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9A0" w:rsidRDefault="00930AFA" w:rsidP="006F4274">
      <w:pPr>
        <w:spacing w:after="0" w:line="360" w:lineRule="auto"/>
        <w:rPr>
          <w:rFonts w:ascii="Times New Roman" w:hAnsi="Times New Roman" w:cs="Times New Roman"/>
          <w:b/>
          <w:bCs/>
          <w:sz w:val="28"/>
          <w:szCs w:val="28"/>
        </w:rPr>
      </w:pPr>
      <w:r w:rsidRPr="00930AFA">
        <w:rPr>
          <w:rFonts w:ascii="Times New Roman" w:hAnsi="Times New Roman" w:cs="Times New Roman"/>
          <w:b/>
          <w:bCs/>
          <w:sz w:val="28"/>
          <w:szCs w:val="28"/>
        </w:rPr>
        <w:t xml:space="preserve">1.1 </w:t>
      </w:r>
      <w:r w:rsidR="001E49A0" w:rsidRPr="00930AFA">
        <w:rPr>
          <w:rFonts w:ascii="Times New Roman" w:hAnsi="Times New Roman" w:cs="Times New Roman"/>
          <w:b/>
          <w:bCs/>
          <w:sz w:val="28"/>
          <w:szCs w:val="28"/>
        </w:rPr>
        <w:t>INTRODUCTION</w:t>
      </w:r>
    </w:p>
    <w:p w:rsidR="004D4B5E" w:rsidRPr="004D4B5E" w:rsidRDefault="004D4B5E" w:rsidP="004D4B5E">
      <w:p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Starting a business is never easy, but for women entrepreneurs, the journey can be even more complex due to a range of unique challenges. While progress has been made toward gender equality, women still face persistent barriers that their male counterparts are less likely to encounter. Recognizing these challenges is essential in building the support systems needed to help women-led ventures thrive.</w:t>
      </w:r>
      <w:r>
        <w:rPr>
          <w:rFonts w:ascii="Times New Roman" w:hAnsi="Times New Roman" w:cs="Times New Roman"/>
          <w:bCs/>
          <w:sz w:val="24"/>
          <w:szCs w:val="28"/>
        </w:rPr>
        <w:t xml:space="preserve"> </w:t>
      </w:r>
      <w:r w:rsidRPr="004D4B5E">
        <w:rPr>
          <w:rFonts w:ascii="Times New Roman" w:hAnsi="Times New Roman" w:cs="Times New Roman"/>
          <w:bCs/>
          <w:sz w:val="24"/>
          <w:szCs w:val="28"/>
        </w:rPr>
        <w:t>Access to capital remains one of the most significant hurdles. Women entrepreneurs are often met with higher rejection rates when seeking loans or venture capital. This funding gap can stem from unconscious investor bias, smaller professional networks, or a lack of representation in financial institutions—limiting opportunities to grow and scale their businesses.</w:t>
      </w:r>
    </w:p>
    <w:p w:rsidR="004D4B5E" w:rsidRPr="004D4B5E" w:rsidRDefault="004D4B5E" w:rsidP="004D4B5E">
      <w:p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 xml:space="preserve">Societal expectations and gender stereotypes further complicate the entrepreneurial journey. These biases can impact how women-led businesses are perceived, sometimes undermining their authority or credibility in the marketplace. Many women also face pressure to balance traditional caregiving roles with business responsibilities, adding </w:t>
      </w:r>
      <w:proofErr w:type="gramStart"/>
      <w:r w:rsidRPr="004D4B5E">
        <w:rPr>
          <w:rFonts w:ascii="Times New Roman" w:hAnsi="Times New Roman" w:cs="Times New Roman"/>
          <w:bCs/>
          <w:sz w:val="24"/>
          <w:szCs w:val="28"/>
        </w:rPr>
        <w:t>emotional</w:t>
      </w:r>
      <w:proofErr w:type="gramEnd"/>
      <w:r w:rsidRPr="004D4B5E">
        <w:rPr>
          <w:rFonts w:ascii="Times New Roman" w:hAnsi="Times New Roman" w:cs="Times New Roman"/>
          <w:bCs/>
          <w:sz w:val="24"/>
          <w:szCs w:val="28"/>
        </w:rPr>
        <w:t xml:space="preserve"> and logistical strain to their professional lives.</w:t>
      </w:r>
      <w:r>
        <w:rPr>
          <w:rFonts w:ascii="Times New Roman" w:hAnsi="Times New Roman" w:cs="Times New Roman"/>
          <w:bCs/>
          <w:sz w:val="24"/>
          <w:szCs w:val="28"/>
        </w:rPr>
        <w:t xml:space="preserve"> </w:t>
      </w:r>
      <w:r w:rsidRPr="004D4B5E">
        <w:rPr>
          <w:rFonts w:ascii="Times New Roman" w:hAnsi="Times New Roman" w:cs="Times New Roman"/>
          <w:bCs/>
          <w:sz w:val="24"/>
          <w:szCs w:val="28"/>
        </w:rPr>
        <w:t>Networking and mentorship—critical components of business success—are often less accessible to women. Without strong industry connections or mentorship opportunities, it can be difficult to access strategic advice, form partnerships, or gain key market insights that drive growth.</w:t>
      </w:r>
    </w:p>
    <w:p w:rsidR="004D4B5E" w:rsidRPr="004D4B5E" w:rsidRDefault="004D4B5E" w:rsidP="004D4B5E">
      <w:p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The work-life balance is another significant challenge. The intense demands of launching and running a business, combined with societal expectations around home and family responsibilities, can lead to stress and burnout—making it harder for women to sustain their entrepreneurial momentum.</w:t>
      </w:r>
      <w:r>
        <w:rPr>
          <w:rFonts w:ascii="Times New Roman" w:hAnsi="Times New Roman" w:cs="Times New Roman"/>
          <w:bCs/>
          <w:sz w:val="24"/>
          <w:szCs w:val="28"/>
        </w:rPr>
        <w:t xml:space="preserve"> </w:t>
      </w:r>
      <w:r w:rsidRPr="004D4B5E">
        <w:rPr>
          <w:rFonts w:ascii="Times New Roman" w:hAnsi="Times New Roman" w:cs="Times New Roman"/>
          <w:bCs/>
          <w:sz w:val="24"/>
          <w:szCs w:val="28"/>
        </w:rPr>
        <w:t>Lastly, systemic issues such as workplace discrimination, biased policies, and a lack of institutional support continue to hinder women entrepreneurs. These barriers manifest in many ways, from limited representation in leadership roles to inadequate support structures for women-led startups.</w:t>
      </w:r>
    </w:p>
    <w:p w:rsidR="004D4B5E" w:rsidRDefault="004D4B5E" w:rsidP="004D4B5E">
      <w:p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Addressing these challenges requires intentional efforts—from policy changes to inclusive investment practices—to build a more equitable entrepreneurial landscape where women can lead, grow, and succeed.</w:t>
      </w:r>
    </w:p>
    <w:p w:rsidR="004D4B5E" w:rsidRPr="004D4B5E" w:rsidRDefault="004D4B5E" w:rsidP="004D4B5E">
      <w:pPr>
        <w:spacing w:after="0" w:line="360" w:lineRule="auto"/>
        <w:jc w:val="both"/>
        <w:rPr>
          <w:rFonts w:ascii="Times New Roman" w:hAnsi="Times New Roman" w:cs="Times New Roman"/>
          <w:bCs/>
          <w:sz w:val="24"/>
          <w:szCs w:val="28"/>
        </w:rPr>
      </w:pPr>
    </w:p>
    <w:p w:rsidR="006F4274" w:rsidRDefault="006F4274" w:rsidP="006F4274">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1.2 SIGNIFICANCE OF THE STUDY</w:t>
      </w:r>
    </w:p>
    <w:p w:rsidR="004D4B5E" w:rsidRPr="004D4B5E" w:rsidRDefault="004D4B5E" w:rsidP="004D4B5E">
      <w:pPr>
        <w:spacing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lastRenderedPageBreak/>
        <w:t>Examining the challenges that women face in launching new enterprises is vital, as it highlights the specific barriers that continue to shape their entrepreneurial experiences. While the economic contributions of women are increasingly acknowledged, many still encounter systemic hurdles—such as restricted access to capital, societal biases, and limited support networks. Gaining a deeper understanding of these obstacles is essential for informing the development of targeted policies and support systems that empower women in business, foster gender equity, and drive inclusive economic growth. Beyond its academic value, such a study serves as a catalyst for meaningful social change, helping to create a business environment in which women entrepreneurs can thrive and succeed.</w:t>
      </w:r>
    </w:p>
    <w:p w:rsidR="001E49A0" w:rsidRDefault="004122A3" w:rsidP="006F4274">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 </w:t>
      </w:r>
      <w:r w:rsidR="001E49A0" w:rsidRPr="00B83E53">
        <w:rPr>
          <w:rFonts w:ascii="Times New Roman" w:hAnsi="Times New Roman" w:cs="Times New Roman"/>
          <w:b/>
          <w:bCs/>
          <w:sz w:val="28"/>
          <w:szCs w:val="28"/>
        </w:rPr>
        <w:t>STATEMENT OF THE PROBLEM</w:t>
      </w:r>
    </w:p>
    <w:p w:rsidR="004D4B5E" w:rsidRPr="004D4B5E" w:rsidRDefault="004D4B5E" w:rsidP="006F4274">
      <w:p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This study addresses the complex and multifaceted challenges that women entrepreneurs face when establishing new enterprises. Although the number of women entering the entrepreneurial arena continues to grow, many still encounter persistent obstacles that impede their progress. These include gender-based discrimination, limited access to funding, and a shortage of mentorship and networking opportunities. Additionally, societal expectations and cultural norms often act as deterrents, discouraging women from fully engaging in entrepreneurial pursuits. By examining these specific barriers, this study seeks to generate meaningful insights that can guide the development of effective support mechanisms and strategies to empower women entrepreneurs and enhance their chances of success.</w:t>
      </w:r>
    </w:p>
    <w:p w:rsidR="000B391D" w:rsidRDefault="004122A3" w:rsidP="006F4274">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1.4</w:t>
      </w:r>
      <w:r w:rsidR="000B391D" w:rsidRPr="00B83E53">
        <w:rPr>
          <w:rFonts w:ascii="Times New Roman" w:hAnsi="Times New Roman" w:cs="Times New Roman"/>
          <w:b/>
          <w:bCs/>
          <w:sz w:val="28"/>
          <w:szCs w:val="28"/>
        </w:rPr>
        <w:t xml:space="preserve"> OBJECTIVES OF THE STUDY</w:t>
      </w:r>
    </w:p>
    <w:p w:rsidR="004D4B5E" w:rsidRPr="004D4B5E" w:rsidRDefault="004D4B5E" w:rsidP="004D4B5E">
      <w:pPr>
        <w:pStyle w:val="ListParagraph"/>
        <w:numPr>
          <w:ilvl w:val="0"/>
          <w:numId w:val="20"/>
        </w:num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To identify the key challenges and obstacles that women entrepreneurs face in the process of launching new businesses.</w:t>
      </w:r>
    </w:p>
    <w:p w:rsidR="004D4B5E" w:rsidRPr="004D4B5E" w:rsidRDefault="004D4B5E" w:rsidP="004D4B5E">
      <w:pPr>
        <w:pStyle w:val="ListParagraph"/>
        <w:numPr>
          <w:ilvl w:val="0"/>
          <w:numId w:val="20"/>
        </w:num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To examine the difficulties women encounter in accessing financial support, and to assess how these funding barriers influence the growth and sustainability of their ventures.</w:t>
      </w:r>
    </w:p>
    <w:p w:rsidR="004D4B5E" w:rsidRPr="004D4B5E" w:rsidRDefault="004D4B5E" w:rsidP="004D4B5E">
      <w:pPr>
        <w:pStyle w:val="ListParagraph"/>
        <w:numPr>
          <w:ilvl w:val="0"/>
          <w:numId w:val="20"/>
        </w:num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To investigate the limitations women experience in building professional networks and connections, and to evaluate how these challenges impact their entrepreneurial development.</w:t>
      </w:r>
    </w:p>
    <w:p w:rsidR="004D4B5E" w:rsidRPr="004D4B5E" w:rsidRDefault="004D4B5E" w:rsidP="004D4B5E">
      <w:pPr>
        <w:pStyle w:val="ListParagraph"/>
        <w:numPr>
          <w:ilvl w:val="0"/>
          <w:numId w:val="20"/>
        </w:num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lastRenderedPageBreak/>
        <w:t>To develop actionable recommendations and strategies aimed at enhancing support systems, policies, and resources that promote a more inclusive and equitable entrepreneurial ecosystem for women.</w:t>
      </w:r>
    </w:p>
    <w:p w:rsidR="009E6426" w:rsidRDefault="004122A3" w:rsidP="006F4274">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1.5</w:t>
      </w:r>
      <w:r w:rsidR="00DF0680" w:rsidRPr="004122A3">
        <w:rPr>
          <w:rFonts w:ascii="Times New Roman" w:hAnsi="Times New Roman" w:cs="Times New Roman"/>
          <w:b/>
          <w:bCs/>
          <w:sz w:val="28"/>
          <w:szCs w:val="28"/>
        </w:rPr>
        <w:t xml:space="preserve"> </w:t>
      </w:r>
      <w:r w:rsidR="001E49A0" w:rsidRPr="004122A3">
        <w:rPr>
          <w:rFonts w:ascii="Times New Roman" w:hAnsi="Times New Roman" w:cs="Times New Roman"/>
          <w:b/>
          <w:bCs/>
          <w:sz w:val="28"/>
          <w:szCs w:val="28"/>
        </w:rPr>
        <w:t>S</w:t>
      </w:r>
      <w:r w:rsidR="00DF0680" w:rsidRPr="004122A3">
        <w:rPr>
          <w:rFonts w:ascii="Times New Roman" w:hAnsi="Times New Roman" w:cs="Times New Roman"/>
          <w:b/>
          <w:bCs/>
          <w:sz w:val="28"/>
          <w:szCs w:val="28"/>
        </w:rPr>
        <w:t xml:space="preserve">COPE OF </w:t>
      </w:r>
      <w:r w:rsidR="000C6F7C" w:rsidRPr="004122A3">
        <w:rPr>
          <w:rFonts w:ascii="Times New Roman" w:hAnsi="Times New Roman" w:cs="Times New Roman"/>
          <w:b/>
          <w:bCs/>
          <w:sz w:val="28"/>
          <w:szCs w:val="28"/>
        </w:rPr>
        <w:t>THE STUDY</w:t>
      </w:r>
    </w:p>
    <w:p w:rsidR="004D4B5E" w:rsidRPr="004D4B5E" w:rsidRDefault="004D4B5E" w:rsidP="004D4B5E">
      <w:pPr>
        <w:spacing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This study explores the distinct challenges faced by women entrepreneurs in launching new ventures, focusing on financial constraints, limited access to essential resources, inadequate mentorship opportunities, and the pressures of societal and cultural expectations. It takes into account the lived experiences of women striving to succeed in competitive markets while balancing personal, familial, and professional responsibilities. Through this analysis, the study seeks to offer meaningful insights into the types of support systems needed to empower women-led enterprises and foster a more inclusive and equitable entrepreneurial landscape.</w:t>
      </w:r>
    </w:p>
    <w:p w:rsidR="001E49A0" w:rsidRDefault="001E49A0" w:rsidP="006F4274">
      <w:pPr>
        <w:spacing w:after="0" w:line="360" w:lineRule="auto"/>
        <w:jc w:val="both"/>
        <w:rPr>
          <w:rFonts w:ascii="Times New Roman" w:hAnsi="Times New Roman" w:cs="Times New Roman"/>
          <w:b/>
          <w:bCs/>
          <w:sz w:val="28"/>
          <w:szCs w:val="28"/>
        </w:rPr>
      </w:pPr>
      <w:r w:rsidRPr="00B83E53">
        <w:rPr>
          <w:rFonts w:ascii="Times New Roman" w:hAnsi="Times New Roman" w:cs="Times New Roman"/>
          <w:b/>
          <w:bCs/>
          <w:sz w:val="28"/>
          <w:szCs w:val="28"/>
        </w:rPr>
        <w:t>1.</w:t>
      </w:r>
      <w:r w:rsidR="004122A3">
        <w:rPr>
          <w:rFonts w:ascii="Times New Roman" w:hAnsi="Times New Roman" w:cs="Times New Roman"/>
          <w:b/>
          <w:bCs/>
          <w:sz w:val="28"/>
          <w:szCs w:val="28"/>
        </w:rPr>
        <w:t xml:space="preserve">6 </w:t>
      </w:r>
      <w:r w:rsidRPr="00B83E53">
        <w:rPr>
          <w:rFonts w:ascii="Times New Roman" w:hAnsi="Times New Roman" w:cs="Times New Roman"/>
          <w:b/>
          <w:bCs/>
          <w:sz w:val="28"/>
          <w:szCs w:val="28"/>
        </w:rPr>
        <w:t>METHODOLOGY</w:t>
      </w:r>
      <w:r w:rsidR="006E0511">
        <w:rPr>
          <w:rFonts w:ascii="Times New Roman" w:hAnsi="Times New Roman" w:cs="Times New Roman"/>
          <w:b/>
          <w:bCs/>
          <w:sz w:val="28"/>
          <w:szCs w:val="28"/>
        </w:rPr>
        <w:t xml:space="preserve"> OF THE STUDY</w:t>
      </w:r>
      <w:r w:rsidRPr="00B83E53">
        <w:rPr>
          <w:rFonts w:ascii="Times New Roman" w:hAnsi="Times New Roman" w:cs="Times New Roman"/>
          <w:b/>
          <w:bCs/>
          <w:sz w:val="28"/>
          <w:szCs w:val="28"/>
        </w:rPr>
        <w:t xml:space="preserve"> </w:t>
      </w:r>
      <w:r w:rsidR="000B391D">
        <w:rPr>
          <w:rFonts w:ascii="Times New Roman" w:hAnsi="Times New Roman" w:cs="Times New Roman"/>
          <w:b/>
          <w:bCs/>
          <w:sz w:val="28"/>
          <w:szCs w:val="28"/>
        </w:rPr>
        <w:t xml:space="preserve"> </w:t>
      </w:r>
    </w:p>
    <w:p w:rsidR="006D4EB8" w:rsidRDefault="006D4EB8" w:rsidP="006D4EB8">
      <w:pPr>
        <w:pStyle w:val="BodyText"/>
        <w:kinsoku w:val="0"/>
        <w:overflowPunct w:val="0"/>
        <w:spacing w:line="360" w:lineRule="auto"/>
        <w:ind w:left="0" w:right="115"/>
        <w:jc w:val="both"/>
        <w:rPr>
          <w:spacing w:val="-1"/>
        </w:rPr>
      </w:pPr>
      <w:r>
        <w:rPr>
          <w:spacing w:val="-2"/>
        </w:rPr>
        <w:t>In</w:t>
      </w:r>
      <w:r>
        <w:rPr>
          <w:spacing w:val="24"/>
        </w:rPr>
        <w:t xml:space="preserve"> </w:t>
      </w:r>
      <w:r>
        <w:rPr>
          <w:spacing w:val="-1"/>
        </w:rPr>
        <w:t>common</w:t>
      </w:r>
      <w:r>
        <w:rPr>
          <w:spacing w:val="23"/>
        </w:rPr>
        <w:t xml:space="preserve"> </w:t>
      </w:r>
      <w:r>
        <w:rPr>
          <w:spacing w:val="-1"/>
        </w:rPr>
        <w:t>words</w:t>
      </w:r>
      <w:r>
        <w:rPr>
          <w:spacing w:val="24"/>
        </w:rPr>
        <w:t xml:space="preserve"> </w:t>
      </w:r>
      <w:r>
        <w:t>research</w:t>
      </w:r>
      <w:r>
        <w:rPr>
          <w:spacing w:val="23"/>
        </w:rPr>
        <w:t xml:space="preserve"> </w:t>
      </w:r>
      <w:r>
        <w:rPr>
          <w:spacing w:val="-1"/>
        </w:rPr>
        <w:t>means</w:t>
      </w:r>
      <w:r>
        <w:rPr>
          <w:spacing w:val="24"/>
        </w:rPr>
        <w:t xml:space="preserve"> </w:t>
      </w:r>
      <w:r>
        <w:t>to</w:t>
      </w:r>
      <w:r>
        <w:rPr>
          <w:spacing w:val="24"/>
        </w:rPr>
        <w:t xml:space="preserve"> </w:t>
      </w:r>
      <w:r>
        <w:rPr>
          <w:spacing w:val="-1"/>
        </w:rPr>
        <w:t>search</w:t>
      </w:r>
      <w:r>
        <w:rPr>
          <w:spacing w:val="23"/>
        </w:rPr>
        <w:t xml:space="preserve"> </w:t>
      </w:r>
      <w:r>
        <w:t>for</w:t>
      </w:r>
      <w:r>
        <w:rPr>
          <w:spacing w:val="25"/>
        </w:rPr>
        <w:t xml:space="preserve"> </w:t>
      </w:r>
      <w:r>
        <w:rPr>
          <w:spacing w:val="-1"/>
        </w:rPr>
        <w:t>knowledge.</w:t>
      </w:r>
      <w:r>
        <w:rPr>
          <w:spacing w:val="23"/>
        </w:rPr>
        <w:t xml:space="preserve"> </w:t>
      </w:r>
      <w:r>
        <w:t>One</w:t>
      </w:r>
      <w:r>
        <w:rPr>
          <w:spacing w:val="22"/>
        </w:rPr>
        <w:t xml:space="preserve"> </w:t>
      </w:r>
      <w:r>
        <w:t>can</w:t>
      </w:r>
      <w:r>
        <w:rPr>
          <w:spacing w:val="23"/>
        </w:rPr>
        <w:t xml:space="preserve"> </w:t>
      </w:r>
      <w:r>
        <w:t>also</w:t>
      </w:r>
      <w:r>
        <w:rPr>
          <w:spacing w:val="23"/>
        </w:rPr>
        <w:t xml:space="preserve"> </w:t>
      </w:r>
      <w:r>
        <w:rPr>
          <w:spacing w:val="-1"/>
        </w:rPr>
        <w:t>define</w:t>
      </w:r>
      <w:r>
        <w:rPr>
          <w:spacing w:val="57"/>
        </w:rPr>
        <w:t xml:space="preserve"> </w:t>
      </w:r>
      <w:r>
        <w:rPr>
          <w:spacing w:val="-1"/>
        </w:rPr>
        <w:t>research</w:t>
      </w:r>
      <w:r>
        <w:rPr>
          <w:spacing w:val="18"/>
        </w:rPr>
        <w:t xml:space="preserve"> </w:t>
      </w:r>
      <w:r>
        <w:rPr>
          <w:spacing w:val="-1"/>
        </w:rPr>
        <w:t>as</w:t>
      </w:r>
      <w:r>
        <w:rPr>
          <w:spacing w:val="21"/>
        </w:rPr>
        <w:t xml:space="preserve"> </w:t>
      </w:r>
      <w:r>
        <w:t>a</w:t>
      </w:r>
      <w:r>
        <w:rPr>
          <w:spacing w:val="18"/>
        </w:rPr>
        <w:t xml:space="preserve"> </w:t>
      </w:r>
      <w:r>
        <w:rPr>
          <w:spacing w:val="-1"/>
        </w:rPr>
        <w:t>scientific</w:t>
      </w:r>
      <w:r>
        <w:rPr>
          <w:spacing w:val="18"/>
        </w:rPr>
        <w:t xml:space="preserve"> </w:t>
      </w:r>
      <w:r>
        <w:t>and</w:t>
      </w:r>
      <w:r>
        <w:rPr>
          <w:spacing w:val="18"/>
        </w:rPr>
        <w:t xml:space="preserve"> </w:t>
      </w:r>
      <w:r>
        <w:rPr>
          <w:spacing w:val="-1"/>
        </w:rPr>
        <w:t>systematic</w:t>
      </w:r>
      <w:r>
        <w:rPr>
          <w:spacing w:val="18"/>
        </w:rPr>
        <w:t xml:space="preserve"> </w:t>
      </w:r>
      <w:r>
        <w:rPr>
          <w:spacing w:val="-1"/>
        </w:rPr>
        <w:t>search</w:t>
      </w:r>
      <w:r>
        <w:rPr>
          <w:spacing w:val="21"/>
        </w:rPr>
        <w:t xml:space="preserve"> </w:t>
      </w:r>
      <w:r>
        <w:t>for</w:t>
      </w:r>
      <w:r>
        <w:rPr>
          <w:spacing w:val="19"/>
        </w:rPr>
        <w:t xml:space="preserve"> </w:t>
      </w:r>
      <w:r>
        <w:rPr>
          <w:spacing w:val="-1"/>
        </w:rPr>
        <w:t>information</w:t>
      </w:r>
      <w:r>
        <w:rPr>
          <w:spacing w:val="19"/>
        </w:rPr>
        <w:t xml:space="preserve"> </w:t>
      </w:r>
      <w:r>
        <w:t>on</w:t>
      </w:r>
      <w:r>
        <w:rPr>
          <w:spacing w:val="18"/>
        </w:rPr>
        <w:t xml:space="preserve"> </w:t>
      </w:r>
      <w:r>
        <w:t>a</w:t>
      </w:r>
      <w:r>
        <w:rPr>
          <w:spacing w:val="18"/>
        </w:rPr>
        <w:t xml:space="preserve"> </w:t>
      </w:r>
      <w:r>
        <w:t>specific</w:t>
      </w:r>
      <w:r>
        <w:rPr>
          <w:spacing w:val="18"/>
        </w:rPr>
        <w:t xml:space="preserve"> </w:t>
      </w:r>
      <w:r>
        <w:rPr>
          <w:spacing w:val="-1"/>
        </w:rPr>
        <w:t>topic.</w:t>
      </w:r>
      <w:r>
        <w:rPr>
          <w:spacing w:val="81"/>
        </w:rPr>
        <w:t xml:space="preserve"> </w:t>
      </w:r>
      <w:r>
        <w:rPr>
          <w:spacing w:val="-2"/>
        </w:rPr>
        <w:t>In</w:t>
      </w:r>
      <w:r>
        <w:rPr>
          <w:spacing w:val="2"/>
        </w:rPr>
        <w:t xml:space="preserve"> </w:t>
      </w:r>
      <w:r>
        <w:rPr>
          <w:spacing w:val="-1"/>
        </w:rPr>
        <w:t>fact,</w:t>
      </w:r>
      <w:r>
        <w:t xml:space="preserve"> </w:t>
      </w:r>
      <w:r>
        <w:rPr>
          <w:spacing w:val="-1"/>
        </w:rPr>
        <w:t>research</w:t>
      </w:r>
      <w:r>
        <w:t xml:space="preserve"> is an</w:t>
      </w:r>
      <w:r>
        <w:rPr>
          <w:spacing w:val="1"/>
        </w:rPr>
        <w:t xml:space="preserve"> </w:t>
      </w:r>
      <w:r>
        <w:rPr>
          <w:spacing w:val="-1"/>
        </w:rPr>
        <w:t>art</w:t>
      </w:r>
      <w:r>
        <w:rPr>
          <w:spacing w:val="1"/>
        </w:rPr>
        <w:t xml:space="preserve"> </w:t>
      </w:r>
      <w:r>
        <w:t>of</w:t>
      </w:r>
      <w:r>
        <w:rPr>
          <w:spacing w:val="-1"/>
        </w:rPr>
        <w:t xml:space="preserve"> scientific</w:t>
      </w:r>
      <w:r>
        <w:rPr>
          <w:spacing w:val="-2"/>
        </w:rPr>
        <w:t xml:space="preserve"> </w:t>
      </w:r>
      <w:r>
        <w:rPr>
          <w:spacing w:val="-1"/>
        </w:rPr>
        <w:t>investigation.</w:t>
      </w:r>
    </w:p>
    <w:p w:rsidR="006D4EB8" w:rsidRDefault="006D4EB8" w:rsidP="006D4EB8">
      <w:pPr>
        <w:pStyle w:val="BodyText"/>
        <w:kinsoku w:val="0"/>
        <w:overflowPunct w:val="0"/>
        <w:spacing w:before="205" w:line="360" w:lineRule="auto"/>
        <w:ind w:left="0" w:right="121"/>
        <w:jc w:val="both"/>
        <w:rPr>
          <w:spacing w:val="-1"/>
        </w:rPr>
      </w:pPr>
      <w:r>
        <w:rPr>
          <w:spacing w:val="-1"/>
        </w:rPr>
        <w:t>Research</w:t>
      </w:r>
      <w:r>
        <w:rPr>
          <w:spacing w:val="4"/>
        </w:rPr>
        <w:t xml:space="preserve"> </w:t>
      </w:r>
      <w:r>
        <w:t>methodology</w:t>
      </w:r>
      <w:r>
        <w:rPr>
          <w:spacing w:val="-3"/>
        </w:rPr>
        <w:t xml:space="preserve"> </w:t>
      </w:r>
      <w:r>
        <w:t>is</w:t>
      </w:r>
      <w:r>
        <w:rPr>
          <w:spacing w:val="5"/>
        </w:rPr>
        <w:t xml:space="preserve"> </w:t>
      </w:r>
      <w:r>
        <w:t>the</w:t>
      </w:r>
      <w:r>
        <w:rPr>
          <w:spacing w:val="1"/>
        </w:rPr>
        <w:t xml:space="preserve"> way</w:t>
      </w:r>
      <w:r>
        <w:rPr>
          <w:spacing w:val="-3"/>
        </w:rPr>
        <w:t xml:space="preserve"> </w:t>
      </w:r>
      <w:r>
        <w:t>to</w:t>
      </w:r>
      <w:r>
        <w:rPr>
          <w:spacing w:val="4"/>
        </w:rPr>
        <w:t xml:space="preserve"> </w:t>
      </w:r>
      <w:r>
        <w:rPr>
          <w:spacing w:val="-1"/>
        </w:rPr>
        <w:t xml:space="preserve">systematically </w:t>
      </w:r>
      <w:r>
        <w:t>solve</w:t>
      </w:r>
      <w:r>
        <w:rPr>
          <w:spacing w:val="4"/>
        </w:rPr>
        <w:t xml:space="preserve"> </w:t>
      </w:r>
      <w:r>
        <w:t>the</w:t>
      </w:r>
      <w:r>
        <w:rPr>
          <w:spacing w:val="1"/>
        </w:rPr>
        <w:t xml:space="preserve"> </w:t>
      </w:r>
      <w:r>
        <w:rPr>
          <w:spacing w:val="-1"/>
        </w:rPr>
        <w:t>research</w:t>
      </w:r>
      <w:r>
        <w:rPr>
          <w:spacing w:val="4"/>
        </w:rPr>
        <w:t xml:space="preserve"> </w:t>
      </w:r>
      <w:r>
        <w:t>problems.</w:t>
      </w:r>
      <w:r>
        <w:rPr>
          <w:spacing w:val="4"/>
        </w:rPr>
        <w:t xml:space="preserve"> </w:t>
      </w:r>
      <w:r>
        <w:rPr>
          <w:spacing w:val="-3"/>
        </w:rPr>
        <w:t>It</w:t>
      </w:r>
      <w:r>
        <w:rPr>
          <w:spacing w:val="54"/>
        </w:rPr>
        <w:t xml:space="preserve"> </w:t>
      </w:r>
      <w:r>
        <w:rPr>
          <w:spacing w:val="-1"/>
        </w:rPr>
        <w:t>describes</w:t>
      </w:r>
      <w:r>
        <w:t xml:space="preserve"> the procedure </w:t>
      </w:r>
      <w:r>
        <w:rPr>
          <w:spacing w:val="-1"/>
        </w:rPr>
        <w:t>which</w:t>
      </w:r>
      <w:r>
        <w:t xml:space="preserve"> </w:t>
      </w:r>
      <w:r>
        <w:rPr>
          <w:spacing w:val="-1"/>
        </w:rPr>
        <w:t>has</w:t>
      </w:r>
      <w:r>
        <w:t xml:space="preserve"> been </w:t>
      </w:r>
      <w:r>
        <w:rPr>
          <w:spacing w:val="-1"/>
        </w:rPr>
        <w:t>used</w:t>
      </w:r>
      <w:r>
        <w:t xml:space="preserve"> in the</w:t>
      </w:r>
      <w:r>
        <w:rPr>
          <w:spacing w:val="-1"/>
        </w:rPr>
        <w:t xml:space="preserve"> research. </w:t>
      </w:r>
      <w:r>
        <w:t>The</w:t>
      </w:r>
      <w:r>
        <w:rPr>
          <w:spacing w:val="8"/>
        </w:rPr>
        <w:t xml:space="preserve"> </w:t>
      </w:r>
      <w:r>
        <w:t>study</w:t>
      </w:r>
      <w:r>
        <w:rPr>
          <w:spacing w:val="6"/>
        </w:rPr>
        <w:t xml:space="preserve"> </w:t>
      </w:r>
      <w:r>
        <w:rPr>
          <w:spacing w:val="-1"/>
        </w:rPr>
        <w:t>has</w:t>
      </w:r>
      <w:r>
        <w:rPr>
          <w:spacing w:val="9"/>
        </w:rPr>
        <w:t xml:space="preserve"> </w:t>
      </w:r>
      <w:r>
        <w:t>been</w:t>
      </w:r>
      <w:r>
        <w:rPr>
          <w:spacing w:val="9"/>
        </w:rPr>
        <w:t xml:space="preserve"> </w:t>
      </w:r>
      <w:r>
        <w:t>undertaken</w:t>
      </w:r>
      <w:r>
        <w:rPr>
          <w:spacing w:val="9"/>
        </w:rPr>
        <w:t xml:space="preserve"> </w:t>
      </w:r>
      <w:r>
        <w:t>to</w:t>
      </w:r>
      <w:r>
        <w:rPr>
          <w:spacing w:val="46"/>
        </w:rPr>
        <w:t xml:space="preserve"> </w:t>
      </w:r>
      <w:r>
        <w:t>identify</w:t>
      </w:r>
      <w:r>
        <w:rPr>
          <w:spacing w:val="33"/>
        </w:rPr>
        <w:t xml:space="preserve"> </w:t>
      </w:r>
      <w:r>
        <w:t>the</w:t>
      </w:r>
      <w:r>
        <w:rPr>
          <w:spacing w:val="37"/>
        </w:rPr>
        <w:t xml:space="preserve"> </w:t>
      </w:r>
      <w:r>
        <w:t>level</w:t>
      </w:r>
      <w:r>
        <w:rPr>
          <w:spacing w:val="38"/>
        </w:rPr>
        <w:t xml:space="preserve"> </w:t>
      </w:r>
      <w:r>
        <w:t>of</w:t>
      </w:r>
      <w:r>
        <w:rPr>
          <w:spacing w:val="37"/>
        </w:rPr>
        <w:t xml:space="preserve"> </w:t>
      </w:r>
      <w:r>
        <w:rPr>
          <w:spacing w:val="-1"/>
        </w:rPr>
        <w:t>knowledge</w:t>
      </w:r>
      <w:r>
        <w:rPr>
          <w:spacing w:val="37"/>
        </w:rPr>
        <w:t xml:space="preserve"> </w:t>
      </w:r>
      <w:r>
        <w:t>of</w:t>
      </w:r>
      <w:r>
        <w:rPr>
          <w:spacing w:val="37"/>
        </w:rPr>
        <w:t xml:space="preserve"> </w:t>
      </w:r>
      <w:r>
        <w:t>accountants</w:t>
      </w:r>
      <w:r>
        <w:rPr>
          <w:spacing w:val="38"/>
        </w:rPr>
        <w:t xml:space="preserve"> </w:t>
      </w:r>
      <w:r>
        <w:rPr>
          <w:spacing w:val="-1"/>
        </w:rPr>
        <w:t>about</w:t>
      </w:r>
      <w:r>
        <w:rPr>
          <w:spacing w:val="38"/>
        </w:rPr>
        <w:t xml:space="preserve"> </w:t>
      </w:r>
      <w:r>
        <w:t>the</w:t>
      </w:r>
      <w:r>
        <w:rPr>
          <w:spacing w:val="37"/>
        </w:rPr>
        <w:t xml:space="preserve"> </w:t>
      </w:r>
      <w:r>
        <w:rPr>
          <w:spacing w:val="-1"/>
        </w:rPr>
        <w:t>new</w:t>
      </w:r>
      <w:r>
        <w:rPr>
          <w:spacing w:val="37"/>
        </w:rPr>
        <w:t xml:space="preserve"> </w:t>
      </w:r>
      <w:r>
        <w:rPr>
          <w:spacing w:val="-1"/>
        </w:rPr>
        <w:t>accounting</w:t>
      </w:r>
      <w:r>
        <w:rPr>
          <w:spacing w:val="49"/>
        </w:rPr>
        <w:t xml:space="preserve"> </w:t>
      </w:r>
      <w:r>
        <w:rPr>
          <w:spacing w:val="-1"/>
        </w:rPr>
        <w:t>standards.</w:t>
      </w:r>
    </w:p>
    <w:p w:rsidR="006D4EB8" w:rsidRPr="00631107" w:rsidRDefault="006D4EB8" w:rsidP="006D4EB8">
      <w:pPr>
        <w:pStyle w:val="Heading5"/>
        <w:kinsoku w:val="0"/>
        <w:overflowPunct w:val="0"/>
        <w:spacing w:before="210" w:line="360" w:lineRule="auto"/>
        <w:jc w:val="both"/>
        <w:rPr>
          <w:rFonts w:ascii="Times New Roman" w:hAnsi="Times New Roman" w:cs="Times New Roman"/>
          <w:b/>
          <w:bCs/>
          <w:color w:val="000000" w:themeColor="text1"/>
          <w:sz w:val="24"/>
          <w:szCs w:val="24"/>
        </w:rPr>
      </w:pPr>
      <w:r>
        <w:rPr>
          <w:rFonts w:ascii="Times New Roman" w:hAnsi="Times New Roman" w:cs="Times New Roman"/>
          <w:b/>
          <w:color w:val="000000" w:themeColor="text1"/>
          <w:spacing w:val="-1"/>
          <w:sz w:val="24"/>
          <w:szCs w:val="24"/>
        </w:rPr>
        <w:t xml:space="preserve">1.6.1 </w:t>
      </w:r>
      <w:r w:rsidRPr="00631107">
        <w:rPr>
          <w:rFonts w:ascii="Times New Roman" w:hAnsi="Times New Roman" w:cs="Times New Roman"/>
          <w:b/>
          <w:color w:val="000000" w:themeColor="text1"/>
          <w:spacing w:val="-1"/>
          <w:sz w:val="24"/>
          <w:szCs w:val="24"/>
        </w:rPr>
        <w:t>RESEARCH</w:t>
      </w:r>
      <w:r w:rsidRPr="00631107">
        <w:rPr>
          <w:rFonts w:ascii="Times New Roman" w:hAnsi="Times New Roman" w:cs="Times New Roman"/>
          <w:b/>
          <w:color w:val="000000" w:themeColor="text1"/>
          <w:sz w:val="24"/>
          <w:szCs w:val="24"/>
        </w:rPr>
        <w:t xml:space="preserve"> </w:t>
      </w:r>
      <w:r w:rsidRPr="00631107">
        <w:rPr>
          <w:rFonts w:ascii="Times New Roman" w:hAnsi="Times New Roman" w:cs="Times New Roman"/>
          <w:b/>
          <w:color w:val="000000" w:themeColor="text1"/>
          <w:spacing w:val="-1"/>
          <w:sz w:val="24"/>
          <w:szCs w:val="24"/>
        </w:rPr>
        <w:t>DESIGN</w:t>
      </w:r>
    </w:p>
    <w:p w:rsidR="006D4EB8" w:rsidRPr="00631107" w:rsidRDefault="006D4EB8" w:rsidP="006D4EB8">
      <w:pPr>
        <w:pStyle w:val="BodyText"/>
        <w:kinsoku w:val="0"/>
        <w:overflowPunct w:val="0"/>
        <w:spacing w:line="360" w:lineRule="auto"/>
        <w:ind w:left="0" w:right="114"/>
        <w:jc w:val="both"/>
        <w:rPr>
          <w:color w:val="000000" w:themeColor="text1"/>
          <w:spacing w:val="-1"/>
        </w:rPr>
      </w:pPr>
      <w:r w:rsidRPr="00631107">
        <w:rPr>
          <w:color w:val="000000" w:themeColor="text1"/>
        </w:rPr>
        <w:t>A</w:t>
      </w:r>
      <w:r w:rsidRPr="00631107">
        <w:rPr>
          <w:color w:val="000000" w:themeColor="text1"/>
          <w:spacing w:val="16"/>
        </w:rPr>
        <w:t xml:space="preserve"> </w:t>
      </w:r>
      <w:r w:rsidRPr="00631107">
        <w:rPr>
          <w:color w:val="000000" w:themeColor="text1"/>
          <w:spacing w:val="-1"/>
        </w:rPr>
        <w:t>research</w:t>
      </w:r>
      <w:r w:rsidRPr="00631107">
        <w:rPr>
          <w:color w:val="000000" w:themeColor="text1"/>
          <w:spacing w:val="16"/>
        </w:rPr>
        <w:t xml:space="preserve"> </w:t>
      </w:r>
      <w:r w:rsidRPr="00631107">
        <w:rPr>
          <w:color w:val="000000" w:themeColor="text1"/>
          <w:spacing w:val="-1"/>
        </w:rPr>
        <w:t>design</w:t>
      </w:r>
      <w:r w:rsidRPr="00631107">
        <w:rPr>
          <w:color w:val="000000" w:themeColor="text1"/>
          <w:spacing w:val="18"/>
        </w:rPr>
        <w:t xml:space="preserve"> </w:t>
      </w:r>
      <w:r w:rsidRPr="00631107">
        <w:rPr>
          <w:color w:val="000000" w:themeColor="text1"/>
        </w:rPr>
        <w:t>is</w:t>
      </w:r>
      <w:r w:rsidRPr="00631107">
        <w:rPr>
          <w:color w:val="000000" w:themeColor="text1"/>
          <w:spacing w:val="17"/>
        </w:rPr>
        <w:t xml:space="preserve"> </w:t>
      </w:r>
      <w:r w:rsidRPr="00631107">
        <w:rPr>
          <w:color w:val="000000" w:themeColor="text1"/>
        </w:rPr>
        <w:t>purely</w:t>
      </w:r>
      <w:r w:rsidRPr="00631107">
        <w:rPr>
          <w:color w:val="000000" w:themeColor="text1"/>
          <w:spacing w:val="14"/>
        </w:rPr>
        <w:t xml:space="preserve"> </w:t>
      </w:r>
      <w:r w:rsidRPr="00631107">
        <w:rPr>
          <w:color w:val="000000" w:themeColor="text1"/>
          <w:spacing w:val="-1"/>
        </w:rPr>
        <w:t>and</w:t>
      </w:r>
      <w:r w:rsidRPr="00631107">
        <w:rPr>
          <w:color w:val="000000" w:themeColor="text1"/>
          <w:spacing w:val="16"/>
        </w:rPr>
        <w:t xml:space="preserve"> </w:t>
      </w:r>
      <w:r w:rsidRPr="00631107">
        <w:rPr>
          <w:color w:val="000000" w:themeColor="text1"/>
        </w:rPr>
        <w:t>simply</w:t>
      </w:r>
      <w:r w:rsidRPr="00631107">
        <w:rPr>
          <w:color w:val="000000" w:themeColor="text1"/>
          <w:spacing w:val="11"/>
        </w:rPr>
        <w:t xml:space="preserve"> </w:t>
      </w:r>
      <w:r w:rsidRPr="00631107">
        <w:rPr>
          <w:color w:val="000000" w:themeColor="text1"/>
        </w:rPr>
        <w:t>the</w:t>
      </w:r>
      <w:r w:rsidRPr="00631107">
        <w:rPr>
          <w:color w:val="000000" w:themeColor="text1"/>
          <w:spacing w:val="18"/>
        </w:rPr>
        <w:t xml:space="preserve"> </w:t>
      </w:r>
      <w:r w:rsidRPr="00631107">
        <w:rPr>
          <w:color w:val="000000" w:themeColor="text1"/>
        </w:rPr>
        <w:t>frame</w:t>
      </w:r>
      <w:r w:rsidRPr="00631107">
        <w:rPr>
          <w:color w:val="000000" w:themeColor="text1"/>
          <w:spacing w:val="15"/>
        </w:rPr>
        <w:t xml:space="preserve"> </w:t>
      </w:r>
      <w:r w:rsidRPr="00631107">
        <w:rPr>
          <w:color w:val="000000" w:themeColor="text1"/>
          <w:spacing w:val="-1"/>
        </w:rPr>
        <w:t>work</w:t>
      </w:r>
      <w:r w:rsidRPr="00631107">
        <w:rPr>
          <w:color w:val="000000" w:themeColor="text1"/>
          <w:spacing w:val="18"/>
        </w:rPr>
        <w:t xml:space="preserve"> </w:t>
      </w:r>
      <w:r w:rsidRPr="00631107">
        <w:rPr>
          <w:color w:val="000000" w:themeColor="text1"/>
        </w:rPr>
        <w:t>or</w:t>
      </w:r>
      <w:r w:rsidRPr="00631107">
        <w:rPr>
          <w:color w:val="000000" w:themeColor="text1"/>
          <w:spacing w:val="18"/>
        </w:rPr>
        <w:t xml:space="preserve"> </w:t>
      </w:r>
      <w:r w:rsidRPr="00631107">
        <w:rPr>
          <w:color w:val="000000" w:themeColor="text1"/>
        </w:rPr>
        <w:t>plan</w:t>
      </w:r>
      <w:r w:rsidRPr="00631107">
        <w:rPr>
          <w:color w:val="000000" w:themeColor="text1"/>
          <w:spacing w:val="16"/>
        </w:rPr>
        <w:t xml:space="preserve"> </w:t>
      </w:r>
      <w:r w:rsidRPr="00631107">
        <w:rPr>
          <w:color w:val="000000" w:themeColor="text1"/>
        </w:rPr>
        <w:t>for</w:t>
      </w:r>
      <w:r w:rsidRPr="00631107">
        <w:rPr>
          <w:color w:val="000000" w:themeColor="text1"/>
          <w:spacing w:val="15"/>
        </w:rPr>
        <w:t xml:space="preserve"> </w:t>
      </w:r>
      <w:r w:rsidRPr="00631107">
        <w:rPr>
          <w:color w:val="000000" w:themeColor="text1"/>
        </w:rPr>
        <w:t>the</w:t>
      </w:r>
      <w:r w:rsidRPr="00631107">
        <w:rPr>
          <w:color w:val="000000" w:themeColor="text1"/>
          <w:spacing w:val="26"/>
        </w:rPr>
        <w:t xml:space="preserve"> </w:t>
      </w:r>
      <w:r w:rsidRPr="00631107">
        <w:rPr>
          <w:color w:val="000000" w:themeColor="text1"/>
        </w:rPr>
        <w:t>study</w:t>
      </w:r>
      <w:r w:rsidRPr="00631107">
        <w:rPr>
          <w:color w:val="000000" w:themeColor="text1"/>
          <w:spacing w:val="11"/>
        </w:rPr>
        <w:t xml:space="preserve"> </w:t>
      </w:r>
      <w:r w:rsidRPr="00631107">
        <w:rPr>
          <w:color w:val="000000" w:themeColor="text1"/>
        </w:rPr>
        <w:t>that</w:t>
      </w:r>
      <w:r w:rsidRPr="00631107">
        <w:rPr>
          <w:color w:val="000000" w:themeColor="text1"/>
          <w:spacing w:val="54"/>
        </w:rPr>
        <w:t xml:space="preserve"> </w:t>
      </w:r>
      <w:r w:rsidRPr="00631107">
        <w:rPr>
          <w:color w:val="000000" w:themeColor="text1"/>
          <w:spacing w:val="-1"/>
        </w:rPr>
        <w:t>guides</w:t>
      </w:r>
      <w:r w:rsidRPr="00631107">
        <w:rPr>
          <w:color w:val="000000" w:themeColor="text1"/>
          <w:spacing w:val="37"/>
        </w:rPr>
        <w:t xml:space="preserve"> </w:t>
      </w:r>
      <w:r w:rsidRPr="00631107">
        <w:rPr>
          <w:color w:val="000000" w:themeColor="text1"/>
        </w:rPr>
        <w:t>the</w:t>
      </w:r>
      <w:r w:rsidRPr="00631107">
        <w:rPr>
          <w:color w:val="000000" w:themeColor="text1"/>
          <w:spacing w:val="37"/>
        </w:rPr>
        <w:t xml:space="preserve"> </w:t>
      </w:r>
      <w:r w:rsidRPr="00631107">
        <w:rPr>
          <w:color w:val="000000" w:themeColor="text1"/>
          <w:spacing w:val="-1"/>
        </w:rPr>
        <w:t>collection</w:t>
      </w:r>
      <w:r w:rsidRPr="00631107">
        <w:rPr>
          <w:color w:val="000000" w:themeColor="text1"/>
          <w:spacing w:val="38"/>
        </w:rPr>
        <w:t xml:space="preserve"> </w:t>
      </w:r>
      <w:r w:rsidRPr="00631107">
        <w:rPr>
          <w:color w:val="000000" w:themeColor="text1"/>
          <w:spacing w:val="-1"/>
        </w:rPr>
        <w:t>and</w:t>
      </w:r>
      <w:r w:rsidRPr="00631107">
        <w:rPr>
          <w:color w:val="000000" w:themeColor="text1"/>
          <w:spacing w:val="38"/>
        </w:rPr>
        <w:t xml:space="preserve"> </w:t>
      </w:r>
      <w:r w:rsidRPr="00631107">
        <w:rPr>
          <w:color w:val="000000" w:themeColor="text1"/>
          <w:spacing w:val="-1"/>
        </w:rPr>
        <w:t>analysis</w:t>
      </w:r>
      <w:r w:rsidRPr="00631107">
        <w:rPr>
          <w:color w:val="000000" w:themeColor="text1"/>
          <w:spacing w:val="38"/>
        </w:rPr>
        <w:t xml:space="preserve"> </w:t>
      </w:r>
      <w:r w:rsidRPr="00631107">
        <w:rPr>
          <w:color w:val="000000" w:themeColor="text1"/>
        </w:rPr>
        <w:t>of</w:t>
      </w:r>
      <w:r w:rsidRPr="00631107">
        <w:rPr>
          <w:color w:val="000000" w:themeColor="text1"/>
          <w:spacing w:val="37"/>
        </w:rPr>
        <w:t xml:space="preserve"> </w:t>
      </w:r>
      <w:r w:rsidRPr="00631107">
        <w:rPr>
          <w:color w:val="000000" w:themeColor="text1"/>
        </w:rPr>
        <w:t>the</w:t>
      </w:r>
      <w:r w:rsidRPr="00631107">
        <w:rPr>
          <w:color w:val="000000" w:themeColor="text1"/>
          <w:spacing w:val="37"/>
        </w:rPr>
        <w:t xml:space="preserve"> </w:t>
      </w:r>
      <w:r w:rsidRPr="00631107">
        <w:rPr>
          <w:color w:val="000000" w:themeColor="text1"/>
          <w:spacing w:val="-1"/>
        </w:rPr>
        <w:t>data.</w:t>
      </w:r>
      <w:r w:rsidRPr="00631107">
        <w:rPr>
          <w:color w:val="000000" w:themeColor="text1"/>
          <w:spacing w:val="40"/>
        </w:rPr>
        <w:t xml:space="preserve"> </w:t>
      </w:r>
      <w:r w:rsidRPr="00631107">
        <w:rPr>
          <w:color w:val="000000" w:themeColor="text1"/>
        </w:rPr>
        <w:t>It</w:t>
      </w:r>
      <w:r w:rsidRPr="00631107">
        <w:rPr>
          <w:color w:val="000000" w:themeColor="text1"/>
          <w:spacing w:val="37"/>
        </w:rPr>
        <w:t xml:space="preserve"> </w:t>
      </w:r>
      <w:r w:rsidRPr="00631107">
        <w:rPr>
          <w:color w:val="000000" w:themeColor="text1"/>
        </w:rPr>
        <w:t>is</w:t>
      </w:r>
      <w:r w:rsidRPr="00631107">
        <w:rPr>
          <w:color w:val="000000" w:themeColor="text1"/>
          <w:spacing w:val="38"/>
        </w:rPr>
        <w:t xml:space="preserve"> </w:t>
      </w:r>
      <w:r w:rsidRPr="00631107">
        <w:rPr>
          <w:color w:val="000000" w:themeColor="text1"/>
        </w:rPr>
        <w:t>a</w:t>
      </w:r>
      <w:r w:rsidRPr="00631107">
        <w:rPr>
          <w:color w:val="000000" w:themeColor="text1"/>
          <w:spacing w:val="37"/>
        </w:rPr>
        <w:t xml:space="preserve"> </w:t>
      </w:r>
      <w:r w:rsidRPr="00631107">
        <w:rPr>
          <w:color w:val="000000" w:themeColor="text1"/>
        </w:rPr>
        <w:t>blue</w:t>
      </w:r>
      <w:r w:rsidRPr="00631107">
        <w:rPr>
          <w:color w:val="000000" w:themeColor="text1"/>
          <w:spacing w:val="37"/>
        </w:rPr>
        <w:t xml:space="preserve"> </w:t>
      </w:r>
      <w:r w:rsidRPr="00631107">
        <w:rPr>
          <w:color w:val="000000" w:themeColor="text1"/>
          <w:spacing w:val="-1"/>
        </w:rPr>
        <w:t>print</w:t>
      </w:r>
      <w:r w:rsidRPr="00631107">
        <w:rPr>
          <w:color w:val="000000" w:themeColor="text1"/>
          <w:spacing w:val="36"/>
        </w:rPr>
        <w:t xml:space="preserve"> </w:t>
      </w:r>
      <w:r w:rsidRPr="00631107">
        <w:rPr>
          <w:color w:val="000000" w:themeColor="text1"/>
        </w:rPr>
        <w:t>that</w:t>
      </w:r>
      <w:r w:rsidRPr="00631107">
        <w:rPr>
          <w:color w:val="000000" w:themeColor="text1"/>
          <w:spacing w:val="38"/>
        </w:rPr>
        <w:t xml:space="preserve"> </w:t>
      </w:r>
      <w:r w:rsidRPr="00631107">
        <w:rPr>
          <w:color w:val="000000" w:themeColor="text1"/>
        </w:rPr>
        <w:t>follows</w:t>
      </w:r>
      <w:r w:rsidRPr="00631107">
        <w:rPr>
          <w:color w:val="000000" w:themeColor="text1"/>
          <w:spacing w:val="38"/>
        </w:rPr>
        <w:t xml:space="preserve"> </w:t>
      </w:r>
      <w:r w:rsidRPr="00631107">
        <w:rPr>
          <w:color w:val="000000" w:themeColor="text1"/>
        </w:rPr>
        <w:t>in</w:t>
      </w:r>
      <w:r w:rsidRPr="00631107">
        <w:rPr>
          <w:color w:val="000000" w:themeColor="text1"/>
          <w:spacing w:val="51"/>
        </w:rPr>
        <w:t xml:space="preserve"> </w:t>
      </w:r>
      <w:r w:rsidRPr="00631107">
        <w:rPr>
          <w:color w:val="000000" w:themeColor="text1"/>
          <w:spacing w:val="-1"/>
        </w:rPr>
        <w:t>completing</w:t>
      </w:r>
      <w:r w:rsidRPr="00631107">
        <w:rPr>
          <w:color w:val="000000" w:themeColor="text1"/>
          <w:spacing w:val="28"/>
        </w:rPr>
        <w:t xml:space="preserve"> </w:t>
      </w:r>
      <w:r w:rsidRPr="00631107">
        <w:rPr>
          <w:color w:val="000000" w:themeColor="text1"/>
        </w:rPr>
        <w:t>a</w:t>
      </w:r>
      <w:r w:rsidRPr="00631107">
        <w:rPr>
          <w:color w:val="000000" w:themeColor="text1"/>
          <w:spacing w:val="30"/>
        </w:rPr>
        <w:t xml:space="preserve"> </w:t>
      </w:r>
      <w:r w:rsidRPr="00631107">
        <w:rPr>
          <w:color w:val="000000" w:themeColor="text1"/>
          <w:spacing w:val="-1"/>
        </w:rPr>
        <w:t>study.</w:t>
      </w:r>
      <w:r w:rsidRPr="00631107">
        <w:rPr>
          <w:color w:val="000000" w:themeColor="text1"/>
          <w:spacing w:val="30"/>
        </w:rPr>
        <w:t xml:space="preserve"> </w:t>
      </w:r>
      <w:r w:rsidRPr="00631107">
        <w:rPr>
          <w:color w:val="000000" w:themeColor="text1"/>
          <w:spacing w:val="-1"/>
        </w:rPr>
        <w:t>Research</w:t>
      </w:r>
      <w:r w:rsidRPr="00631107">
        <w:rPr>
          <w:color w:val="000000" w:themeColor="text1"/>
          <w:spacing w:val="30"/>
        </w:rPr>
        <w:t xml:space="preserve"> </w:t>
      </w:r>
      <w:r w:rsidRPr="00631107">
        <w:rPr>
          <w:color w:val="000000" w:themeColor="text1"/>
        </w:rPr>
        <w:t>is</w:t>
      </w:r>
      <w:r w:rsidRPr="00631107">
        <w:rPr>
          <w:color w:val="000000" w:themeColor="text1"/>
          <w:spacing w:val="31"/>
        </w:rPr>
        <w:t xml:space="preserve"> </w:t>
      </w:r>
      <w:r w:rsidRPr="00631107">
        <w:rPr>
          <w:color w:val="000000" w:themeColor="text1"/>
        </w:rPr>
        <w:t>the</w:t>
      </w:r>
      <w:r w:rsidRPr="00631107">
        <w:rPr>
          <w:color w:val="000000" w:themeColor="text1"/>
          <w:spacing w:val="30"/>
        </w:rPr>
        <w:t xml:space="preserve"> </w:t>
      </w:r>
      <w:r w:rsidRPr="00631107">
        <w:rPr>
          <w:color w:val="000000" w:themeColor="text1"/>
        </w:rPr>
        <w:t>plan,</w:t>
      </w:r>
      <w:r w:rsidRPr="00631107">
        <w:rPr>
          <w:color w:val="000000" w:themeColor="text1"/>
          <w:spacing w:val="30"/>
        </w:rPr>
        <w:t xml:space="preserve"> </w:t>
      </w:r>
      <w:r w:rsidRPr="00631107">
        <w:rPr>
          <w:color w:val="000000" w:themeColor="text1"/>
          <w:spacing w:val="-1"/>
        </w:rPr>
        <w:t>structure</w:t>
      </w:r>
      <w:r w:rsidRPr="00631107">
        <w:rPr>
          <w:color w:val="000000" w:themeColor="text1"/>
          <w:spacing w:val="29"/>
        </w:rPr>
        <w:t xml:space="preserve"> </w:t>
      </w:r>
      <w:r w:rsidRPr="00631107">
        <w:rPr>
          <w:color w:val="000000" w:themeColor="text1"/>
          <w:spacing w:val="-1"/>
        </w:rPr>
        <w:t>and</w:t>
      </w:r>
      <w:r w:rsidRPr="00631107">
        <w:rPr>
          <w:color w:val="000000" w:themeColor="text1"/>
          <w:spacing w:val="30"/>
        </w:rPr>
        <w:t xml:space="preserve"> </w:t>
      </w:r>
      <w:r w:rsidRPr="00631107">
        <w:rPr>
          <w:color w:val="000000" w:themeColor="text1"/>
        </w:rPr>
        <w:t>strategy</w:t>
      </w:r>
      <w:r w:rsidRPr="00631107">
        <w:rPr>
          <w:color w:val="000000" w:themeColor="text1"/>
          <w:spacing w:val="26"/>
        </w:rPr>
        <w:t xml:space="preserve"> </w:t>
      </w:r>
      <w:r w:rsidRPr="00631107">
        <w:rPr>
          <w:color w:val="000000" w:themeColor="text1"/>
        </w:rPr>
        <w:t>of</w:t>
      </w:r>
      <w:r w:rsidRPr="00631107">
        <w:rPr>
          <w:color w:val="000000" w:themeColor="text1"/>
          <w:spacing w:val="30"/>
        </w:rPr>
        <w:t xml:space="preserve"> </w:t>
      </w:r>
      <w:r w:rsidRPr="00631107">
        <w:rPr>
          <w:color w:val="000000" w:themeColor="text1"/>
          <w:spacing w:val="-1"/>
        </w:rPr>
        <w:t>investigation</w:t>
      </w:r>
      <w:r w:rsidRPr="00631107">
        <w:rPr>
          <w:color w:val="000000" w:themeColor="text1"/>
          <w:spacing w:val="77"/>
        </w:rPr>
        <w:t xml:space="preserve"> </w:t>
      </w:r>
      <w:r w:rsidRPr="00631107">
        <w:rPr>
          <w:color w:val="000000" w:themeColor="text1"/>
          <w:spacing w:val="-1"/>
        </w:rPr>
        <w:t>conceived</w:t>
      </w:r>
      <w:r w:rsidRPr="00631107">
        <w:rPr>
          <w:color w:val="000000" w:themeColor="text1"/>
        </w:rPr>
        <w:t xml:space="preserve"> to us to obtain</w:t>
      </w:r>
      <w:r w:rsidRPr="00631107">
        <w:rPr>
          <w:color w:val="000000" w:themeColor="text1"/>
          <w:spacing w:val="2"/>
        </w:rPr>
        <w:t xml:space="preserve"> </w:t>
      </w:r>
      <w:r w:rsidRPr="00631107">
        <w:rPr>
          <w:color w:val="000000" w:themeColor="text1"/>
          <w:spacing w:val="-1"/>
        </w:rPr>
        <w:t>answer</w:t>
      </w:r>
      <w:r w:rsidRPr="00631107">
        <w:rPr>
          <w:color w:val="000000" w:themeColor="text1"/>
        </w:rPr>
        <w:t xml:space="preserve"> to </w:t>
      </w:r>
      <w:r w:rsidRPr="00631107">
        <w:rPr>
          <w:color w:val="000000" w:themeColor="text1"/>
          <w:spacing w:val="-1"/>
        </w:rPr>
        <w:t>research</w:t>
      </w:r>
      <w:r w:rsidRPr="00631107">
        <w:rPr>
          <w:color w:val="000000" w:themeColor="text1"/>
        </w:rPr>
        <w:t xml:space="preserve"> question </w:t>
      </w:r>
      <w:r w:rsidRPr="00631107">
        <w:rPr>
          <w:color w:val="000000" w:themeColor="text1"/>
          <w:spacing w:val="-1"/>
        </w:rPr>
        <w:t>and</w:t>
      </w:r>
      <w:r w:rsidRPr="00631107">
        <w:rPr>
          <w:color w:val="000000" w:themeColor="text1"/>
        </w:rPr>
        <w:t xml:space="preserve"> </w:t>
      </w:r>
      <w:r w:rsidRPr="00631107">
        <w:rPr>
          <w:color w:val="000000" w:themeColor="text1"/>
          <w:spacing w:val="-1"/>
        </w:rPr>
        <w:t>control</w:t>
      </w:r>
      <w:r w:rsidRPr="00631107">
        <w:rPr>
          <w:color w:val="000000" w:themeColor="text1"/>
        </w:rPr>
        <w:t xml:space="preserve"> </w:t>
      </w:r>
      <w:r w:rsidRPr="00631107">
        <w:rPr>
          <w:color w:val="000000" w:themeColor="text1"/>
          <w:spacing w:val="-1"/>
        </w:rPr>
        <w:t>variance.</w:t>
      </w:r>
    </w:p>
    <w:p w:rsidR="006D4EB8" w:rsidRPr="00631107" w:rsidRDefault="006D4EB8" w:rsidP="006D4EB8">
      <w:pPr>
        <w:pStyle w:val="Heading5"/>
        <w:kinsoku w:val="0"/>
        <w:overflowPunct w:val="0"/>
        <w:spacing w:before="211" w:line="360" w:lineRule="auto"/>
        <w:jc w:val="both"/>
        <w:rPr>
          <w:rFonts w:ascii="Times New Roman" w:hAnsi="Times New Roman" w:cs="Times New Roman"/>
          <w:b/>
          <w:bCs/>
          <w:color w:val="000000" w:themeColor="text1"/>
          <w:sz w:val="24"/>
          <w:szCs w:val="24"/>
        </w:rPr>
      </w:pPr>
      <w:r>
        <w:rPr>
          <w:rFonts w:ascii="Times New Roman" w:hAnsi="Times New Roman" w:cs="Times New Roman"/>
          <w:b/>
          <w:color w:val="000000" w:themeColor="text1"/>
          <w:spacing w:val="-1"/>
          <w:sz w:val="24"/>
          <w:szCs w:val="24"/>
        </w:rPr>
        <w:t xml:space="preserve">1.6.2 </w:t>
      </w:r>
      <w:r w:rsidRPr="00631107">
        <w:rPr>
          <w:rFonts w:ascii="Times New Roman" w:hAnsi="Times New Roman" w:cs="Times New Roman"/>
          <w:b/>
          <w:color w:val="000000" w:themeColor="text1"/>
          <w:spacing w:val="-1"/>
          <w:sz w:val="24"/>
          <w:szCs w:val="24"/>
        </w:rPr>
        <w:t>SAMPLE</w:t>
      </w:r>
      <w:r w:rsidRPr="00631107">
        <w:rPr>
          <w:rFonts w:ascii="Times New Roman" w:hAnsi="Times New Roman" w:cs="Times New Roman"/>
          <w:b/>
          <w:color w:val="000000" w:themeColor="text1"/>
          <w:sz w:val="24"/>
          <w:szCs w:val="24"/>
        </w:rPr>
        <w:t xml:space="preserve"> </w:t>
      </w:r>
      <w:r w:rsidRPr="00631107">
        <w:rPr>
          <w:rFonts w:ascii="Times New Roman" w:hAnsi="Times New Roman" w:cs="Times New Roman"/>
          <w:b/>
          <w:color w:val="000000" w:themeColor="text1"/>
          <w:spacing w:val="-1"/>
          <w:sz w:val="24"/>
          <w:szCs w:val="24"/>
        </w:rPr>
        <w:t>SIZE</w:t>
      </w:r>
    </w:p>
    <w:p w:rsidR="006D4EB8" w:rsidRDefault="00702978" w:rsidP="006D4EB8">
      <w:pPr>
        <w:pStyle w:val="BodyText"/>
        <w:kinsoku w:val="0"/>
        <w:overflowPunct w:val="0"/>
        <w:spacing w:line="360" w:lineRule="auto"/>
        <w:ind w:left="0"/>
        <w:jc w:val="both"/>
        <w:rPr>
          <w:color w:val="000000" w:themeColor="text1"/>
          <w:spacing w:val="-1"/>
        </w:rPr>
      </w:pPr>
      <w:r>
        <w:rPr>
          <w:color w:val="000000" w:themeColor="text1"/>
          <w:spacing w:val="-2"/>
        </w:rPr>
        <w:t>The sample size will comprise 10</w:t>
      </w:r>
      <w:r w:rsidR="00B4157D">
        <w:rPr>
          <w:color w:val="000000" w:themeColor="text1"/>
          <w:spacing w:val="-2"/>
        </w:rPr>
        <w:t>0</w:t>
      </w:r>
      <w:r w:rsidR="006D4EB8" w:rsidRPr="00C933D8">
        <w:rPr>
          <w:color w:val="000000" w:themeColor="text1"/>
          <w:spacing w:val="-2"/>
        </w:rPr>
        <w:t xml:space="preserve"> respondents</w:t>
      </w:r>
      <w:r w:rsidR="006D4EB8">
        <w:rPr>
          <w:color w:val="000000" w:themeColor="text1"/>
          <w:spacing w:val="-2"/>
        </w:rPr>
        <w:t xml:space="preserve">. </w:t>
      </w:r>
    </w:p>
    <w:p w:rsidR="006D4EB8" w:rsidRPr="00631107" w:rsidRDefault="006D4EB8" w:rsidP="006D4EB8">
      <w:pPr>
        <w:pStyle w:val="Heading5"/>
        <w:kinsoku w:val="0"/>
        <w:overflowPunct w:val="0"/>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color w:val="000000" w:themeColor="text1"/>
          <w:spacing w:val="-1"/>
          <w:sz w:val="24"/>
          <w:szCs w:val="24"/>
        </w:rPr>
        <w:t xml:space="preserve">1.6.3 </w:t>
      </w:r>
      <w:r w:rsidRPr="00631107">
        <w:rPr>
          <w:rFonts w:ascii="Times New Roman" w:hAnsi="Times New Roman" w:cs="Times New Roman"/>
          <w:b/>
          <w:color w:val="000000" w:themeColor="text1"/>
          <w:spacing w:val="-1"/>
          <w:sz w:val="24"/>
          <w:szCs w:val="24"/>
        </w:rPr>
        <w:t>SAMPLE</w:t>
      </w:r>
      <w:r w:rsidRPr="00631107">
        <w:rPr>
          <w:rFonts w:ascii="Times New Roman" w:hAnsi="Times New Roman" w:cs="Times New Roman"/>
          <w:b/>
          <w:color w:val="000000" w:themeColor="text1"/>
          <w:sz w:val="24"/>
          <w:szCs w:val="24"/>
        </w:rPr>
        <w:t xml:space="preserve"> DESIGN </w:t>
      </w:r>
      <w:r w:rsidRPr="00631107">
        <w:rPr>
          <w:rFonts w:ascii="Times New Roman" w:hAnsi="Times New Roman" w:cs="Times New Roman"/>
          <w:b/>
          <w:color w:val="000000" w:themeColor="text1"/>
          <w:spacing w:val="-1"/>
          <w:sz w:val="24"/>
          <w:szCs w:val="24"/>
        </w:rPr>
        <w:t>AND</w:t>
      </w:r>
      <w:r w:rsidRPr="00631107">
        <w:rPr>
          <w:rFonts w:ascii="Times New Roman" w:hAnsi="Times New Roman" w:cs="Times New Roman"/>
          <w:b/>
          <w:color w:val="000000" w:themeColor="text1"/>
          <w:sz w:val="24"/>
          <w:szCs w:val="24"/>
        </w:rPr>
        <w:t xml:space="preserve"> </w:t>
      </w:r>
      <w:r w:rsidRPr="00631107">
        <w:rPr>
          <w:rFonts w:ascii="Times New Roman" w:hAnsi="Times New Roman" w:cs="Times New Roman"/>
          <w:b/>
          <w:color w:val="000000" w:themeColor="text1"/>
          <w:spacing w:val="-1"/>
          <w:sz w:val="24"/>
          <w:szCs w:val="24"/>
        </w:rPr>
        <w:t>SAMPLING</w:t>
      </w:r>
      <w:r w:rsidRPr="00631107">
        <w:rPr>
          <w:rFonts w:ascii="Times New Roman" w:hAnsi="Times New Roman" w:cs="Times New Roman"/>
          <w:b/>
          <w:color w:val="000000" w:themeColor="text1"/>
          <w:spacing w:val="-2"/>
          <w:sz w:val="24"/>
          <w:szCs w:val="24"/>
        </w:rPr>
        <w:t xml:space="preserve"> </w:t>
      </w:r>
      <w:r w:rsidRPr="00631107">
        <w:rPr>
          <w:rFonts w:ascii="Times New Roman" w:hAnsi="Times New Roman" w:cs="Times New Roman"/>
          <w:b/>
          <w:color w:val="000000" w:themeColor="text1"/>
          <w:sz w:val="24"/>
          <w:szCs w:val="24"/>
        </w:rPr>
        <w:t>TECHNIQUE</w:t>
      </w:r>
    </w:p>
    <w:p w:rsidR="006D4EB8" w:rsidRPr="00631107" w:rsidRDefault="006D4EB8" w:rsidP="006D4EB8">
      <w:pPr>
        <w:pStyle w:val="BodyText"/>
        <w:kinsoku w:val="0"/>
        <w:overflowPunct w:val="0"/>
        <w:spacing w:line="360" w:lineRule="auto"/>
        <w:ind w:left="0" w:right="116"/>
        <w:jc w:val="both"/>
        <w:rPr>
          <w:color w:val="000000" w:themeColor="text1"/>
          <w:spacing w:val="-1"/>
        </w:rPr>
      </w:pPr>
      <w:r w:rsidRPr="00631107">
        <w:rPr>
          <w:color w:val="000000" w:themeColor="text1"/>
        </w:rPr>
        <w:t>Primary</w:t>
      </w:r>
      <w:r w:rsidRPr="00631107">
        <w:rPr>
          <w:color w:val="000000" w:themeColor="text1"/>
          <w:spacing w:val="33"/>
        </w:rPr>
        <w:t xml:space="preserve"> </w:t>
      </w:r>
      <w:r w:rsidRPr="00631107">
        <w:rPr>
          <w:color w:val="000000" w:themeColor="text1"/>
        </w:rPr>
        <w:t>data</w:t>
      </w:r>
      <w:r w:rsidRPr="00631107">
        <w:rPr>
          <w:color w:val="000000" w:themeColor="text1"/>
          <w:spacing w:val="41"/>
        </w:rPr>
        <w:t xml:space="preserve"> </w:t>
      </w:r>
      <w:r w:rsidRPr="00631107">
        <w:rPr>
          <w:color w:val="000000" w:themeColor="text1"/>
          <w:spacing w:val="-1"/>
        </w:rPr>
        <w:t>were</w:t>
      </w:r>
      <w:r w:rsidRPr="00631107">
        <w:rPr>
          <w:color w:val="000000" w:themeColor="text1"/>
          <w:spacing w:val="37"/>
        </w:rPr>
        <w:t xml:space="preserve"> </w:t>
      </w:r>
      <w:r w:rsidRPr="00631107">
        <w:rPr>
          <w:color w:val="000000" w:themeColor="text1"/>
          <w:spacing w:val="-1"/>
        </w:rPr>
        <w:t>collected</w:t>
      </w:r>
      <w:r w:rsidRPr="00631107">
        <w:rPr>
          <w:color w:val="000000" w:themeColor="text1"/>
          <w:spacing w:val="37"/>
        </w:rPr>
        <w:t xml:space="preserve"> </w:t>
      </w:r>
      <w:r w:rsidRPr="00631107">
        <w:rPr>
          <w:color w:val="000000" w:themeColor="text1"/>
        </w:rPr>
        <w:t>for</w:t>
      </w:r>
      <w:r w:rsidRPr="00631107">
        <w:rPr>
          <w:color w:val="000000" w:themeColor="text1"/>
          <w:spacing w:val="38"/>
        </w:rPr>
        <w:t xml:space="preserve"> </w:t>
      </w:r>
      <w:r w:rsidRPr="00631107">
        <w:rPr>
          <w:color w:val="000000" w:themeColor="text1"/>
          <w:spacing w:val="-1"/>
        </w:rPr>
        <w:t>analysis.</w:t>
      </w:r>
      <w:r w:rsidRPr="00631107">
        <w:rPr>
          <w:color w:val="000000" w:themeColor="text1"/>
          <w:spacing w:val="38"/>
        </w:rPr>
        <w:t xml:space="preserve"> </w:t>
      </w:r>
      <w:r w:rsidRPr="00631107">
        <w:rPr>
          <w:color w:val="000000" w:themeColor="text1"/>
        </w:rPr>
        <w:t>To</w:t>
      </w:r>
      <w:r w:rsidRPr="00631107">
        <w:rPr>
          <w:color w:val="000000" w:themeColor="text1"/>
          <w:spacing w:val="42"/>
        </w:rPr>
        <w:t xml:space="preserve"> </w:t>
      </w:r>
      <w:r w:rsidRPr="00631107">
        <w:rPr>
          <w:color w:val="000000" w:themeColor="text1"/>
          <w:spacing w:val="-1"/>
        </w:rPr>
        <w:t>gather</w:t>
      </w:r>
      <w:r w:rsidRPr="00631107">
        <w:rPr>
          <w:color w:val="000000" w:themeColor="text1"/>
          <w:spacing w:val="36"/>
        </w:rPr>
        <w:t xml:space="preserve"> </w:t>
      </w:r>
      <w:r w:rsidRPr="00631107">
        <w:rPr>
          <w:color w:val="000000" w:themeColor="text1"/>
        </w:rPr>
        <w:t>primary</w:t>
      </w:r>
      <w:r w:rsidRPr="00631107">
        <w:rPr>
          <w:color w:val="000000" w:themeColor="text1"/>
          <w:spacing w:val="35"/>
        </w:rPr>
        <w:t xml:space="preserve"> </w:t>
      </w:r>
      <w:r w:rsidRPr="00631107">
        <w:rPr>
          <w:color w:val="000000" w:themeColor="text1"/>
          <w:spacing w:val="-1"/>
        </w:rPr>
        <w:t>data</w:t>
      </w:r>
      <w:r w:rsidRPr="00631107">
        <w:rPr>
          <w:color w:val="000000" w:themeColor="text1"/>
          <w:spacing w:val="40"/>
        </w:rPr>
        <w:t xml:space="preserve"> </w:t>
      </w:r>
      <w:r w:rsidRPr="00631107">
        <w:rPr>
          <w:color w:val="000000" w:themeColor="text1"/>
        </w:rPr>
        <w:t>a</w:t>
      </w:r>
      <w:r w:rsidRPr="00631107">
        <w:rPr>
          <w:color w:val="000000" w:themeColor="text1"/>
          <w:spacing w:val="37"/>
        </w:rPr>
        <w:t xml:space="preserve"> </w:t>
      </w:r>
      <w:r w:rsidRPr="00631107">
        <w:rPr>
          <w:color w:val="000000" w:themeColor="text1"/>
        </w:rPr>
        <w:t>survey</w:t>
      </w:r>
      <w:r w:rsidRPr="00631107">
        <w:rPr>
          <w:color w:val="000000" w:themeColor="text1"/>
          <w:spacing w:val="35"/>
        </w:rPr>
        <w:t xml:space="preserve"> </w:t>
      </w:r>
      <w:r w:rsidRPr="00631107">
        <w:rPr>
          <w:color w:val="000000" w:themeColor="text1"/>
          <w:spacing w:val="-1"/>
        </w:rPr>
        <w:t>was</w:t>
      </w:r>
      <w:r w:rsidRPr="00631107">
        <w:rPr>
          <w:color w:val="000000" w:themeColor="text1"/>
          <w:spacing w:val="61"/>
        </w:rPr>
        <w:t xml:space="preserve"> </w:t>
      </w:r>
      <w:r w:rsidRPr="00631107">
        <w:rPr>
          <w:color w:val="000000" w:themeColor="text1"/>
          <w:spacing w:val="-1"/>
        </w:rPr>
        <w:lastRenderedPageBreak/>
        <w:t>constituted</w:t>
      </w:r>
      <w:r w:rsidRPr="00631107">
        <w:rPr>
          <w:color w:val="000000" w:themeColor="text1"/>
          <w:spacing w:val="54"/>
        </w:rPr>
        <w:t xml:space="preserve"> </w:t>
      </w:r>
      <w:r w:rsidRPr="00631107">
        <w:rPr>
          <w:color w:val="000000" w:themeColor="text1"/>
          <w:spacing w:val="-1"/>
        </w:rPr>
        <w:t>among</w:t>
      </w:r>
      <w:r w:rsidRPr="00631107">
        <w:rPr>
          <w:color w:val="000000" w:themeColor="text1"/>
          <w:spacing w:val="53"/>
        </w:rPr>
        <w:t xml:space="preserve"> </w:t>
      </w:r>
      <w:r w:rsidRPr="00631107">
        <w:rPr>
          <w:color w:val="000000" w:themeColor="text1"/>
          <w:spacing w:val="-1"/>
        </w:rPr>
        <w:t>accountants</w:t>
      </w:r>
      <w:r w:rsidRPr="00631107">
        <w:rPr>
          <w:color w:val="000000" w:themeColor="text1"/>
          <w:spacing w:val="55"/>
        </w:rPr>
        <w:t xml:space="preserve"> </w:t>
      </w:r>
      <w:r w:rsidRPr="00631107">
        <w:rPr>
          <w:color w:val="000000" w:themeColor="text1"/>
          <w:spacing w:val="1"/>
        </w:rPr>
        <w:t>by</w:t>
      </w:r>
      <w:r w:rsidRPr="00631107">
        <w:rPr>
          <w:color w:val="000000" w:themeColor="text1"/>
          <w:spacing w:val="47"/>
        </w:rPr>
        <w:t xml:space="preserve"> </w:t>
      </w:r>
      <w:r w:rsidRPr="00631107">
        <w:rPr>
          <w:color w:val="000000" w:themeColor="text1"/>
        </w:rPr>
        <w:t>using</w:t>
      </w:r>
      <w:r w:rsidRPr="00631107">
        <w:rPr>
          <w:color w:val="000000" w:themeColor="text1"/>
          <w:spacing w:val="52"/>
        </w:rPr>
        <w:t xml:space="preserve"> </w:t>
      </w:r>
      <w:r w:rsidRPr="00631107">
        <w:rPr>
          <w:color w:val="000000" w:themeColor="text1"/>
          <w:spacing w:val="-1"/>
        </w:rPr>
        <w:t>questionnaire.</w:t>
      </w:r>
      <w:r w:rsidRPr="00631107">
        <w:rPr>
          <w:color w:val="000000" w:themeColor="text1"/>
          <w:spacing w:val="54"/>
        </w:rPr>
        <w:t xml:space="preserve"> </w:t>
      </w:r>
      <w:r w:rsidRPr="00631107">
        <w:rPr>
          <w:color w:val="000000" w:themeColor="text1"/>
          <w:spacing w:val="-1"/>
        </w:rPr>
        <w:t>For</w:t>
      </w:r>
      <w:r w:rsidRPr="00631107">
        <w:rPr>
          <w:color w:val="000000" w:themeColor="text1"/>
          <w:spacing w:val="54"/>
        </w:rPr>
        <w:t xml:space="preserve"> </w:t>
      </w:r>
      <w:r w:rsidRPr="00631107">
        <w:rPr>
          <w:color w:val="000000" w:themeColor="text1"/>
        </w:rPr>
        <w:t>the</w:t>
      </w:r>
      <w:r w:rsidRPr="00631107">
        <w:rPr>
          <w:color w:val="000000" w:themeColor="text1"/>
          <w:spacing w:val="54"/>
        </w:rPr>
        <w:t xml:space="preserve"> </w:t>
      </w:r>
      <w:r w:rsidRPr="00631107">
        <w:rPr>
          <w:color w:val="000000" w:themeColor="text1"/>
          <w:spacing w:val="-1"/>
        </w:rPr>
        <w:t>data</w:t>
      </w:r>
      <w:r w:rsidRPr="00631107">
        <w:rPr>
          <w:color w:val="000000" w:themeColor="text1"/>
          <w:spacing w:val="54"/>
        </w:rPr>
        <w:t xml:space="preserve"> </w:t>
      </w:r>
      <w:r w:rsidRPr="00631107">
        <w:rPr>
          <w:color w:val="000000" w:themeColor="text1"/>
          <w:spacing w:val="-1"/>
        </w:rPr>
        <w:t>collection</w:t>
      </w:r>
      <w:r w:rsidRPr="00631107">
        <w:rPr>
          <w:color w:val="000000" w:themeColor="text1"/>
          <w:spacing w:val="99"/>
        </w:rPr>
        <w:t xml:space="preserve"> </w:t>
      </w:r>
      <w:r w:rsidRPr="00631107">
        <w:rPr>
          <w:color w:val="000000" w:themeColor="text1"/>
          <w:spacing w:val="-1"/>
        </w:rPr>
        <w:t>convenience</w:t>
      </w:r>
      <w:r w:rsidRPr="00631107">
        <w:rPr>
          <w:color w:val="000000" w:themeColor="text1"/>
          <w:spacing w:val="49"/>
        </w:rPr>
        <w:t xml:space="preserve"> </w:t>
      </w:r>
      <w:r w:rsidRPr="00631107">
        <w:rPr>
          <w:color w:val="000000" w:themeColor="text1"/>
          <w:spacing w:val="-1"/>
        </w:rPr>
        <w:t>sampling</w:t>
      </w:r>
      <w:r w:rsidRPr="00631107">
        <w:rPr>
          <w:color w:val="000000" w:themeColor="text1"/>
          <w:spacing w:val="48"/>
        </w:rPr>
        <w:t xml:space="preserve"> </w:t>
      </w:r>
      <w:r w:rsidRPr="00631107">
        <w:rPr>
          <w:color w:val="000000" w:themeColor="text1"/>
        </w:rPr>
        <w:t>technique</w:t>
      </w:r>
      <w:r w:rsidRPr="00631107">
        <w:rPr>
          <w:color w:val="000000" w:themeColor="text1"/>
          <w:spacing w:val="49"/>
        </w:rPr>
        <w:t xml:space="preserve"> </w:t>
      </w:r>
      <w:r w:rsidRPr="00631107">
        <w:rPr>
          <w:color w:val="000000" w:themeColor="text1"/>
          <w:spacing w:val="-1"/>
        </w:rPr>
        <w:t>was</w:t>
      </w:r>
      <w:r w:rsidRPr="00631107">
        <w:rPr>
          <w:color w:val="000000" w:themeColor="text1"/>
          <w:spacing w:val="50"/>
        </w:rPr>
        <w:t xml:space="preserve"> </w:t>
      </w:r>
      <w:r w:rsidRPr="00631107">
        <w:rPr>
          <w:color w:val="000000" w:themeColor="text1"/>
        </w:rPr>
        <w:t>used.</w:t>
      </w:r>
      <w:r w:rsidRPr="00631107">
        <w:rPr>
          <w:color w:val="000000" w:themeColor="text1"/>
          <w:spacing w:val="51"/>
        </w:rPr>
        <w:t xml:space="preserve"> </w:t>
      </w:r>
    </w:p>
    <w:p w:rsidR="006D4EB8" w:rsidRPr="00631107" w:rsidRDefault="006D4EB8" w:rsidP="006D4EB8">
      <w:pPr>
        <w:pStyle w:val="Heading5"/>
        <w:kinsoku w:val="0"/>
        <w:overflowPunct w:val="0"/>
        <w:spacing w:before="0" w:line="360" w:lineRule="auto"/>
        <w:jc w:val="both"/>
        <w:rPr>
          <w:rFonts w:ascii="Times New Roman" w:hAnsi="Times New Roman" w:cs="Times New Roman"/>
          <w:b/>
          <w:bCs/>
          <w:color w:val="000000" w:themeColor="text1"/>
          <w:sz w:val="24"/>
          <w:szCs w:val="24"/>
        </w:rPr>
      </w:pPr>
      <w:r>
        <w:rPr>
          <w:rFonts w:ascii="Times New Roman" w:hAnsi="Times New Roman" w:cs="Times New Roman"/>
          <w:b/>
          <w:color w:val="000000" w:themeColor="text1"/>
          <w:spacing w:val="-1"/>
          <w:sz w:val="24"/>
          <w:szCs w:val="24"/>
        </w:rPr>
        <w:t xml:space="preserve">1.6.4 </w:t>
      </w:r>
      <w:r w:rsidRPr="00631107">
        <w:rPr>
          <w:rFonts w:ascii="Times New Roman" w:hAnsi="Times New Roman" w:cs="Times New Roman"/>
          <w:b/>
          <w:color w:val="000000" w:themeColor="text1"/>
          <w:spacing w:val="-1"/>
          <w:sz w:val="24"/>
          <w:szCs w:val="24"/>
        </w:rPr>
        <w:t>SOURCE</w:t>
      </w:r>
      <w:r w:rsidRPr="00631107">
        <w:rPr>
          <w:rFonts w:ascii="Times New Roman" w:hAnsi="Times New Roman" w:cs="Times New Roman"/>
          <w:b/>
          <w:color w:val="000000" w:themeColor="text1"/>
          <w:sz w:val="24"/>
          <w:szCs w:val="24"/>
        </w:rPr>
        <w:t xml:space="preserve"> OF</w:t>
      </w:r>
      <w:r w:rsidRPr="00631107">
        <w:rPr>
          <w:rFonts w:ascii="Times New Roman" w:hAnsi="Times New Roman" w:cs="Times New Roman"/>
          <w:b/>
          <w:color w:val="000000" w:themeColor="text1"/>
          <w:spacing w:val="-3"/>
          <w:sz w:val="24"/>
          <w:szCs w:val="24"/>
        </w:rPr>
        <w:t xml:space="preserve"> </w:t>
      </w:r>
      <w:r w:rsidRPr="00631107">
        <w:rPr>
          <w:rFonts w:ascii="Times New Roman" w:hAnsi="Times New Roman" w:cs="Times New Roman"/>
          <w:b/>
          <w:color w:val="000000" w:themeColor="text1"/>
          <w:sz w:val="24"/>
          <w:szCs w:val="24"/>
        </w:rPr>
        <w:t>DATA</w:t>
      </w:r>
    </w:p>
    <w:p w:rsidR="006D4EB8" w:rsidRPr="00631107" w:rsidRDefault="006D4EB8" w:rsidP="006D4EB8">
      <w:pPr>
        <w:pStyle w:val="BodyText"/>
        <w:kinsoku w:val="0"/>
        <w:overflowPunct w:val="0"/>
        <w:spacing w:line="360" w:lineRule="auto"/>
        <w:ind w:left="0"/>
        <w:jc w:val="both"/>
        <w:rPr>
          <w:color w:val="000000" w:themeColor="text1"/>
        </w:rPr>
      </w:pPr>
      <w:r w:rsidRPr="00631107">
        <w:rPr>
          <w:color w:val="000000" w:themeColor="text1"/>
          <w:spacing w:val="-1"/>
        </w:rPr>
        <w:t>Both</w:t>
      </w:r>
      <w:r w:rsidRPr="00631107">
        <w:rPr>
          <w:color w:val="000000" w:themeColor="text1"/>
        </w:rPr>
        <w:t xml:space="preserve"> primary</w:t>
      </w:r>
      <w:r w:rsidRPr="00631107">
        <w:rPr>
          <w:color w:val="000000" w:themeColor="text1"/>
          <w:spacing w:val="-5"/>
        </w:rPr>
        <w:t xml:space="preserve"> </w:t>
      </w:r>
      <w:r w:rsidRPr="00631107">
        <w:rPr>
          <w:color w:val="000000" w:themeColor="text1"/>
          <w:spacing w:val="-1"/>
        </w:rPr>
        <w:t>and</w:t>
      </w:r>
      <w:r w:rsidRPr="00631107">
        <w:rPr>
          <w:color w:val="000000" w:themeColor="text1"/>
        </w:rPr>
        <w:t xml:space="preserve"> secondary</w:t>
      </w:r>
      <w:r w:rsidRPr="00631107">
        <w:rPr>
          <w:color w:val="000000" w:themeColor="text1"/>
          <w:spacing w:val="-5"/>
        </w:rPr>
        <w:t xml:space="preserve"> </w:t>
      </w:r>
      <w:r w:rsidRPr="00631107">
        <w:rPr>
          <w:color w:val="000000" w:themeColor="text1"/>
          <w:spacing w:val="-1"/>
        </w:rPr>
        <w:t>data</w:t>
      </w:r>
      <w:r w:rsidRPr="00631107">
        <w:rPr>
          <w:color w:val="000000" w:themeColor="text1"/>
        </w:rPr>
        <w:t xml:space="preserve"> were</w:t>
      </w:r>
      <w:r w:rsidRPr="00631107">
        <w:rPr>
          <w:color w:val="000000" w:themeColor="text1"/>
          <w:spacing w:val="-1"/>
        </w:rPr>
        <w:t xml:space="preserve"> collected</w:t>
      </w:r>
      <w:r w:rsidRPr="00631107">
        <w:rPr>
          <w:color w:val="000000" w:themeColor="text1"/>
          <w:spacing w:val="1"/>
        </w:rPr>
        <w:t xml:space="preserve"> </w:t>
      </w:r>
      <w:r w:rsidRPr="00631107">
        <w:rPr>
          <w:color w:val="000000" w:themeColor="text1"/>
        </w:rPr>
        <w:t>for</w:t>
      </w:r>
      <w:r w:rsidRPr="00631107">
        <w:rPr>
          <w:color w:val="000000" w:themeColor="text1"/>
          <w:spacing w:val="-1"/>
        </w:rPr>
        <w:t xml:space="preserve"> </w:t>
      </w:r>
      <w:r w:rsidRPr="00631107">
        <w:rPr>
          <w:color w:val="000000" w:themeColor="text1"/>
        </w:rPr>
        <w:t xml:space="preserve">the </w:t>
      </w:r>
      <w:r w:rsidRPr="00631107">
        <w:rPr>
          <w:color w:val="000000" w:themeColor="text1"/>
          <w:spacing w:val="-1"/>
        </w:rPr>
        <w:t xml:space="preserve">purpose </w:t>
      </w:r>
      <w:r w:rsidRPr="00631107">
        <w:rPr>
          <w:color w:val="000000" w:themeColor="text1"/>
        </w:rPr>
        <w:t>of</w:t>
      </w:r>
      <w:r w:rsidRPr="00631107">
        <w:rPr>
          <w:color w:val="000000" w:themeColor="text1"/>
          <w:spacing w:val="-1"/>
        </w:rPr>
        <w:t xml:space="preserve"> </w:t>
      </w:r>
      <w:r w:rsidRPr="00631107">
        <w:rPr>
          <w:color w:val="000000" w:themeColor="text1"/>
        </w:rPr>
        <w:t>study.</w:t>
      </w:r>
    </w:p>
    <w:p w:rsidR="006D4EB8" w:rsidRPr="00EB0A02" w:rsidRDefault="006D4EB8" w:rsidP="006D4EB8">
      <w:pPr>
        <w:pStyle w:val="Heading5"/>
        <w:kinsoku w:val="0"/>
        <w:overflowPunct w:val="0"/>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color w:val="000000" w:themeColor="text1"/>
          <w:spacing w:val="-1"/>
          <w:sz w:val="24"/>
          <w:szCs w:val="24"/>
        </w:rPr>
        <w:t xml:space="preserve">1.6.4.1 </w:t>
      </w:r>
      <w:r w:rsidRPr="00EB0A02">
        <w:rPr>
          <w:rFonts w:ascii="Times New Roman" w:hAnsi="Times New Roman" w:cs="Times New Roman"/>
          <w:b/>
          <w:color w:val="000000" w:themeColor="text1"/>
          <w:spacing w:val="-1"/>
          <w:sz w:val="24"/>
          <w:szCs w:val="24"/>
        </w:rPr>
        <w:t>Primary</w:t>
      </w:r>
      <w:r w:rsidRPr="00EB0A02">
        <w:rPr>
          <w:rFonts w:ascii="Times New Roman" w:hAnsi="Times New Roman" w:cs="Times New Roman"/>
          <w:b/>
          <w:color w:val="000000" w:themeColor="text1"/>
          <w:sz w:val="24"/>
          <w:szCs w:val="24"/>
        </w:rPr>
        <w:t xml:space="preserve"> Data:</w:t>
      </w:r>
    </w:p>
    <w:p w:rsidR="006D4EB8" w:rsidRPr="00631107" w:rsidRDefault="006D4EB8" w:rsidP="006D4EB8">
      <w:pPr>
        <w:pStyle w:val="BodyText"/>
        <w:kinsoku w:val="0"/>
        <w:overflowPunct w:val="0"/>
        <w:spacing w:line="360" w:lineRule="auto"/>
        <w:ind w:left="0" w:right="110"/>
        <w:jc w:val="both"/>
        <w:rPr>
          <w:color w:val="000000" w:themeColor="text1"/>
          <w:spacing w:val="-1"/>
        </w:rPr>
      </w:pPr>
      <w:r w:rsidRPr="00631107">
        <w:rPr>
          <w:color w:val="000000" w:themeColor="text1"/>
          <w:spacing w:val="-1"/>
        </w:rPr>
        <w:t>Data</w:t>
      </w:r>
      <w:r w:rsidRPr="00631107">
        <w:rPr>
          <w:color w:val="000000" w:themeColor="text1"/>
          <w:spacing w:val="11"/>
        </w:rPr>
        <w:t xml:space="preserve"> </w:t>
      </w:r>
      <w:r w:rsidRPr="00631107">
        <w:rPr>
          <w:color w:val="000000" w:themeColor="text1"/>
        </w:rPr>
        <w:t>can</w:t>
      </w:r>
      <w:r w:rsidRPr="00631107">
        <w:rPr>
          <w:color w:val="000000" w:themeColor="text1"/>
          <w:spacing w:val="11"/>
        </w:rPr>
        <w:t xml:space="preserve"> </w:t>
      </w:r>
      <w:r w:rsidRPr="00631107">
        <w:rPr>
          <w:color w:val="000000" w:themeColor="text1"/>
        </w:rPr>
        <w:t>be</w:t>
      </w:r>
      <w:r w:rsidRPr="00631107">
        <w:rPr>
          <w:color w:val="000000" w:themeColor="text1"/>
          <w:spacing w:val="13"/>
        </w:rPr>
        <w:t xml:space="preserve"> </w:t>
      </w:r>
      <w:r w:rsidRPr="00631107">
        <w:rPr>
          <w:color w:val="000000" w:themeColor="text1"/>
          <w:spacing w:val="-1"/>
        </w:rPr>
        <w:t>collected</w:t>
      </w:r>
      <w:r w:rsidRPr="00631107">
        <w:rPr>
          <w:color w:val="000000" w:themeColor="text1"/>
          <w:spacing w:val="13"/>
        </w:rPr>
        <w:t xml:space="preserve"> </w:t>
      </w:r>
      <w:r w:rsidRPr="00631107">
        <w:rPr>
          <w:color w:val="000000" w:themeColor="text1"/>
          <w:spacing w:val="-1"/>
        </w:rPr>
        <w:t>from</w:t>
      </w:r>
      <w:r w:rsidRPr="00631107">
        <w:rPr>
          <w:color w:val="000000" w:themeColor="text1"/>
          <w:spacing w:val="12"/>
        </w:rPr>
        <w:t xml:space="preserve"> </w:t>
      </w:r>
      <w:r w:rsidRPr="00631107">
        <w:rPr>
          <w:color w:val="000000" w:themeColor="text1"/>
          <w:spacing w:val="-1"/>
        </w:rPr>
        <w:t>first-hand-experience</w:t>
      </w:r>
      <w:r w:rsidRPr="00631107">
        <w:rPr>
          <w:color w:val="000000" w:themeColor="text1"/>
          <w:spacing w:val="10"/>
        </w:rPr>
        <w:t xml:space="preserve"> </w:t>
      </w:r>
      <w:r w:rsidRPr="00631107">
        <w:rPr>
          <w:color w:val="000000" w:themeColor="text1"/>
        </w:rPr>
        <w:t>is</w:t>
      </w:r>
      <w:r w:rsidRPr="00631107">
        <w:rPr>
          <w:color w:val="000000" w:themeColor="text1"/>
          <w:spacing w:val="12"/>
        </w:rPr>
        <w:t xml:space="preserve"> </w:t>
      </w:r>
      <w:r w:rsidRPr="00631107">
        <w:rPr>
          <w:color w:val="000000" w:themeColor="text1"/>
        </w:rPr>
        <w:t>known</w:t>
      </w:r>
      <w:r w:rsidRPr="00631107">
        <w:rPr>
          <w:color w:val="000000" w:themeColor="text1"/>
          <w:spacing w:val="11"/>
        </w:rPr>
        <w:t xml:space="preserve"> </w:t>
      </w:r>
      <w:r w:rsidRPr="00631107">
        <w:rPr>
          <w:color w:val="000000" w:themeColor="text1"/>
          <w:spacing w:val="-1"/>
        </w:rPr>
        <w:t>as</w:t>
      </w:r>
      <w:r w:rsidRPr="00631107">
        <w:rPr>
          <w:color w:val="000000" w:themeColor="text1"/>
          <w:spacing w:val="12"/>
        </w:rPr>
        <w:t xml:space="preserve"> </w:t>
      </w:r>
      <w:r w:rsidRPr="00631107">
        <w:rPr>
          <w:color w:val="000000" w:themeColor="text1"/>
        </w:rPr>
        <w:t>primary</w:t>
      </w:r>
      <w:r w:rsidRPr="00631107">
        <w:rPr>
          <w:color w:val="000000" w:themeColor="text1"/>
          <w:spacing w:val="9"/>
        </w:rPr>
        <w:t xml:space="preserve"> </w:t>
      </w:r>
      <w:r w:rsidRPr="00631107">
        <w:rPr>
          <w:color w:val="000000" w:themeColor="text1"/>
        </w:rPr>
        <w:t>data.</w:t>
      </w:r>
      <w:r w:rsidRPr="00631107">
        <w:rPr>
          <w:color w:val="000000" w:themeColor="text1"/>
          <w:spacing w:val="67"/>
        </w:rPr>
        <w:t xml:space="preserve"> </w:t>
      </w:r>
      <w:r w:rsidRPr="00631107">
        <w:rPr>
          <w:color w:val="000000" w:themeColor="text1"/>
        </w:rPr>
        <w:t>Primary</w:t>
      </w:r>
      <w:r w:rsidRPr="00631107">
        <w:rPr>
          <w:color w:val="000000" w:themeColor="text1"/>
          <w:spacing w:val="57"/>
        </w:rPr>
        <w:t xml:space="preserve"> </w:t>
      </w:r>
      <w:r w:rsidRPr="00631107">
        <w:rPr>
          <w:color w:val="000000" w:themeColor="text1"/>
        </w:rPr>
        <w:t>data</w:t>
      </w:r>
      <w:r w:rsidRPr="00631107">
        <w:rPr>
          <w:color w:val="000000" w:themeColor="text1"/>
          <w:spacing w:val="1"/>
        </w:rPr>
        <w:t xml:space="preserve"> </w:t>
      </w:r>
      <w:r w:rsidRPr="00631107">
        <w:rPr>
          <w:color w:val="000000" w:themeColor="text1"/>
          <w:spacing w:val="-1"/>
        </w:rPr>
        <w:t>has</w:t>
      </w:r>
      <w:r w:rsidRPr="00631107">
        <w:rPr>
          <w:color w:val="000000" w:themeColor="text1"/>
          <w:spacing w:val="2"/>
        </w:rPr>
        <w:t xml:space="preserve"> </w:t>
      </w:r>
      <w:r w:rsidRPr="00631107">
        <w:rPr>
          <w:color w:val="000000" w:themeColor="text1"/>
        </w:rPr>
        <w:t>not</w:t>
      </w:r>
      <w:r w:rsidRPr="00631107">
        <w:rPr>
          <w:color w:val="000000" w:themeColor="text1"/>
          <w:spacing w:val="2"/>
        </w:rPr>
        <w:t xml:space="preserve"> </w:t>
      </w:r>
      <w:r w:rsidRPr="00631107">
        <w:rPr>
          <w:color w:val="000000" w:themeColor="text1"/>
        </w:rPr>
        <w:t>been</w:t>
      </w:r>
      <w:r w:rsidRPr="00631107">
        <w:rPr>
          <w:color w:val="000000" w:themeColor="text1"/>
          <w:spacing w:val="2"/>
        </w:rPr>
        <w:t xml:space="preserve"> </w:t>
      </w:r>
      <w:r w:rsidRPr="00631107">
        <w:rPr>
          <w:color w:val="000000" w:themeColor="text1"/>
        </w:rPr>
        <w:t>published</w:t>
      </w:r>
      <w:r w:rsidRPr="00631107">
        <w:rPr>
          <w:color w:val="000000" w:themeColor="text1"/>
          <w:spacing w:val="6"/>
        </w:rPr>
        <w:t xml:space="preserve"> </w:t>
      </w:r>
      <w:r w:rsidRPr="00631107">
        <w:rPr>
          <w:color w:val="000000" w:themeColor="text1"/>
          <w:spacing w:val="-2"/>
        </w:rPr>
        <w:t>yet</w:t>
      </w:r>
      <w:r w:rsidRPr="00631107">
        <w:rPr>
          <w:color w:val="000000" w:themeColor="text1"/>
          <w:spacing w:val="2"/>
        </w:rPr>
        <w:t xml:space="preserve"> </w:t>
      </w:r>
      <w:r w:rsidRPr="00631107">
        <w:rPr>
          <w:color w:val="000000" w:themeColor="text1"/>
          <w:spacing w:val="-1"/>
        </w:rPr>
        <w:t>and</w:t>
      </w:r>
      <w:r w:rsidRPr="00631107">
        <w:rPr>
          <w:color w:val="000000" w:themeColor="text1"/>
          <w:spacing w:val="4"/>
        </w:rPr>
        <w:t xml:space="preserve"> </w:t>
      </w:r>
      <w:r w:rsidRPr="00631107">
        <w:rPr>
          <w:color w:val="000000" w:themeColor="text1"/>
        </w:rPr>
        <w:t>is</w:t>
      </w:r>
      <w:r w:rsidRPr="00631107">
        <w:rPr>
          <w:color w:val="000000" w:themeColor="text1"/>
          <w:spacing w:val="2"/>
        </w:rPr>
        <w:t xml:space="preserve"> </w:t>
      </w:r>
      <w:r w:rsidRPr="00631107">
        <w:rPr>
          <w:color w:val="000000" w:themeColor="text1"/>
        </w:rPr>
        <w:t xml:space="preserve">more </w:t>
      </w:r>
      <w:r w:rsidRPr="00631107">
        <w:rPr>
          <w:color w:val="000000" w:themeColor="text1"/>
          <w:spacing w:val="-1"/>
        </w:rPr>
        <w:t>reliable,</w:t>
      </w:r>
      <w:r w:rsidRPr="00631107">
        <w:rPr>
          <w:color w:val="000000" w:themeColor="text1"/>
          <w:spacing w:val="1"/>
        </w:rPr>
        <w:t xml:space="preserve"> </w:t>
      </w:r>
      <w:r w:rsidRPr="00631107">
        <w:rPr>
          <w:color w:val="000000" w:themeColor="text1"/>
        </w:rPr>
        <w:t>authentic</w:t>
      </w:r>
      <w:r w:rsidRPr="00631107">
        <w:rPr>
          <w:color w:val="000000" w:themeColor="text1"/>
          <w:spacing w:val="1"/>
        </w:rPr>
        <w:t xml:space="preserve"> </w:t>
      </w:r>
      <w:r w:rsidRPr="00631107">
        <w:rPr>
          <w:color w:val="000000" w:themeColor="text1"/>
          <w:spacing w:val="-1"/>
        </w:rPr>
        <w:t>and</w:t>
      </w:r>
      <w:r w:rsidRPr="00631107">
        <w:rPr>
          <w:color w:val="000000" w:themeColor="text1"/>
          <w:spacing w:val="27"/>
        </w:rPr>
        <w:t xml:space="preserve"> </w:t>
      </w:r>
      <w:r w:rsidRPr="00631107">
        <w:rPr>
          <w:color w:val="000000" w:themeColor="text1"/>
          <w:spacing w:val="-1"/>
        </w:rPr>
        <w:t>objective.</w:t>
      </w:r>
      <w:r w:rsidRPr="00631107">
        <w:rPr>
          <w:color w:val="000000" w:themeColor="text1"/>
          <w:spacing w:val="9"/>
        </w:rPr>
        <w:t xml:space="preserve"> </w:t>
      </w:r>
      <w:r w:rsidRPr="00631107">
        <w:rPr>
          <w:color w:val="000000" w:themeColor="text1"/>
        </w:rPr>
        <w:t>Here</w:t>
      </w:r>
      <w:r w:rsidRPr="00631107">
        <w:rPr>
          <w:color w:val="000000" w:themeColor="text1"/>
          <w:spacing w:val="9"/>
        </w:rPr>
        <w:t xml:space="preserve"> </w:t>
      </w:r>
      <w:r w:rsidRPr="00631107">
        <w:rPr>
          <w:color w:val="000000" w:themeColor="text1"/>
        </w:rPr>
        <w:t>primary</w:t>
      </w:r>
      <w:r w:rsidRPr="00631107">
        <w:rPr>
          <w:color w:val="000000" w:themeColor="text1"/>
          <w:spacing w:val="9"/>
        </w:rPr>
        <w:t xml:space="preserve"> </w:t>
      </w:r>
      <w:r w:rsidRPr="00631107">
        <w:rPr>
          <w:color w:val="000000" w:themeColor="text1"/>
          <w:spacing w:val="-1"/>
        </w:rPr>
        <w:t>data</w:t>
      </w:r>
      <w:r w:rsidRPr="00631107">
        <w:rPr>
          <w:color w:val="000000" w:themeColor="text1"/>
          <w:spacing w:val="8"/>
        </w:rPr>
        <w:t xml:space="preserve"> </w:t>
      </w:r>
      <w:r w:rsidRPr="00631107">
        <w:rPr>
          <w:color w:val="000000" w:themeColor="text1"/>
          <w:spacing w:val="-1"/>
        </w:rPr>
        <w:t>collected</w:t>
      </w:r>
      <w:r w:rsidRPr="00631107">
        <w:rPr>
          <w:color w:val="000000" w:themeColor="text1"/>
          <w:spacing w:val="11"/>
        </w:rPr>
        <w:t xml:space="preserve"> </w:t>
      </w:r>
      <w:r w:rsidRPr="00631107">
        <w:rPr>
          <w:color w:val="000000" w:themeColor="text1"/>
          <w:spacing w:val="-1"/>
        </w:rPr>
        <w:t>from</w:t>
      </w:r>
      <w:r w:rsidRPr="00631107">
        <w:rPr>
          <w:color w:val="000000" w:themeColor="text1"/>
          <w:spacing w:val="9"/>
        </w:rPr>
        <w:t xml:space="preserve"> </w:t>
      </w:r>
      <w:r w:rsidRPr="00631107">
        <w:rPr>
          <w:color w:val="000000" w:themeColor="text1"/>
        </w:rPr>
        <w:t>respondent</w:t>
      </w:r>
      <w:r w:rsidRPr="00631107">
        <w:rPr>
          <w:color w:val="000000" w:themeColor="text1"/>
          <w:spacing w:val="9"/>
        </w:rPr>
        <w:t xml:space="preserve"> </w:t>
      </w:r>
      <w:r w:rsidRPr="00631107">
        <w:rPr>
          <w:color w:val="000000" w:themeColor="text1"/>
        </w:rPr>
        <w:t>in</w:t>
      </w:r>
      <w:r w:rsidRPr="00631107">
        <w:rPr>
          <w:color w:val="000000" w:themeColor="text1"/>
          <w:spacing w:val="12"/>
        </w:rPr>
        <w:t xml:space="preserve"> </w:t>
      </w:r>
      <w:r w:rsidRPr="00631107">
        <w:rPr>
          <w:color w:val="000000" w:themeColor="text1"/>
          <w:spacing w:val="-1"/>
        </w:rPr>
        <w:t>India</w:t>
      </w:r>
      <w:r w:rsidRPr="00631107">
        <w:rPr>
          <w:color w:val="000000" w:themeColor="text1"/>
          <w:spacing w:val="11"/>
        </w:rPr>
        <w:t xml:space="preserve"> </w:t>
      </w:r>
      <w:r w:rsidRPr="00631107">
        <w:rPr>
          <w:color w:val="000000" w:themeColor="text1"/>
          <w:spacing w:val="2"/>
        </w:rPr>
        <w:t>by</w:t>
      </w:r>
      <w:r w:rsidRPr="00631107">
        <w:rPr>
          <w:color w:val="000000" w:themeColor="text1"/>
          <w:spacing w:val="4"/>
        </w:rPr>
        <w:t xml:space="preserve"> </w:t>
      </w:r>
      <w:r w:rsidRPr="00631107">
        <w:rPr>
          <w:color w:val="000000" w:themeColor="text1"/>
        </w:rPr>
        <w:t>a</w:t>
      </w:r>
      <w:r w:rsidRPr="00631107">
        <w:rPr>
          <w:color w:val="000000" w:themeColor="text1"/>
          <w:spacing w:val="10"/>
        </w:rPr>
        <w:t xml:space="preserve"> </w:t>
      </w:r>
      <w:r w:rsidRPr="00631107">
        <w:rPr>
          <w:color w:val="000000" w:themeColor="text1"/>
        </w:rPr>
        <w:t>pre-standard</w:t>
      </w:r>
      <w:r w:rsidRPr="00631107">
        <w:rPr>
          <w:color w:val="000000" w:themeColor="text1"/>
          <w:spacing w:val="59"/>
        </w:rPr>
        <w:t xml:space="preserve"> </w:t>
      </w:r>
      <w:r w:rsidRPr="00631107">
        <w:rPr>
          <w:color w:val="000000" w:themeColor="text1"/>
          <w:spacing w:val="-1"/>
        </w:rPr>
        <w:t>questionnaire.</w:t>
      </w:r>
    </w:p>
    <w:p w:rsidR="006D4EB8" w:rsidRPr="00EB0A02" w:rsidRDefault="006D4EB8" w:rsidP="006D4EB8">
      <w:pPr>
        <w:pStyle w:val="Heading5"/>
        <w:kinsoku w:val="0"/>
        <w:overflowPunct w:val="0"/>
        <w:spacing w:before="0" w:line="360" w:lineRule="auto"/>
        <w:jc w:val="both"/>
        <w:rPr>
          <w:rFonts w:ascii="Times New Roman" w:hAnsi="Times New Roman" w:cs="Times New Roman"/>
          <w:b/>
          <w:bCs/>
          <w:color w:val="000000" w:themeColor="text1"/>
          <w:sz w:val="24"/>
          <w:szCs w:val="24"/>
        </w:rPr>
      </w:pPr>
      <w:r>
        <w:rPr>
          <w:rFonts w:ascii="Times New Roman" w:hAnsi="Times New Roman" w:cs="Times New Roman"/>
          <w:b/>
          <w:color w:val="000000" w:themeColor="text1"/>
          <w:spacing w:val="-1"/>
          <w:sz w:val="24"/>
          <w:szCs w:val="24"/>
        </w:rPr>
        <w:t xml:space="preserve">1.6.4.2 </w:t>
      </w:r>
      <w:r w:rsidRPr="00EB0A02">
        <w:rPr>
          <w:rFonts w:ascii="Times New Roman" w:hAnsi="Times New Roman" w:cs="Times New Roman"/>
          <w:b/>
          <w:color w:val="000000" w:themeColor="text1"/>
          <w:spacing w:val="-1"/>
          <w:sz w:val="24"/>
          <w:szCs w:val="24"/>
        </w:rPr>
        <w:t>Secondary</w:t>
      </w:r>
      <w:r w:rsidRPr="00EB0A02">
        <w:rPr>
          <w:rFonts w:ascii="Times New Roman" w:hAnsi="Times New Roman" w:cs="Times New Roman"/>
          <w:b/>
          <w:color w:val="000000" w:themeColor="text1"/>
          <w:sz w:val="24"/>
          <w:szCs w:val="24"/>
        </w:rPr>
        <w:t xml:space="preserve"> </w:t>
      </w:r>
      <w:r w:rsidRPr="00EB0A02">
        <w:rPr>
          <w:rFonts w:ascii="Times New Roman" w:hAnsi="Times New Roman" w:cs="Times New Roman"/>
          <w:b/>
          <w:color w:val="000000" w:themeColor="text1"/>
          <w:spacing w:val="-1"/>
          <w:sz w:val="24"/>
          <w:szCs w:val="24"/>
        </w:rPr>
        <w:t>Data:</w:t>
      </w:r>
    </w:p>
    <w:p w:rsidR="006D4EB8" w:rsidRPr="00631107" w:rsidRDefault="006D4EB8" w:rsidP="006D4EB8">
      <w:pPr>
        <w:pStyle w:val="BodyText"/>
        <w:kinsoku w:val="0"/>
        <w:overflowPunct w:val="0"/>
        <w:spacing w:line="360" w:lineRule="auto"/>
        <w:ind w:left="0" w:right="120"/>
        <w:jc w:val="both"/>
        <w:rPr>
          <w:color w:val="000000" w:themeColor="text1"/>
          <w:spacing w:val="-1"/>
        </w:rPr>
      </w:pPr>
      <w:r w:rsidRPr="00631107">
        <w:rPr>
          <w:color w:val="000000" w:themeColor="text1"/>
          <w:spacing w:val="-1"/>
        </w:rPr>
        <w:t>Data</w:t>
      </w:r>
      <w:r w:rsidRPr="00631107">
        <w:rPr>
          <w:color w:val="000000" w:themeColor="text1"/>
          <w:spacing w:val="23"/>
        </w:rPr>
        <w:t xml:space="preserve"> </w:t>
      </w:r>
      <w:r w:rsidRPr="00631107">
        <w:rPr>
          <w:color w:val="000000" w:themeColor="text1"/>
          <w:spacing w:val="-1"/>
        </w:rPr>
        <w:t>collected</w:t>
      </w:r>
      <w:r w:rsidRPr="00631107">
        <w:rPr>
          <w:color w:val="000000" w:themeColor="text1"/>
          <w:spacing w:val="23"/>
        </w:rPr>
        <w:t xml:space="preserve"> </w:t>
      </w:r>
      <w:r w:rsidRPr="00631107">
        <w:rPr>
          <w:color w:val="000000" w:themeColor="text1"/>
        </w:rPr>
        <w:t>from</w:t>
      </w:r>
      <w:r w:rsidRPr="00631107">
        <w:rPr>
          <w:color w:val="000000" w:themeColor="text1"/>
          <w:spacing w:val="23"/>
        </w:rPr>
        <w:t xml:space="preserve"> </w:t>
      </w:r>
      <w:r w:rsidRPr="00631107">
        <w:rPr>
          <w:color w:val="000000" w:themeColor="text1"/>
        </w:rPr>
        <w:t>a</w:t>
      </w:r>
      <w:r w:rsidRPr="00631107">
        <w:rPr>
          <w:color w:val="000000" w:themeColor="text1"/>
          <w:spacing w:val="22"/>
        </w:rPr>
        <w:t xml:space="preserve"> </w:t>
      </w:r>
      <w:r w:rsidRPr="00631107">
        <w:rPr>
          <w:color w:val="000000" w:themeColor="text1"/>
        </w:rPr>
        <w:t>source</w:t>
      </w:r>
      <w:r w:rsidRPr="00631107">
        <w:rPr>
          <w:color w:val="000000" w:themeColor="text1"/>
          <w:spacing w:val="22"/>
        </w:rPr>
        <w:t xml:space="preserve"> </w:t>
      </w:r>
      <w:r w:rsidRPr="00631107">
        <w:rPr>
          <w:color w:val="000000" w:themeColor="text1"/>
        </w:rPr>
        <w:t>that</w:t>
      </w:r>
      <w:r w:rsidRPr="00631107">
        <w:rPr>
          <w:color w:val="000000" w:themeColor="text1"/>
          <w:spacing w:val="23"/>
        </w:rPr>
        <w:t xml:space="preserve"> </w:t>
      </w:r>
      <w:r w:rsidRPr="00631107">
        <w:rPr>
          <w:color w:val="000000" w:themeColor="text1"/>
        </w:rPr>
        <w:t>has</w:t>
      </w:r>
      <w:r w:rsidRPr="00631107">
        <w:rPr>
          <w:color w:val="000000" w:themeColor="text1"/>
          <w:spacing w:val="24"/>
        </w:rPr>
        <w:t xml:space="preserve"> </w:t>
      </w:r>
      <w:r w:rsidRPr="00631107">
        <w:rPr>
          <w:color w:val="000000" w:themeColor="text1"/>
        </w:rPr>
        <w:t>already</w:t>
      </w:r>
      <w:r w:rsidRPr="00631107">
        <w:rPr>
          <w:color w:val="000000" w:themeColor="text1"/>
          <w:spacing w:val="18"/>
        </w:rPr>
        <w:t xml:space="preserve"> </w:t>
      </w:r>
      <w:r w:rsidRPr="00631107">
        <w:rPr>
          <w:color w:val="000000" w:themeColor="text1"/>
        </w:rPr>
        <w:t>published</w:t>
      </w:r>
      <w:r w:rsidRPr="00631107">
        <w:rPr>
          <w:color w:val="000000" w:themeColor="text1"/>
          <w:spacing w:val="23"/>
        </w:rPr>
        <w:t xml:space="preserve"> </w:t>
      </w:r>
      <w:r w:rsidRPr="00631107">
        <w:rPr>
          <w:color w:val="000000" w:themeColor="text1"/>
        </w:rPr>
        <w:t>in</w:t>
      </w:r>
      <w:r w:rsidRPr="00631107">
        <w:rPr>
          <w:color w:val="000000" w:themeColor="text1"/>
          <w:spacing w:val="24"/>
        </w:rPr>
        <w:t xml:space="preserve"> </w:t>
      </w:r>
      <w:r w:rsidRPr="00631107">
        <w:rPr>
          <w:color w:val="000000" w:themeColor="text1"/>
        </w:rPr>
        <w:t>any</w:t>
      </w:r>
      <w:r w:rsidRPr="00631107">
        <w:rPr>
          <w:color w:val="000000" w:themeColor="text1"/>
          <w:spacing w:val="21"/>
        </w:rPr>
        <w:t xml:space="preserve"> </w:t>
      </w:r>
      <w:r w:rsidRPr="00631107">
        <w:rPr>
          <w:color w:val="000000" w:themeColor="text1"/>
          <w:spacing w:val="-1"/>
        </w:rPr>
        <w:t>form</w:t>
      </w:r>
      <w:r w:rsidRPr="00631107">
        <w:rPr>
          <w:color w:val="000000" w:themeColor="text1"/>
          <w:spacing w:val="24"/>
        </w:rPr>
        <w:t xml:space="preserve"> </w:t>
      </w:r>
      <w:r w:rsidRPr="00631107">
        <w:rPr>
          <w:color w:val="000000" w:themeColor="text1"/>
        </w:rPr>
        <w:t>is</w:t>
      </w:r>
      <w:r w:rsidRPr="00631107">
        <w:rPr>
          <w:color w:val="000000" w:themeColor="text1"/>
          <w:spacing w:val="24"/>
        </w:rPr>
        <w:t xml:space="preserve"> </w:t>
      </w:r>
      <w:r w:rsidRPr="00631107">
        <w:rPr>
          <w:color w:val="000000" w:themeColor="text1"/>
          <w:spacing w:val="-1"/>
        </w:rPr>
        <w:t>called</w:t>
      </w:r>
      <w:r w:rsidRPr="00631107">
        <w:rPr>
          <w:color w:val="000000" w:themeColor="text1"/>
          <w:spacing w:val="23"/>
        </w:rPr>
        <w:t xml:space="preserve"> </w:t>
      </w:r>
      <w:r w:rsidRPr="00631107">
        <w:rPr>
          <w:color w:val="000000" w:themeColor="text1"/>
          <w:spacing w:val="-1"/>
        </w:rPr>
        <w:t>as</w:t>
      </w:r>
      <w:r w:rsidRPr="00631107">
        <w:rPr>
          <w:color w:val="000000" w:themeColor="text1"/>
          <w:spacing w:val="50"/>
        </w:rPr>
        <w:t xml:space="preserve"> </w:t>
      </w:r>
      <w:r w:rsidRPr="00631107">
        <w:rPr>
          <w:color w:val="000000" w:themeColor="text1"/>
        </w:rPr>
        <w:t>secondary</w:t>
      </w:r>
      <w:r w:rsidRPr="00631107">
        <w:rPr>
          <w:color w:val="000000" w:themeColor="text1"/>
          <w:spacing w:val="47"/>
        </w:rPr>
        <w:t xml:space="preserve"> </w:t>
      </w:r>
      <w:r w:rsidRPr="00631107">
        <w:rPr>
          <w:color w:val="000000" w:themeColor="text1"/>
          <w:spacing w:val="-1"/>
        </w:rPr>
        <w:t>data.</w:t>
      </w:r>
      <w:r w:rsidRPr="00631107">
        <w:rPr>
          <w:color w:val="000000" w:themeColor="text1"/>
          <w:spacing w:val="49"/>
        </w:rPr>
        <w:t xml:space="preserve"> </w:t>
      </w:r>
      <w:r w:rsidRPr="00631107">
        <w:rPr>
          <w:color w:val="000000" w:themeColor="text1"/>
        </w:rPr>
        <w:t>The</w:t>
      </w:r>
      <w:r w:rsidRPr="00631107">
        <w:rPr>
          <w:color w:val="000000" w:themeColor="text1"/>
          <w:spacing w:val="49"/>
        </w:rPr>
        <w:t xml:space="preserve"> </w:t>
      </w:r>
      <w:r w:rsidRPr="00631107">
        <w:rPr>
          <w:color w:val="000000" w:themeColor="text1"/>
        </w:rPr>
        <w:t>secondary</w:t>
      </w:r>
      <w:r w:rsidRPr="00631107">
        <w:rPr>
          <w:color w:val="000000" w:themeColor="text1"/>
          <w:spacing w:val="45"/>
        </w:rPr>
        <w:t xml:space="preserve"> </w:t>
      </w:r>
      <w:r w:rsidRPr="00631107">
        <w:rPr>
          <w:color w:val="000000" w:themeColor="text1"/>
          <w:spacing w:val="-1"/>
        </w:rPr>
        <w:t>data</w:t>
      </w:r>
      <w:r w:rsidRPr="00631107">
        <w:rPr>
          <w:color w:val="000000" w:themeColor="text1"/>
          <w:spacing w:val="51"/>
        </w:rPr>
        <w:t xml:space="preserve"> </w:t>
      </w:r>
      <w:r w:rsidRPr="00631107">
        <w:rPr>
          <w:color w:val="000000" w:themeColor="text1"/>
        </w:rPr>
        <w:t>is</w:t>
      </w:r>
      <w:r w:rsidRPr="00631107">
        <w:rPr>
          <w:color w:val="000000" w:themeColor="text1"/>
          <w:spacing w:val="50"/>
        </w:rPr>
        <w:t xml:space="preserve"> </w:t>
      </w:r>
      <w:r w:rsidRPr="00631107">
        <w:rPr>
          <w:color w:val="000000" w:themeColor="text1"/>
          <w:spacing w:val="-1"/>
        </w:rPr>
        <w:t>collected</w:t>
      </w:r>
      <w:r w:rsidRPr="00631107">
        <w:rPr>
          <w:color w:val="000000" w:themeColor="text1"/>
          <w:spacing w:val="51"/>
        </w:rPr>
        <w:t xml:space="preserve"> </w:t>
      </w:r>
      <w:r w:rsidRPr="00631107">
        <w:rPr>
          <w:color w:val="000000" w:themeColor="text1"/>
          <w:spacing w:val="-1"/>
        </w:rPr>
        <w:t>from</w:t>
      </w:r>
      <w:r w:rsidRPr="00631107">
        <w:rPr>
          <w:color w:val="000000" w:themeColor="text1"/>
          <w:spacing w:val="50"/>
        </w:rPr>
        <w:t xml:space="preserve"> </w:t>
      </w:r>
      <w:r w:rsidRPr="00631107">
        <w:rPr>
          <w:color w:val="000000" w:themeColor="text1"/>
          <w:spacing w:val="-1"/>
        </w:rPr>
        <w:t>various</w:t>
      </w:r>
      <w:r w:rsidRPr="00631107">
        <w:rPr>
          <w:color w:val="000000" w:themeColor="text1"/>
          <w:spacing w:val="50"/>
        </w:rPr>
        <w:t xml:space="preserve"> </w:t>
      </w:r>
      <w:r w:rsidRPr="00631107">
        <w:rPr>
          <w:color w:val="000000" w:themeColor="text1"/>
        </w:rPr>
        <w:t>books,</w:t>
      </w:r>
      <w:r w:rsidRPr="00631107">
        <w:rPr>
          <w:color w:val="000000" w:themeColor="text1"/>
          <w:spacing w:val="50"/>
        </w:rPr>
        <w:t xml:space="preserve"> </w:t>
      </w:r>
      <w:r w:rsidRPr="00631107">
        <w:rPr>
          <w:color w:val="000000" w:themeColor="text1"/>
        </w:rPr>
        <w:t>journals,</w:t>
      </w:r>
      <w:r w:rsidRPr="00631107">
        <w:rPr>
          <w:color w:val="000000" w:themeColor="text1"/>
          <w:spacing w:val="53"/>
        </w:rPr>
        <w:t xml:space="preserve"> </w:t>
      </w:r>
      <w:r w:rsidRPr="00631107">
        <w:rPr>
          <w:color w:val="000000" w:themeColor="text1"/>
          <w:spacing w:val="-1"/>
        </w:rPr>
        <w:t>internet,</w:t>
      </w:r>
      <w:r w:rsidRPr="00631107">
        <w:rPr>
          <w:color w:val="000000" w:themeColor="text1"/>
        </w:rPr>
        <w:t xml:space="preserve"> </w:t>
      </w:r>
      <w:r w:rsidRPr="00631107">
        <w:rPr>
          <w:color w:val="000000" w:themeColor="text1"/>
          <w:spacing w:val="-1"/>
        </w:rPr>
        <w:t>etc.</w:t>
      </w:r>
    </w:p>
    <w:p w:rsidR="006D4EB8" w:rsidRPr="00631107" w:rsidRDefault="006D4EB8" w:rsidP="006D4EB8">
      <w:pPr>
        <w:pStyle w:val="Heading5"/>
        <w:kinsoku w:val="0"/>
        <w:overflowPunct w:val="0"/>
        <w:spacing w:before="0" w:line="360" w:lineRule="auto"/>
        <w:jc w:val="both"/>
        <w:rPr>
          <w:rFonts w:ascii="Times New Roman" w:hAnsi="Times New Roman" w:cs="Times New Roman"/>
          <w:b/>
          <w:bCs/>
          <w:color w:val="000000" w:themeColor="text1"/>
          <w:sz w:val="24"/>
          <w:szCs w:val="24"/>
        </w:rPr>
      </w:pPr>
      <w:r>
        <w:rPr>
          <w:rFonts w:ascii="Times New Roman" w:hAnsi="Times New Roman" w:cs="Times New Roman"/>
          <w:b/>
          <w:color w:val="000000" w:themeColor="text1"/>
          <w:sz w:val="24"/>
          <w:szCs w:val="24"/>
        </w:rPr>
        <w:t xml:space="preserve">1.6.5 </w:t>
      </w:r>
      <w:r w:rsidRPr="00631107">
        <w:rPr>
          <w:rFonts w:ascii="Times New Roman" w:hAnsi="Times New Roman" w:cs="Times New Roman"/>
          <w:b/>
          <w:color w:val="000000" w:themeColor="text1"/>
          <w:sz w:val="24"/>
          <w:szCs w:val="24"/>
        </w:rPr>
        <w:t xml:space="preserve">TOOLS </w:t>
      </w:r>
      <w:r w:rsidRPr="00631107">
        <w:rPr>
          <w:rFonts w:ascii="Times New Roman" w:hAnsi="Times New Roman" w:cs="Times New Roman"/>
          <w:b/>
          <w:color w:val="000000" w:themeColor="text1"/>
          <w:spacing w:val="-1"/>
          <w:sz w:val="24"/>
          <w:szCs w:val="24"/>
        </w:rPr>
        <w:t>FOR</w:t>
      </w:r>
      <w:r w:rsidRPr="00631107">
        <w:rPr>
          <w:rFonts w:ascii="Times New Roman" w:hAnsi="Times New Roman" w:cs="Times New Roman"/>
          <w:b/>
          <w:color w:val="000000" w:themeColor="text1"/>
          <w:sz w:val="24"/>
          <w:szCs w:val="24"/>
        </w:rPr>
        <w:t xml:space="preserve"> </w:t>
      </w:r>
      <w:r w:rsidRPr="00631107">
        <w:rPr>
          <w:rFonts w:ascii="Times New Roman" w:hAnsi="Times New Roman" w:cs="Times New Roman"/>
          <w:b/>
          <w:color w:val="000000" w:themeColor="text1"/>
          <w:spacing w:val="-1"/>
          <w:sz w:val="24"/>
          <w:szCs w:val="24"/>
        </w:rPr>
        <w:t>ANALYSIS</w:t>
      </w:r>
      <w:r w:rsidRPr="00631107">
        <w:rPr>
          <w:rFonts w:ascii="Times New Roman" w:hAnsi="Times New Roman" w:cs="Times New Roman"/>
          <w:b/>
          <w:color w:val="000000" w:themeColor="text1"/>
          <w:sz w:val="24"/>
          <w:szCs w:val="24"/>
        </w:rPr>
        <w:t xml:space="preserve"> OF</w:t>
      </w:r>
      <w:r w:rsidRPr="00631107">
        <w:rPr>
          <w:rFonts w:ascii="Times New Roman" w:hAnsi="Times New Roman" w:cs="Times New Roman"/>
          <w:b/>
          <w:color w:val="000000" w:themeColor="text1"/>
          <w:spacing w:val="-3"/>
          <w:sz w:val="24"/>
          <w:szCs w:val="24"/>
        </w:rPr>
        <w:t xml:space="preserve"> </w:t>
      </w:r>
      <w:r w:rsidRPr="00631107">
        <w:rPr>
          <w:rFonts w:ascii="Times New Roman" w:hAnsi="Times New Roman" w:cs="Times New Roman"/>
          <w:b/>
          <w:color w:val="000000" w:themeColor="text1"/>
          <w:spacing w:val="-1"/>
          <w:sz w:val="24"/>
          <w:szCs w:val="24"/>
        </w:rPr>
        <w:t>DATA</w:t>
      </w:r>
    </w:p>
    <w:p w:rsidR="006D4EB8" w:rsidRDefault="006D4EB8" w:rsidP="006D4EB8">
      <w:pPr>
        <w:pStyle w:val="BodyText"/>
        <w:kinsoku w:val="0"/>
        <w:overflowPunct w:val="0"/>
        <w:spacing w:before="69" w:line="360" w:lineRule="auto"/>
        <w:ind w:left="0" w:right="115"/>
        <w:jc w:val="both"/>
        <w:rPr>
          <w:color w:val="000000" w:themeColor="text1"/>
        </w:rPr>
      </w:pPr>
      <w:r w:rsidRPr="00631107">
        <w:rPr>
          <w:color w:val="000000" w:themeColor="text1"/>
          <w:spacing w:val="-2"/>
        </w:rPr>
        <w:t>In</w:t>
      </w:r>
      <w:r w:rsidRPr="00631107">
        <w:rPr>
          <w:color w:val="000000" w:themeColor="text1"/>
          <w:spacing w:val="52"/>
        </w:rPr>
        <w:t xml:space="preserve"> </w:t>
      </w:r>
      <w:r w:rsidRPr="00631107">
        <w:rPr>
          <w:color w:val="000000" w:themeColor="text1"/>
        </w:rPr>
        <w:t>this</w:t>
      </w:r>
      <w:r w:rsidRPr="00631107">
        <w:rPr>
          <w:color w:val="000000" w:themeColor="text1"/>
          <w:spacing w:val="52"/>
        </w:rPr>
        <w:t xml:space="preserve"> </w:t>
      </w:r>
      <w:r w:rsidRPr="00631107">
        <w:rPr>
          <w:color w:val="000000" w:themeColor="text1"/>
        </w:rPr>
        <w:t>study</w:t>
      </w:r>
      <w:r w:rsidRPr="00631107">
        <w:rPr>
          <w:color w:val="000000" w:themeColor="text1"/>
          <w:spacing w:val="47"/>
        </w:rPr>
        <w:t xml:space="preserve"> </w:t>
      </w:r>
      <w:r w:rsidRPr="00631107">
        <w:rPr>
          <w:color w:val="000000" w:themeColor="text1"/>
        </w:rPr>
        <w:t>questionnaire</w:t>
      </w:r>
      <w:r w:rsidRPr="00631107">
        <w:rPr>
          <w:color w:val="000000" w:themeColor="text1"/>
          <w:spacing w:val="51"/>
        </w:rPr>
        <w:t xml:space="preserve"> </w:t>
      </w:r>
      <w:r w:rsidRPr="00631107">
        <w:rPr>
          <w:color w:val="000000" w:themeColor="text1"/>
        </w:rPr>
        <w:t>is</w:t>
      </w:r>
      <w:r w:rsidRPr="00631107">
        <w:rPr>
          <w:color w:val="000000" w:themeColor="text1"/>
          <w:spacing w:val="53"/>
        </w:rPr>
        <w:t xml:space="preserve"> </w:t>
      </w:r>
      <w:r w:rsidRPr="00631107">
        <w:rPr>
          <w:color w:val="000000" w:themeColor="text1"/>
        </w:rPr>
        <w:t>used</w:t>
      </w:r>
      <w:r w:rsidRPr="00631107">
        <w:rPr>
          <w:color w:val="000000" w:themeColor="text1"/>
          <w:spacing w:val="51"/>
        </w:rPr>
        <w:t xml:space="preserve"> </w:t>
      </w:r>
      <w:r w:rsidRPr="00631107">
        <w:rPr>
          <w:color w:val="000000" w:themeColor="text1"/>
        </w:rPr>
        <w:t>to</w:t>
      </w:r>
      <w:r w:rsidRPr="00631107">
        <w:rPr>
          <w:color w:val="000000" w:themeColor="text1"/>
          <w:spacing w:val="53"/>
        </w:rPr>
        <w:t xml:space="preserve"> </w:t>
      </w:r>
      <w:r w:rsidRPr="00631107">
        <w:rPr>
          <w:color w:val="000000" w:themeColor="text1"/>
          <w:spacing w:val="-1"/>
        </w:rPr>
        <w:t>collect</w:t>
      </w:r>
      <w:r w:rsidRPr="00631107">
        <w:rPr>
          <w:color w:val="000000" w:themeColor="text1"/>
          <w:spacing w:val="53"/>
        </w:rPr>
        <w:t xml:space="preserve"> </w:t>
      </w:r>
      <w:r w:rsidRPr="00631107">
        <w:rPr>
          <w:color w:val="000000" w:themeColor="text1"/>
          <w:spacing w:val="-1"/>
        </w:rPr>
        <w:t>data</w:t>
      </w:r>
      <w:r w:rsidRPr="00631107">
        <w:rPr>
          <w:color w:val="000000" w:themeColor="text1"/>
          <w:spacing w:val="52"/>
        </w:rPr>
        <w:t xml:space="preserve"> </w:t>
      </w:r>
      <w:r w:rsidRPr="00631107">
        <w:rPr>
          <w:color w:val="000000" w:themeColor="text1"/>
          <w:spacing w:val="-1"/>
        </w:rPr>
        <w:t>from</w:t>
      </w:r>
      <w:r w:rsidRPr="00631107">
        <w:rPr>
          <w:color w:val="000000" w:themeColor="text1"/>
          <w:spacing w:val="53"/>
        </w:rPr>
        <w:t xml:space="preserve"> </w:t>
      </w:r>
      <w:r w:rsidRPr="00631107">
        <w:rPr>
          <w:color w:val="000000" w:themeColor="text1"/>
          <w:spacing w:val="-1"/>
        </w:rPr>
        <w:t>customers.</w:t>
      </w:r>
      <w:r w:rsidRPr="00631107">
        <w:rPr>
          <w:color w:val="000000" w:themeColor="text1"/>
          <w:spacing w:val="52"/>
        </w:rPr>
        <w:t xml:space="preserve"> </w:t>
      </w:r>
      <w:r w:rsidRPr="00631107">
        <w:rPr>
          <w:color w:val="000000" w:themeColor="text1"/>
        </w:rPr>
        <w:t>The</w:t>
      </w:r>
      <w:r w:rsidRPr="00631107">
        <w:rPr>
          <w:color w:val="000000" w:themeColor="text1"/>
          <w:spacing w:val="41"/>
        </w:rPr>
        <w:t xml:space="preserve"> </w:t>
      </w:r>
      <w:r w:rsidRPr="00631107">
        <w:rPr>
          <w:color w:val="000000" w:themeColor="text1"/>
          <w:spacing w:val="-1"/>
        </w:rPr>
        <w:t>questionnaire</w:t>
      </w:r>
      <w:r w:rsidRPr="00631107">
        <w:rPr>
          <w:color w:val="000000" w:themeColor="text1"/>
          <w:spacing w:val="29"/>
        </w:rPr>
        <w:t xml:space="preserve"> </w:t>
      </w:r>
      <w:r w:rsidRPr="00631107">
        <w:rPr>
          <w:color w:val="000000" w:themeColor="text1"/>
          <w:spacing w:val="-1"/>
        </w:rPr>
        <w:t>contains</w:t>
      </w:r>
      <w:r w:rsidRPr="00631107">
        <w:rPr>
          <w:color w:val="000000" w:themeColor="text1"/>
          <w:spacing w:val="33"/>
        </w:rPr>
        <w:t xml:space="preserve"> </w:t>
      </w:r>
      <w:r w:rsidRPr="00631107">
        <w:rPr>
          <w:color w:val="000000" w:themeColor="text1"/>
        </w:rPr>
        <w:t>multiple</w:t>
      </w:r>
      <w:r w:rsidRPr="00631107">
        <w:rPr>
          <w:color w:val="000000" w:themeColor="text1"/>
          <w:spacing w:val="30"/>
        </w:rPr>
        <w:t xml:space="preserve"> </w:t>
      </w:r>
      <w:r w:rsidRPr="00631107">
        <w:rPr>
          <w:color w:val="000000" w:themeColor="text1"/>
          <w:spacing w:val="-1"/>
        </w:rPr>
        <w:t>choice</w:t>
      </w:r>
      <w:r w:rsidRPr="00631107">
        <w:rPr>
          <w:color w:val="000000" w:themeColor="text1"/>
          <w:spacing w:val="29"/>
        </w:rPr>
        <w:t xml:space="preserve"> </w:t>
      </w:r>
      <w:r w:rsidRPr="00631107">
        <w:rPr>
          <w:color w:val="000000" w:themeColor="text1"/>
          <w:spacing w:val="-1"/>
        </w:rPr>
        <w:t>questions,</w:t>
      </w:r>
      <w:r w:rsidRPr="00631107">
        <w:rPr>
          <w:color w:val="000000" w:themeColor="text1"/>
          <w:spacing w:val="31"/>
        </w:rPr>
        <w:t xml:space="preserve"> </w:t>
      </w:r>
      <w:r w:rsidRPr="00631107">
        <w:rPr>
          <w:color w:val="000000" w:themeColor="text1"/>
          <w:spacing w:val="-1"/>
        </w:rPr>
        <w:t>rating</w:t>
      </w:r>
      <w:r w:rsidRPr="00631107">
        <w:rPr>
          <w:color w:val="000000" w:themeColor="text1"/>
          <w:spacing w:val="28"/>
        </w:rPr>
        <w:t xml:space="preserve"> </w:t>
      </w:r>
      <w:r w:rsidRPr="00631107">
        <w:rPr>
          <w:color w:val="000000" w:themeColor="text1"/>
        </w:rPr>
        <w:t>scale</w:t>
      </w:r>
      <w:r w:rsidRPr="00631107">
        <w:rPr>
          <w:color w:val="000000" w:themeColor="text1"/>
          <w:spacing w:val="30"/>
        </w:rPr>
        <w:t xml:space="preserve"> </w:t>
      </w:r>
      <w:r w:rsidRPr="00631107">
        <w:rPr>
          <w:color w:val="000000" w:themeColor="text1"/>
          <w:spacing w:val="-1"/>
        </w:rPr>
        <w:t>questions,</w:t>
      </w:r>
      <w:r w:rsidRPr="00631107">
        <w:rPr>
          <w:color w:val="000000" w:themeColor="text1"/>
          <w:spacing w:val="33"/>
        </w:rPr>
        <w:t xml:space="preserve"> </w:t>
      </w:r>
      <w:r w:rsidRPr="00631107">
        <w:rPr>
          <w:color w:val="000000" w:themeColor="text1"/>
          <w:spacing w:val="-1"/>
        </w:rPr>
        <w:t>ranking</w:t>
      </w:r>
      <w:r w:rsidRPr="00631107">
        <w:rPr>
          <w:color w:val="000000" w:themeColor="text1"/>
          <w:spacing w:val="101"/>
        </w:rPr>
        <w:t xml:space="preserve"> </w:t>
      </w:r>
      <w:r w:rsidRPr="00631107">
        <w:rPr>
          <w:color w:val="000000" w:themeColor="text1"/>
          <w:spacing w:val="-1"/>
        </w:rPr>
        <w:t>scale</w:t>
      </w:r>
      <w:r w:rsidRPr="00631107">
        <w:rPr>
          <w:color w:val="000000" w:themeColor="text1"/>
        </w:rPr>
        <w:t xml:space="preserve"> </w:t>
      </w:r>
      <w:r w:rsidRPr="00631107">
        <w:rPr>
          <w:color w:val="000000" w:themeColor="text1"/>
          <w:spacing w:val="-1"/>
        </w:rPr>
        <w:t>questions,</w:t>
      </w:r>
      <w:r w:rsidRPr="00631107">
        <w:rPr>
          <w:color w:val="000000" w:themeColor="text1"/>
        </w:rPr>
        <w:t xml:space="preserve"> </w:t>
      </w:r>
      <w:r w:rsidRPr="00631107">
        <w:rPr>
          <w:color w:val="000000" w:themeColor="text1"/>
          <w:spacing w:val="-1"/>
        </w:rPr>
        <w:t>etc.</w:t>
      </w:r>
      <w:r w:rsidRPr="00631107">
        <w:rPr>
          <w:color w:val="000000" w:themeColor="text1"/>
        </w:rPr>
        <w:t xml:space="preserve"> </w:t>
      </w:r>
    </w:p>
    <w:p w:rsidR="006D4EB8" w:rsidRPr="00484650" w:rsidRDefault="008447A7" w:rsidP="006D4EB8">
      <w:pPr>
        <w:pStyle w:val="BodyText"/>
        <w:kinsoku w:val="0"/>
        <w:overflowPunct w:val="0"/>
        <w:spacing w:before="69" w:line="360" w:lineRule="auto"/>
        <w:ind w:left="0" w:right="115"/>
        <w:jc w:val="both"/>
        <w:rPr>
          <w:b/>
          <w:color w:val="000000" w:themeColor="text1"/>
          <w:spacing w:val="-1"/>
        </w:rPr>
      </w:pPr>
      <w:r>
        <w:rPr>
          <w:b/>
          <w:color w:val="000000" w:themeColor="text1"/>
        </w:rPr>
        <w:t>1</w:t>
      </w:r>
      <w:r w:rsidR="006D4EB8">
        <w:rPr>
          <w:b/>
          <w:color w:val="000000" w:themeColor="text1"/>
        </w:rPr>
        <w:t xml:space="preserve">.6.5.1 </w:t>
      </w:r>
      <w:r w:rsidR="006D4EB8" w:rsidRPr="00484650">
        <w:rPr>
          <w:b/>
          <w:color w:val="000000" w:themeColor="text1"/>
        </w:rPr>
        <w:t>Statistical tools</w:t>
      </w:r>
      <w:r w:rsidR="006D4EB8">
        <w:rPr>
          <w:b/>
          <w:color w:val="000000" w:themeColor="text1"/>
        </w:rPr>
        <w:t xml:space="preserve"> used for the study</w:t>
      </w:r>
    </w:p>
    <w:p w:rsidR="006D4EB8" w:rsidRDefault="006D4EB8" w:rsidP="006D4EB8">
      <w:pPr>
        <w:pStyle w:val="BodyText"/>
        <w:kinsoku w:val="0"/>
        <w:overflowPunct w:val="0"/>
        <w:spacing w:before="69" w:line="360" w:lineRule="auto"/>
        <w:ind w:left="0" w:right="115"/>
        <w:jc w:val="both"/>
        <w:rPr>
          <w:color w:val="000000" w:themeColor="text1"/>
          <w:spacing w:val="-1"/>
        </w:rPr>
      </w:pPr>
      <w:r w:rsidRPr="00484650">
        <w:rPr>
          <w:color w:val="000000" w:themeColor="text1"/>
          <w:spacing w:val="-1"/>
        </w:rPr>
        <w:t>Percentages, average, chi-squire test etc. will be use for the tools of analysis.</w:t>
      </w:r>
    </w:p>
    <w:p w:rsidR="006D4EB8" w:rsidRDefault="006D4EB8" w:rsidP="006D4EB8">
      <w:pPr>
        <w:pStyle w:val="BodyText"/>
        <w:kinsoku w:val="0"/>
        <w:overflowPunct w:val="0"/>
        <w:spacing w:before="69" w:line="360" w:lineRule="auto"/>
        <w:ind w:left="0" w:right="115"/>
        <w:jc w:val="both"/>
        <w:rPr>
          <w:color w:val="000000" w:themeColor="text1"/>
          <w:spacing w:val="-1"/>
        </w:rPr>
      </w:pPr>
      <w:r w:rsidRPr="00631107">
        <w:rPr>
          <w:color w:val="000000" w:themeColor="text1"/>
        </w:rPr>
        <w:t>The</w:t>
      </w:r>
      <w:r w:rsidRPr="00631107">
        <w:rPr>
          <w:color w:val="000000" w:themeColor="text1"/>
          <w:spacing w:val="1"/>
        </w:rPr>
        <w:t xml:space="preserve"> </w:t>
      </w:r>
      <w:r w:rsidRPr="00631107">
        <w:rPr>
          <w:color w:val="000000" w:themeColor="text1"/>
        </w:rPr>
        <w:t>following</w:t>
      </w:r>
      <w:r w:rsidRPr="00631107">
        <w:rPr>
          <w:color w:val="000000" w:themeColor="text1"/>
          <w:spacing w:val="-3"/>
        </w:rPr>
        <w:t xml:space="preserve"> </w:t>
      </w:r>
      <w:r w:rsidRPr="00631107">
        <w:rPr>
          <w:color w:val="000000" w:themeColor="text1"/>
        </w:rPr>
        <w:t>are</w:t>
      </w:r>
      <w:r w:rsidRPr="00631107">
        <w:rPr>
          <w:color w:val="000000" w:themeColor="text1"/>
          <w:spacing w:val="-2"/>
        </w:rPr>
        <w:t xml:space="preserve"> </w:t>
      </w:r>
      <w:r w:rsidRPr="00631107">
        <w:rPr>
          <w:color w:val="000000" w:themeColor="text1"/>
        </w:rPr>
        <w:t>the different</w:t>
      </w:r>
      <w:r w:rsidRPr="00631107">
        <w:rPr>
          <w:color w:val="000000" w:themeColor="text1"/>
          <w:spacing w:val="3"/>
        </w:rPr>
        <w:t xml:space="preserve"> </w:t>
      </w:r>
      <w:r w:rsidRPr="00631107">
        <w:rPr>
          <w:color w:val="000000" w:themeColor="text1"/>
        </w:rPr>
        <w:t>tools for</w:t>
      </w:r>
      <w:r w:rsidRPr="00631107">
        <w:rPr>
          <w:color w:val="000000" w:themeColor="text1"/>
          <w:spacing w:val="-2"/>
        </w:rPr>
        <w:t xml:space="preserve"> </w:t>
      </w:r>
      <w:r w:rsidRPr="00631107">
        <w:rPr>
          <w:color w:val="000000" w:themeColor="text1"/>
          <w:spacing w:val="-1"/>
        </w:rPr>
        <w:t>analyzing</w:t>
      </w:r>
      <w:r w:rsidRPr="00631107">
        <w:rPr>
          <w:color w:val="000000" w:themeColor="text1"/>
          <w:spacing w:val="-3"/>
        </w:rPr>
        <w:t xml:space="preserve"> </w:t>
      </w:r>
      <w:r w:rsidRPr="00631107">
        <w:rPr>
          <w:color w:val="000000" w:themeColor="text1"/>
        </w:rPr>
        <w:t>the</w:t>
      </w:r>
      <w:r w:rsidRPr="00631107">
        <w:rPr>
          <w:color w:val="000000" w:themeColor="text1"/>
          <w:spacing w:val="1"/>
        </w:rPr>
        <w:t xml:space="preserve"> </w:t>
      </w:r>
      <w:r w:rsidRPr="00631107">
        <w:rPr>
          <w:color w:val="000000" w:themeColor="text1"/>
          <w:spacing w:val="-1"/>
        </w:rPr>
        <w:t>data.</w:t>
      </w:r>
    </w:p>
    <w:p w:rsidR="006D4EB8" w:rsidRPr="00521BD6" w:rsidRDefault="006D4EB8" w:rsidP="00CD146F">
      <w:pPr>
        <w:pStyle w:val="Heading5"/>
        <w:keepNext w:val="0"/>
        <w:keepLines w:val="0"/>
        <w:widowControl w:val="0"/>
        <w:kinsoku w:val="0"/>
        <w:overflowPunct w:val="0"/>
        <w:autoSpaceDE w:val="0"/>
        <w:autoSpaceDN w:val="0"/>
        <w:adjustRightInd w:val="0"/>
        <w:spacing w:before="0" w:line="360" w:lineRule="auto"/>
        <w:rPr>
          <w:rFonts w:ascii="Times New Roman" w:hAnsi="Times New Roman" w:cs="Times New Roman"/>
          <w:b/>
          <w:bCs/>
          <w:color w:val="000000" w:themeColor="text1"/>
          <w:sz w:val="24"/>
          <w:szCs w:val="24"/>
        </w:rPr>
      </w:pPr>
      <w:r w:rsidRPr="00521BD6">
        <w:rPr>
          <w:rFonts w:ascii="Times New Roman" w:hAnsi="Times New Roman" w:cs="Times New Roman"/>
          <w:b/>
          <w:color w:val="000000" w:themeColor="text1"/>
          <w:spacing w:val="-1"/>
          <w:sz w:val="24"/>
          <w:szCs w:val="24"/>
        </w:rPr>
        <w:t>A. Percentage</w:t>
      </w:r>
      <w:r w:rsidRPr="00521BD6">
        <w:rPr>
          <w:rFonts w:ascii="Times New Roman" w:hAnsi="Times New Roman" w:cs="Times New Roman"/>
          <w:b/>
          <w:color w:val="000000" w:themeColor="text1"/>
          <w:sz w:val="24"/>
          <w:szCs w:val="24"/>
        </w:rPr>
        <w:t xml:space="preserve"> </w:t>
      </w:r>
      <w:r w:rsidRPr="00521BD6">
        <w:rPr>
          <w:rFonts w:ascii="Times New Roman" w:hAnsi="Times New Roman" w:cs="Times New Roman"/>
          <w:b/>
          <w:color w:val="000000" w:themeColor="text1"/>
          <w:spacing w:val="-1"/>
          <w:sz w:val="24"/>
          <w:szCs w:val="24"/>
        </w:rPr>
        <w:t>method</w:t>
      </w:r>
    </w:p>
    <w:p w:rsidR="006D4EB8" w:rsidRPr="00631107" w:rsidRDefault="006D4EB8" w:rsidP="006D4EB8">
      <w:pPr>
        <w:pStyle w:val="BodyText"/>
        <w:kinsoku w:val="0"/>
        <w:overflowPunct w:val="0"/>
        <w:spacing w:line="360" w:lineRule="auto"/>
        <w:ind w:left="0" w:right="115"/>
        <w:jc w:val="both"/>
        <w:rPr>
          <w:color w:val="000000" w:themeColor="text1"/>
        </w:rPr>
      </w:pPr>
      <w:r w:rsidRPr="00631107">
        <w:rPr>
          <w:color w:val="000000" w:themeColor="text1"/>
        </w:rPr>
        <w:t>The</w:t>
      </w:r>
      <w:r w:rsidRPr="00631107">
        <w:rPr>
          <w:color w:val="000000" w:themeColor="text1"/>
          <w:spacing w:val="8"/>
        </w:rPr>
        <w:t xml:space="preserve"> </w:t>
      </w:r>
      <w:r w:rsidRPr="00631107">
        <w:rPr>
          <w:color w:val="000000" w:themeColor="text1"/>
        </w:rPr>
        <w:t>tool</w:t>
      </w:r>
      <w:r w:rsidRPr="00631107">
        <w:rPr>
          <w:color w:val="000000" w:themeColor="text1"/>
          <w:spacing w:val="10"/>
        </w:rPr>
        <w:t xml:space="preserve"> </w:t>
      </w:r>
      <w:r w:rsidRPr="00631107">
        <w:rPr>
          <w:color w:val="000000" w:themeColor="text1"/>
          <w:spacing w:val="-1"/>
        </w:rPr>
        <w:t>which</w:t>
      </w:r>
      <w:r w:rsidRPr="00631107">
        <w:rPr>
          <w:color w:val="000000" w:themeColor="text1"/>
          <w:spacing w:val="9"/>
        </w:rPr>
        <w:t xml:space="preserve"> </w:t>
      </w:r>
      <w:r w:rsidRPr="00631107">
        <w:rPr>
          <w:color w:val="000000" w:themeColor="text1"/>
        </w:rPr>
        <w:t>is</w:t>
      </w:r>
      <w:r w:rsidRPr="00631107">
        <w:rPr>
          <w:color w:val="000000" w:themeColor="text1"/>
          <w:spacing w:val="10"/>
        </w:rPr>
        <w:t xml:space="preserve"> </w:t>
      </w:r>
      <w:r w:rsidRPr="00631107">
        <w:rPr>
          <w:color w:val="000000" w:themeColor="text1"/>
        </w:rPr>
        <w:t>used</w:t>
      </w:r>
      <w:r w:rsidRPr="00631107">
        <w:rPr>
          <w:color w:val="000000" w:themeColor="text1"/>
          <w:spacing w:val="8"/>
        </w:rPr>
        <w:t xml:space="preserve"> </w:t>
      </w:r>
      <w:r w:rsidRPr="00631107">
        <w:rPr>
          <w:color w:val="000000" w:themeColor="text1"/>
          <w:spacing w:val="-2"/>
        </w:rPr>
        <w:t>for</w:t>
      </w:r>
      <w:r w:rsidRPr="00631107">
        <w:rPr>
          <w:color w:val="000000" w:themeColor="text1"/>
          <w:spacing w:val="8"/>
        </w:rPr>
        <w:t xml:space="preserve"> </w:t>
      </w:r>
      <w:r w:rsidRPr="00631107">
        <w:rPr>
          <w:color w:val="000000" w:themeColor="text1"/>
        </w:rPr>
        <w:t>the</w:t>
      </w:r>
      <w:r w:rsidRPr="00631107">
        <w:rPr>
          <w:color w:val="000000" w:themeColor="text1"/>
          <w:spacing w:val="8"/>
        </w:rPr>
        <w:t xml:space="preserve"> </w:t>
      </w:r>
      <w:r w:rsidRPr="00631107">
        <w:rPr>
          <w:color w:val="000000" w:themeColor="text1"/>
          <w:spacing w:val="-1"/>
        </w:rPr>
        <w:t>data</w:t>
      </w:r>
      <w:r w:rsidRPr="00631107">
        <w:rPr>
          <w:color w:val="000000" w:themeColor="text1"/>
          <w:spacing w:val="8"/>
        </w:rPr>
        <w:t xml:space="preserve"> </w:t>
      </w:r>
      <w:r w:rsidRPr="00631107">
        <w:rPr>
          <w:color w:val="000000" w:themeColor="text1"/>
          <w:spacing w:val="-1"/>
        </w:rPr>
        <w:t>analysis</w:t>
      </w:r>
      <w:r w:rsidRPr="00631107">
        <w:rPr>
          <w:color w:val="000000" w:themeColor="text1"/>
          <w:spacing w:val="10"/>
        </w:rPr>
        <w:t xml:space="preserve"> </w:t>
      </w:r>
      <w:r w:rsidRPr="00631107">
        <w:rPr>
          <w:color w:val="000000" w:themeColor="text1"/>
        </w:rPr>
        <w:t>is</w:t>
      </w:r>
      <w:r w:rsidRPr="00631107">
        <w:rPr>
          <w:color w:val="000000" w:themeColor="text1"/>
          <w:spacing w:val="10"/>
        </w:rPr>
        <w:t xml:space="preserve"> </w:t>
      </w:r>
      <w:r w:rsidRPr="00631107">
        <w:rPr>
          <w:color w:val="000000" w:themeColor="text1"/>
          <w:spacing w:val="-1"/>
        </w:rPr>
        <w:t>percentage.</w:t>
      </w:r>
      <w:r w:rsidRPr="00631107">
        <w:rPr>
          <w:color w:val="000000" w:themeColor="text1"/>
          <w:spacing w:val="9"/>
        </w:rPr>
        <w:t xml:space="preserve"> </w:t>
      </w:r>
      <w:r w:rsidRPr="00631107">
        <w:rPr>
          <w:color w:val="000000" w:themeColor="text1"/>
          <w:spacing w:val="-1"/>
        </w:rPr>
        <w:t>Percentage</w:t>
      </w:r>
      <w:r w:rsidRPr="00631107">
        <w:rPr>
          <w:color w:val="000000" w:themeColor="text1"/>
          <w:spacing w:val="8"/>
        </w:rPr>
        <w:t xml:space="preserve"> </w:t>
      </w:r>
      <w:r w:rsidRPr="00631107">
        <w:rPr>
          <w:color w:val="000000" w:themeColor="text1"/>
        </w:rPr>
        <w:t>is</w:t>
      </w:r>
      <w:r w:rsidRPr="00631107">
        <w:rPr>
          <w:color w:val="000000" w:themeColor="text1"/>
          <w:spacing w:val="10"/>
        </w:rPr>
        <w:t xml:space="preserve"> </w:t>
      </w:r>
      <w:r w:rsidRPr="00631107">
        <w:rPr>
          <w:color w:val="000000" w:themeColor="text1"/>
        </w:rPr>
        <w:t>a</w:t>
      </w:r>
      <w:r w:rsidRPr="00631107">
        <w:rPr>
          <w:color w:val="000000" w:themeColor="text1"/>
          <w:spacing w:val="8"/>
        </w:rPr>
        <w:t xml:space="preserve"> </w:t>
      </w:r>
      <w:r w:rsidRPr="00631107">
        <w:rPr>
          <w:color w:val="000000" w:themeColor="text1"/>
        </w:rPr>
        <w:t>number</w:t>
      </w:r>
      <w:r w:rsidRPr="00631107">
        <w:rPr>
          <w:color w:val="000000" w:themeColor="text1"/>
          <w:spacing w:val="51"/>
        </w:rPr>
        <w:t xml:space="preserve"> </w:t>
      </w:r>
      <w:r w:rsidRPr="00631107">
        <w:rPr>
          <w:color w:val="000000" w:themeColor="text1"/>
        </w:rPr>
        <w:t>or</w:t>
      </w:r>
      <w:r w:rsidRPr="00631107">
        <w:rPr>
          <w:color w:val="000000" w:themeColor="text1"/>
          <w:spacing w:val="6"/>
        </w:rPr>
        <w:t xml:space="preserve"> </w:t>
      </w:r>
      <w:r w:rsidRPr="00631107">
        <w:rPr>
          <w:color w:val="000000" w:themeColor="text1"/>
          <w:spacing w:val="-1"/>
        </w:rPr>
        <w:t>ratio</w:t>
      </w:r>
      <w:r w:rsidRPr="00631107">
        <w:rPr>
          <w:color w:val="000000" w:themeColor="text1"/>
          <w:spacing w:val="6"/>
        </w:rPr>
        <w:t xml:space="preserve"> </w:t>
      </w:r>
      <w:r w:rsidRPr="00631107">
        <w:rPr>
          <w:color w:val="000000" w:themeColor="text1"/>
          <w:spacing w:val="-1"/>
        </w:rPr>
        <w:t>expressed</w:t>
      </w:r>
      <w:r w:rsidRPr="00631107">
        <w:rPr>
          <w:color w:val="000000" w:themeColor="text1"/>
          <w:spacing w:val="8"/>
        </w:rPr>
        <w:t xml:space="preserve"> </w:t>
      </w:r>
      <w:r w:rsidRPr="00631107">
        <w:rPr>
          <w:color w:val="000000" w:themeColor="text1"/>
          <w:spacing w:val="-1"/>
        </w:rPr>
        <w:t>as</w:t>
      </w:r>
      <w:r w:rsidRPr="00631107">
        <w:rPr>
          <w:color w:val="000000" w:themeColor="text1"/>
          <w:spacing w:val="7"/>
        </w:rPr>
        <w:t xml:space="preserve"> </w:t>
      </w:r>
      <w:r w:rsidRPr="00631107">
        <w:rPr>
          <w:color w:val="000000" w:themeColor="text1"/>
        </w:rPr>
        <w:t>a</w:t>
      </w:r>
      <w:r w:rsidRPr="00631107">
        <w:rPr>
          <w:color w:val="000000" w:themeColor="text1"/>
          <w:spacing w:val="6"/>
        </w:rPr>
        <w:t xml:space="preserve"> </w:t>
      </w:r>
      <w:r w:rsidRPr="00631107">
        <w:rPr>
          <w:color w:val="000000" w:themeColor="text1"/>
        </w:rPr>
        <w:t>fraction</w:t>
      </w:r>
      <w:r w:rsidRPr="00631107">
        <w:rPr>
          <w:color w:val="000000" w:themeColor="text1"/>
          <w:spacing w:val="6"/>
        </w:rPr>
        <w:t xml:space="preserve"> </w:t>
      </w:r>
      <w:r w:rsidRPr="00631107">
        <w:rPr>
          <w:color w:val="000000" w:themeColor="text1"/>
        </w:rPr>
        <w:t>of</w:t>
      </w:r>
      <w:r w:rsidRPr="00631107">
        <w:rPr>
          <w:color w:val="000000" w:themeColor="text1"/>
          <w:spacing w:val="31"/>
        </w:rPr>
        <w:t xml:space="preserve"> </w:t>
      </w:r>
      <w:r w:rsidRPr="00631107">
        <w:rPr>
          <w:color w:val="000000" w:themeColor="text1"/>
        </w:rPr>
        <w:t>100.</w:t>
      </w:r>
      <w:r w:rsidRPr="00631107">
        <w:rPr>
          <w:color w:val="000000" w:themeColor="text1"/>
          <w:spacing w:val="11"/>
        </w:rPr>
        <w:t xml:space="preserve"> </w:t>
      </w:r>
      <w:r w:rsidRPr="00631107">
        <w:rPr>
          <w:color w:val="000000" w:themeColor="text1"/>
          <w:spacing w:val="-3"/>
        </w:rPr>
        <w:t>It</w:t>
      </w:r>
      <w:r w:rsidRPr="00631107">
        <w:rPr>
          <w:color w:val="000000" w:themeColor="text1"/>
          <w:spacing w:val="9"/>
        </w:rPr>
        <w:t xml:space="preserve"> </w:t>
      </w:r>
      <w:r w:rsidRPr="00631107">
        <w:rPr>
          <w:color w:val="000000" w:themeColor="text1"/>
        </w:rPr>
        <w:t>is</w:t>
      </w:r>
      <w:r w:rsidRPr="00631107">
        <w:rPr>
          <w:color w:val="000000" w:themeColor="text1"/>
          <w:spacing w:val="7"/>
        </w:rPr>
        <w:t xml:space="preserve"> </w:t>
      </w:r>
      <w:r w:rsidRPr="00631107">
        <w:rPr>
          <w:color w:val="000000" w:themeColor="text1"/>
        </w:rPr>
        <w:t>often</w:t>
      </w:r>
      <w:r w:rsidRPr="00631107">
        <w:rPr>
          <w:color w:val="000000" w:themeColor="text1"/>
          <w:spacing w:val="6"/>
        </w:rPr>
        <w:t xml:space="preserve"> </w:t>
      </w:r>
      <w:r w:rsidRPr="00631107">
        <w:rPr>
          <w:color w:val="000000" w:themeColor="text1"/>
          <w:spacing w:val="-1"/>
        </w:rPr>
        <w:t>denoted</w:t>
      </w:r>
      <w:r w:rsidRPr="00631107">
        <w:rPr>
          <w:color w:val="000000" w:themeColor="text1"/>
          <w:spacing w:val="6"/>
        </w:rPr>
        <w:t xml:space="preserve"> </w:t>
      </w:r>
      <w:r w:rsidRPr="00631107">
        <w:rPr>
          <w:color w:val="000000" w:themeColor="text1"/>
        </w:rPr>
        <w:t>using</w:t>
      </w:r>
      <w:r w:rsidRPr="00631107">
        <w:rPr>
          <w:color w:val="000000" w:themeColor="text1"/>
          <w:spacing w:val="4"/>
        </w:rPr>
        <w:t xml:space="preserve"> </w:t>
      </w:r>
      <w:r w:rsidRPr="00631107">
        <w:rPr>
          <w:color w:val="000000" w:themeColor="text1"/>
        </w:rPr>
        <w:t>the</w:t>
      </w:r>
      <w:r w:rsidRPr="00631107">
        <w:rPr>
          <w:color w:val="000000" w:themeColor="text1"/>
          <w:spacing w:val="6"/>
        </w:rPr>
        <w:t xml:space="preserve"> </w:t>
      </w:r>
      <w:r w:rsidRPr="00631107">
        <w:rPr>
          <w:color w:val="000000" w:themeColor="text1"/>
        </w:rPr>
        <w:t>percent</w:t>
      </w:r>
      <w:r w:rsidRPr="00631107">
        <w:rPr>
          <w:color w:val="000000" w:themeColor="text1"/>
          <w:spacing w:val="7"/>
        </w:rPr>
        <w:t xml:space="preserve"> </w:t>
      </w:r>
      <w:r w:rsidRPr="00631107">
        <w:rPr>
          <w:color w:val="000000" w:themeColor="text1"/>
          <w:spacing w:val="-1"/>
        </w:rPr>
        <w:t>sign</w:t>
      </w:r>
      <w:r w:rsidRPr="00631107">
        <w:rPr>
          <w:color w:val="000000" w:themeColor="text1"/>
          <w:spacing w:val="45"/>
        </w:rPr>
        <w:t xml:space="preserve"> </w:t>
      </w:r>
      <w:r w:rsidRPr="00631107">
        <w:rPr>
          <w:color w:val="000000" w:themeColor="text1"/>
          <w:spacing w:val="-1"/>
        </w:rPr>
        <w:t>“%”.</w:t>
      </w:r>
      <w:r w:rsidRPr="00631107">
        <w:rPr>
          <w:color w:val="000000" w:themeColor="text1"/>
          <w:spacing w:val="18"/>
        </w:rPr>
        <w:t xml:space="preserve"> </w:t>
      </w:r>
      <w:r w:rsidRPr="00631107">
        <w:rPr>
          <w:color w:val="000000" w:themeColor="text1"/>
          <w:spacing w:val="-1"/>
        </w:rPr>
        <w:t>Percentage</w:t>
      </w:r>
      <w:r w:rsidRPr="00631107">
        <w:rPr>
          <w:color w:val="000000" w:themeColor="text1"/>
          <w:spacing w:val="18"/>
        </w:rPr>
        <w:t xml:space="preserve"> </w:t>
      </w:r>
      <w:r w:rsidRPr="00631107">
        <w:rPr>
          <w:color w:val="000000" w:themeColor="text1"/>
        </w:rPr>
        <w:t>is</w:t>
      </w:r>
      <w:r w:rsidRPr="00631107">
        <w:rPr>
          <w:color w:val="000000" w:themeColor="text1"/>
          <w:spacing w:val="19"/>
        </w:rPr>
        <w:t xml:space="preserve"> </w:t>
      </w:r>
      <w:r w:rsidRPr="00631107">
        <w:rPr>
          <w:color w:val="000000" w:themeColor="text1"/>
        </w:rPr>
        <w:t>used</w:t>
      </w:r>
      <w:r w:rsidRPr="00631107">
        <w:rPr>
          <w:color w:val="000000" w:themeColor="text1"/>
          <w:spacing w:val="20"/>
        </w:rPr>
        <w:t xml:space="preserve"> </w:t>
      </w:r>
      <w:r w:rsidRPr="00631107">
        <w:rPr>
          <w:color w:val="000000" w:themeColor="text1"/>
        </w:rPr>
        <w:t>to</w:t>
      </w:r>
      <w:r w:rsidRPr="00631107">
        <w:rPr>
          <w:color w:val="000000" w:themeColor="text1"/>
          <w:spacing w:val="19"/>
        </w:rPr>
        <w:t xml:space="preserve"> </w:t>
      </w:r>
      <w:r w:rsidRPr="00631107">
        <w:rPr>
          <w:color w:val="000000" w:themeColor="text1"/>
          <w:spacing w:val="-1"/>
        </w:rPr>
        <w:t>express</w:t>
      </w:r>
      <w:r w:rsidRPr="00631107">
        <w:rPr>
          <w:color w:val="000000" w:themeColor="text1"/>
          <w:spacing w:val="22"/>
        </w:rPr>
        <w:t xml:space="preserve"> </w:t>
      </w:r>
      <w:r w:rsidRPr="00631107">
        <w:rPr>
          <w:color w:val="000000" w:themeColor="text1"/>
        </w:rPr>
        <w:t>how</w:t>
      </w:r>
      <w:r w:rsidRPr="00631107">
        <w:rPr>
          <w:color w:val="000000" w:themeColor="text1"/>
          <w:spacing w:val="18"/>
        </w:rPr>
        <w:t xml:space="preserve"> </w:t>
      </w:r>
      <w:r w:rsidRPr="00631107">
        <w:rPr>
          <w:color w:val="000000" w:themeColor="text1"/>
          <w:spacing w:val="-1"/>
        </w:rPr>
        <w:t>large</w:t>
      </w:r>
      <w:r w:rsidRPr="00631107">
        <w:rPr>
          <w:color w:val="000000" w:themeColor="text1"/>
          <w:spacing w:val="18"/>
        </w:rPr>
        <w:t xml:space="preserve"> </w:t>
      </w:r>
      <w:r w:rsidRPr="00631107">
        <w:rPr>
          <w:color w:val="000000" w:themeColor="text1"/>
        </w:rPr>
        <w:t>or</w:t>
      </w:r>
      <w:r w:rsidRPr="00631107">
        <w:rPr>
          <w:color w:val="000000" w:themeColor="text1"/>
          <w:spacing w:val="20"/>
        </w:rPr>
        <w:t xml:space="preserve"> </w:t>
      </w:r>
      <w:r w:rsidRPr="00631107">
        <w:rPr>
          <w:color w:val="000000" w:themeColor="text1"/>
        </w:rPr>
        <w:t>small</w:t>
      </w:r>
      <w:r w:rsidRPr="00631107">
        <w:rPr>
          <w:color w:val="000000" w:themeColor="text1"/>
          <w:spacing w:val="19"/>
        </w:rPr>
        <w:t xml:space="preserve"> </w:t>
      </w:r>
      <w:r w:rsidRPr="00631107">
        <w:rPr>
          <w:color w:val="000000" w:themeColor="text1"/>
        </w:rPr>
        <w:t>one</w:t>
      </w:r>
      <w:r w:rsidRPr="00631107">
        <w:rPr>
          <w:color w:val="000000" w:themeColor="text1"/>
          <w:spacing w:val="18"/>
        </w:rPr>
        <w:t xml:space="preserve"> </w:t>
      </w:r>
      <w:r w:rsidRPr="00631107">
        <w:rPr>
          <w:color w:val="000000" w:themeColor="text1"/>
        </w:rPr>
        <w:t>quantity</w:t>
      </w:r>
      <w:r w:rsidRPr="00631107">
        <w:rPr>
          <w:color w:val="000000" w:themeColor="text1"/>
          <w:spacing w:val="14"/>
        </w:rPr>
        <w:t xml:space="preserve"> </w:t>
      </w:r>
      <w:r w:rsidRPr="00631107">
        <w:rPr>
          <w:color w:val="000000" w:themeColor="text1"/>
        </w:rPr>
        <w:t>is</w:t>
      </w:r>
      <w:r w:rsidRPr="00631107">
        <w:rPr>
          <w:color w:val="000000" w:themeColor="text1"/>
          <w:spacing w:val="19"/>
        </w:rPr>
        <w:t xml:space="preserve"> </w:t>
      </w:r>
      <w:r w:rsidRPr="00631107">
        <w:rPr>
          <w:color w:val="000000" w:themeColor="text1"/>
          <w:spacing w:val="-1"/>
        </w:rPr>
        <w:t>relative</w:t>
      </w:r>
      <w:r w:rsidRPr="00631107">
        <w:rPr>
          <w:color w:val="000000" w:themeColor="text1"/>
          <w:spacing w:val="18"/>
        </w:rPr>
        <w:t xml:space="preserve"> </w:t>
      </w:r>
      <w:r w:rsidRPr="00631107">
        <w:rPr>
          <w:color w:val="000000" w:themeColor="text1"/>
        </w:rPr>
        <w:t>to</w:t>
      </w:r>
      <w:r w:rsidRPr="00631107">
        <w:rPr>
          <w:color w:val="000000" w:themeColor="text1"/>
          <w:spacing w:val="55"/>
        </w:rPr>
        <w:t xml:space="preserve"> </w:t>
      </w:r>
      <w:r w:rsidRPr="00631107">
        <w:rPr>
          <w:color w:val="000000" w:themeColor="text1"/>
          <w:spacing w:val="-1"/>
        </w:rPr>
        <w:t>another</w:t>
      </w:r>
      <w:r w:rsidRPr="00631107">
        <w:rPr>
          <w:color w:val="000000" w:themeColor="text1"/>
          <w:spacing w:val="-2"/>
        </w:rPr>
        <w:t xml:space="preserve"> </w:t>
      </w:r>
      <w:r w:rsidRPr="00631107">
        <w:rPr>
          <w:color w:val="000000" w:themeColor="text1"/>
          <w:spacing w:val="-1"/>
        </w:rPr>
        <w:t>quantity.</w:t>
      </w:r>
      <w:r w:rsidRPr="00631107">
        <w:rPr>
          <w:color w:val="000000" w:themeColor="text1"/>
        </w:rPr>
        <w:t xml:space="preserve"> The</w:t>
      </w:r>
      <w:r w:rsidRPr="00631107">
        <w:rPr>
          <w:color w:val="000000" w:themeColor="text1"/>
          <w:spacing w:val="-2"/>
        </w:rPr>
        <w:t xml:space="preserve"> </w:t>
      </w:r>
      <w:r w:rsidRPr="00631107">
        <w:rPr>
          <w:color w:val="000000" w:themeColor="text1"/>
        </w:rPr>
        <w:t>formula</w:t>
      </w:r>
      <w:r w:rsidRPr="00631107">
        <w:rPr>
          <w:color w:val="000000" w:themeColor="text1"/>
          <w:spacing w:val="-1"/>
        </w:rPr>
        <w:t xml:space="preserve"> </w:t>
      </w:r>
      <w:r w:rsidRPr="00631107">
        <w:rPr>
          <w:color w:val="000000" w:themeColor="text1"/>
        </w:rPr>
        <w:t>used</w:t>
      </w:r>
      <w:r w:rsidRPr="00631107">
        <w:rPr>
          <w:color w:val="000000" w:themeColor="text1"/>
          <w:spacing w:val="-1"/>
        </w:rPr>
        <w:t xml:space="preserve"> </w:t>
      </w:r>
      <w:r w:rsidRPr="00631107">
        <w:rPr>
          <w:color w:val="000000" w:themeColor="text1"/>
        </w:rPr>
        <w:t xml:space="preserve">to </w:t>
      </w:r>
      <w:r w:rsidRPr="00631107">
        <w:rPr>
          <w:color w:val="000000" w:themeColor="text1"/>
          <w:spacing w:val="-1"/>
        </w:rPr>
        <w:t>calculate</w:t>
      </w:r>
      <w:r w:rsidRPr="00631107">
        <w:rPr>
          <w:color w:val="000000" w:themeColor="text1"/>
        </w:rPr>
        <w:t xml:space="preserve"> percentage</w:t>
      </w:r>
      <w:r w:rsidRPr="00631107">
        <w:rPr>
          <w:color w:val="000000" w:themeColor="text1"/>
          <w:spacing w:val="-1"/>
        </w:rPr>
        <w:t xml:space="preserve"> </w:t>
      </w:r>
      <w:r w:rsidRPr="00631107">
        <w:rPr>
          <w:color w:val="000000" w:themeColor="text1"/>
        </w:rPr>
        <w:t>is</w:t>
      </w:r>
    </w:p>
    <w:p w:rsidR="006D4EB8" w:rsidRDefault="006D4EB8" w:rsidP="00B4157D">
      <w:pPr>
        <w:pStyle w:val="BodyText"/>
        <w:kinsoku w:val="0"/>
        <w:overflowPunct w:val="0"/>
        <w:spacing w:line="360" w:lineRule="auto"/>
        <w:jc w:val="both"/>
        <w:rPr>
          <w:color w:val="000000" w:themeColor="text1"/>
        </w:rPr>
      </w:pPr>
      <w:r w:rsidRPr="00631107">
        <w:rPr>
          <w:color w:val="000000" w:themeColor="text1"/>
          <w:spacing w:val="-1"/>
        </w:rPr>
        <w:t xml:space="preserve">Percentage </w:t>
      </w:r>
      <w:r w:rsidRPr="00631107">
        <w:rPr>
          <w:color w:val="000000" w:themeColor="text1"/>
        </w:rPr>
        <w:t>=</w:t>
      </w:r>
      <w:r w:rsidRPr="00631107">
        <w:rPr>
          <w:color w:val="000000" w:themeColor="text1"/>
          <w:spacing w:val="-1"/>
        </w:rPr>
        <w:t xml:space="preserve"> </w:t>
      </w:r>
      <w:r w:rsidRPr="00631107">
        <w:rPr>
          <w:color w:val="000000" w:themeColor="text1"/>
        </w:rPr>
        <w:t xml:space="preserve">Amount </w:t>
      </w:r>
      <w:r w:rsidRPr="00631107">
        <w:rPr>
          <w:color w:val="000000" w:themeColor="text1"/>
          <w:spacing w:val="-1"/>
        </w:rPr>
        <w:t>/total*</w:t>
      </w:r>
      <w:r w:rsidRPr="00631107">
        <w:rPr>
          <w:color w:val="000000" w:themeColor="text1"/>
        </w:rPr>
        <w:t xml:space="preserve"> 100</w:t>
      </w:r>
    </w:p>
    <w:p w:rsidR="0063380D" w:rsidRDefault="0063380D" w:rsidP="0063380D">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t>1.7 PERIOD OF THE STUDY</w:t>
      </w:r>
    </w:p>
    <w:p w:rsidR="0063380D" w:rsidRDefault="0063380D" w:rsidP="0063380D">
      <w:pPr>
        <w:spacing w:after="0" w:line="360" w:lineRule="auto"/>
        <w:jc w:val="both"/>
        <w:rPr>
          <w:rFonts w:ascii="Times New Roman" w:hAnsi="Times New Roman" w:cs="Times New Roman"/>
          <w:sz w:val="24"/>
          <w:szCs w:val="24"/>
        </w:rPr>
      </w:pPr>
      <w:r w:rsidRPr="00F46D1D">
        <w:rPr>
          <w:rFonts w:ascii="Times New Roman" w:hAnsi="Times New Roman" w:cs="Times New Roman"/>
          <w:sz w:val="24"/>
          <w:szCs w:val="24"/>
        </w:rPr>
        <w:t xml:space="preserve">The period of study was conducted on </w:t>
      </w:r>
      <w:r w:rsidR="00DE7B55">
        <w:rPr>
          <w:rFonts w:ascii="Times New Roman" w:hAnsi="Times New Roman" w:cs="Times New Roman"/>
          <w:sz w:val="24"/>
          <w:szCs w:val="24"/>
        </w:rPr>
        <w:t>21</w:t>
      </w:r>
      <w:r w:rsidR="00F85C9A">
        <w:rPr>
          <w:rFonts w:ascii="Times New Roman" w:hAnsi="Times New Roman" w:cs="Times New Roman"/>
          <w:sz w:val="24"/>
          <w:szCs w:val="24"/>
        </w:rPr>
        <w:t xml:space="preserve"> days.</w:t>
      </w:r>
    </w:p>
    <w:p w:rsidR="004D4B5E" w:rsidRDefault="004D4B5E" w:rsidP="0063380D">
      <w:pPr>
        <w:spacing w:after="0" w:line="360" w:lineRule="auto"/>
        <w:jc w:val="both"/>
        <w:rPr>
          <w:rFonts w:ascii="Times New Roman" w:hAnsi="Times New Roman" w:cs="Times New Roman"/>
          <w:sz w:val="24"/>
          <w:szCs w:val="24"/>
        </w:rPr>
      </w:pPr>
    </w:p>
    <w:p w:rsidR="004D4B5E" w:rsidRDefault="004D4B5E" w:rsidP="0063380D">
      <w:pPr>
        <w:spacing w:after="0" w:line="360" w:lineRule="auto"/>
        <w:jc w:val="both"/>
        <w:rPr>
          <w:rFonts w:ascii="Times New Roman" w:hAnsi="Times New Roman" w:cs="Times New Roman"/>
          <w:sz w:val="24"/>
          <w:szCs w:val="24"/>
        </w:rPr>
      </w:pPr>
    </w:p>
    <w:p w:rsidR="004D4B5E" w:rsidRPr="00F46D1D" w:rsidRDefault="004D4B5E" w:rsidP="0063380D">
      <w:pPr>
        <w:spacing w:after="0" w:line="360" w:lineRule="auto"/>
        <w:jc w:val="both"/>
        <w:rPr>
          <w:rFonts w:ascii="Times New Roman" w:hAnsi="Times New Roman" w:cs="Times New Roman"/>
          <w:sz w:val="24"/>
          <w:szCs w:val="24"/>
        </w:rPr>
      </w:pPr>
    </w:p>
    <w:p w:rsidR="004D4B5E" w:rsidRDefault="00AE15E5" w:rsidP="004D4B5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w:t>
      </w:r>
      <w:r w:rsidR="0063380D">
        <w:rPr>
          <w:rFonts w:ascii="Times New Roman" w:hAnsi="Times New Roman" w:cs="Times New Roman"/>
          <w:b/>
          <w:bCs/>
          <w:sz w:val="28"/>
          <w:szCs w:val="28"/>
        </w:rPr>
        <w:t>8</w:t>
      </w:r>
      <w:r w:rsidR="001E49A0" w:rsidRPr="00B83E53">
        <w:rPr>
          <w:rFonts w:ascii="Times New Roman" w:hAnsi="Times New Roman" w:cs="Times New Roman"/>
          <w:b/>
          <w:bCs/>
          <w:sz w:val="28"/>
          <w:szCs w:val="28"/>
        </w:rPr>
        <w:t xml:space="preserve"> LIMITATIONS OF THE STUDY</w:t>
      </w:r>
    </w:p>
    <w:p w:rsidR="004D4B5E" w:rsidRPr="004D4B5E" w:rsidRDefault="004D4B5E" w:rsidP="004D4B5E">
      <w:pPr>
        <w:pStyle w:val="ListParagraph"/>
        <w:numPr>
          <w:ilvl w:val="0"/>
          <w:numId w:val="22"/>
        </w:num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lastRenderedPageBreak/>
        <w:t>Some entrepreneurs were occupied with their professional commitments and therefore were unwilling or unable to participate in completing the questionnaires.</w:t>
      </w:r>
    </w:p>
    <w:p w:rsidR="004D4B5E" w:rsidRPr="004D4B5E" w:rsidRDefault="004D4B5E" w:rsidP="004D4B5E">
      <w:pPr>
        <w:pStyle w:val="ListParagraph"/>
        <w:numPr>
          <w:ilvl w:val="0"/>
          <w:numId w:val="21"/>
        </w:num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A few respondents were reluctant to share certain information, which may have impacted the accuracy and completeness of the data collected.</w:t>
      </w:r>
    </w:p>
    <w:p w:rsidR="004D4B5E" w:rsidRPr="004D4B5E" w:rsidRDefault="004D4B5E" w:rsidP="004D4B5E">
      <w:pPr>
        <w:pStyle w:val="ListParagraph"/>
        <w:numPr>
          <w:ilvl w:val="0"/>
          <w:numId w:val="21"/>
        </w:numPr>
        <w:spacing w:after="0" w:line="360" w:lineRule="auto"/>
        <w:jc w:val="both"/>
        <w:rPr>
          <w:rFonts w:ascii="Times New Roman" w:hAnsi="Times New Roman" w:cs="Times New Roman"/>
          <w:bCs/>
          <w:sz w:val="24"/>
          <w:szCs w:val="28"/>
        </w:rPr>
      </w:pPr>
      <w:r w:rsidRPr="004D4B5E">
        <w:rPr>
          <w:rFonts w:ascii="Times New Roman" w:hAnsi="Times New Roman" w:cs="Times New Roman"/>
          <w:bCs/>
          <w:sz w:val="24"/>
          <w:szCs w:val="28"/>
        </w:rPr>
        <w:t>Due to the geographical dispersion of the entrepreneurs, it was challenging to reach a broader sample size, limiting the scope of the study.</w:t>
      </w:r>
    </w:p>
    <w:p w:rsidR="00EF7284" w:rsidRDefault="00EF7284" w:rsidP="006F4274">
      <w:pPr>
        <w:tabs>
          <w:tab w:val="left" w:pos="3060"/>
        </w:tabs>
        <w:spacing w:after="0" w:line="360" w:lineRule="auto"/>
        <w:rPr>
          <w:rFonts w:ascii="Times New Roman" w:hAnsi="Times New Roman" w:cs="Times New Roman"/>
          <w:b/>
          <w:bCs/>
          <w:sz w:val="32"/>
          <w:szCs w:val="32"/>
        </w:rPr>
      </w:pPr>
    </w:p>
    <w:p w:rsidR="004D4B5E" w:rsidRDefault="004D4B5E"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EF7284" w:rsidRDefault="00EF7284" w:rsidP="006F4274">
      <w:pPr>
        <w:tabs>
          <w:tab w:val="left" w:pos="3060"/>
        </w:tabs>
        <w:spacing w:after="0" w:line="360" w:lineRule="auto"/>
        <w:rPr>
          <w:rFonts w:ascii="Times New Roman" w:hAnsi="Times New Roman" w:cs="Times New Roman"/>
          <w:b/>
          <w:bCs/>
          <w:sz w:val="32"/>
          <w:szCs w:val="32"/>
        </w:rPr>
      </w:pPr>
    </w:p>
    <w:p w:rsidR="001E49A0" w:rsidRDefault="006F4274" w:rsidP="006F4274">
      <w:pPr>
        <w:tabs>
          <w:tab w:val="left" w:pos="3060"/>
        </w:tabs>
        <w:spacing w:after="0" w:line="360" w:lineRule="auto"/>
        <w:rPr>
          <w:rFonts w:ascii="Times New Roman" w:hAnsi="Times New Roman" w:cs="Times New Roman"/>
          <w:b/>
          <w:bCs/>
          <w:sz w:val="32"/>
          <w:szCs w:val="32"/>
        </w:rPr>
      </w:pPr>
      <w:r>
        <w:rPr>
          <w:rFonts w:ascii="Times New Roman" w:hAnsi="Times New Roman" w:cs="Times New Roman"/>
          <w:b/>
          <w:bCs/>
          <w:sz w:val="32"/>
          <w:szCs w:val="32"/>
        </w:rPr>
        <w:lastRenderedPageBreak/>
        <w:t xml:space="preserve">2.1 </w:t>
      </w:r>
      <w:r w:rsidR="001E49A0" w:rsidRPr="000A6FA2">
        <w:rPr>
          <w:rFonts w:ascii="Times New Roman" w:hAnsi="Times New Roman" w:cs="Times New Roman"/>
          <w:b/>
          <w:bCs/>
          <w:sz w:val="32"/>
          <w:szCs w:val="32"/>
        </w:rPr>
        <w:t xml:space="preserve">REVIEW OF </w:t>
      </w:r>
      <w:r w:rsidR="00AE15E5" w:rsidRPr="000A6FA2">
        <w:rPr>
          <w:rFonts w:ascii="Times New Roman" w:hAnsi="Times New Roman" w:cs="Times New Roman"/>
          <w:b/>
          <w:bCs/>
          <w:sz w:val="32"/>
          <w:szCs w:val="32"/>
        </w:rPr>
        <w:t>LITERATURE</w:t>
      </w:r>
    </w:p>
    <w:p w:rsidR="00FE6CFB" w:rsidRDefault="00FE6CFB" w:rsidP="00FE6CFB">
      <w:pPr>
        <w:spacing w:line="360" w:lineRule="auto"/>
        <w:ind w:right="166"/>
        <w:jc w:val="both"/>
        <w:rPr>
          <w:rFonts w:ascii="Times New Roman" w:hAnsi="Times New Roman"/>
          <w:color w:val="000000" w:themeColor="text1"/>
          <w:sz w:val="24"/>
          <w:szCs w:val="24"/>
        </w:rPr>
      </w:pPr>
      <w:proofErr w:type="spellStart"/>
      <w:r w:rsidRPr="0071577E">
        <w:rPr>
          <w:rFonts w:ascii="Times New Roman" w:hAnsi="Times New Roman"/>
          <w:b/>
          <w:color w:val="000000" w:themeColor="text1"/>
          <w:sz w:val="24"/>
          <w:szCs w:val="24"/>
        </w:rPr>
        <w:t>Sumayya</w:t>
      </w:r>
      <w:proofErr w:type="spellEnd"/>
      <w:r w:rsidRPr="0071577E">
        <w:rPr>
          <w:rFonts w:ascii="Times New Roman" w:hAnsi="Times New Roman"/>
          <w:b/>
          <w:color w:val="000000" w:themeColor="text1"/>
          <w:sz w:val="24"/>
          <w:szCs w:val="24"/>
        </w:rPr>
        <w:t xml:space="preserve"> Rashid &amp; Vanessa </w:t>
      </w:r>
      <w:proofErr w:type="spellStart"/>
      <w:r w:rsidRPr="0071577E">
        <w:rPr>
          <w:rFonts w:ascii="Times New Roman" w:hAnsi="Times New Roman"/>
          <w:b/>
          <w:color w:val="000000" w:themeColor="text1"/>
          <w:sz w:val="24"/>
          <w:szCs w:val="24"/>
        </w:rPr>
        <w:t>Ratten</w:t>
      </w:r>
      <w:proofErr w:type="spellEnd"/>
      <w:r>
        <w:rPr>
          <w:rFonts w:ascii="Times New Roman" w:hAnsi="Times New Roman"/>
          <w:b/>
          <w:color w:val="000000" w:themeColor="text1"/>
          <w:sz w:val="24"/>
          <w:szCs w:val="24"/>
        </w:rPr>
        <w:t xml:space="preserve"> (2020), </w:t>
      </w:r>
      <w:r w:rsidRPr="0071577E">
        <w:rPr>
          <w:rFonts w:ascii="Times New Roman" w:hAnsi="Times New Roman"/>
          <w:color w:val="000000" w:themeColor="text1"/>
          <w:sz w:val="24"/>
          <w:szCs w:val="24"/>
        </w:rPr>
        <w:t xml:space="preserve">Women entrepreneurship is the emerging phenomenon of twenty-first century. Women are working hard to not raise their living standard but also support their families. A lot of work has been done in developed countries regarding women entrepreneurship. It is necessary to find out what are the issues women must face in emerging economies. The purpose of this study is to review the literature on women entrepreneurship in emerging economies especially </w:t>
      </w:r>
      <w:proofErr w:type="spellStart"/>
      <w:r w:rsidRPr="0071577E">
        <w:rPr>
          <w:rFonts w:ascii="Times New Roman" w:hAnsi="Times New Roman"/>
          <w:color w:val="000000" w:themeColor="text1"/>
          <w:sz w:val="24"/>
          <w:szCs w:val="24"/>
        </w:rPr>
        <w:t>SAARC</w:t>
      </w:r>
      <w:proofErr w:type="spellEnd"/>
      <w:r w:rsidRPr="0071577E">
        <w:rPr>
          <w:rFonts w:ascii="Times New Roman" w:hAnsi="Times New Roman"/>
          <w:color w:val="000000" w:themeColor="text1"/>
          <w:sz w:val="24"/>
          <w:szCs w:val="24"/>
        </w:rPr>
        <w:t xml:space="preserve"> countries in last 23 years. This study will also critique the extant body of women entrepreneurship. With the help of identified aggregate dimensions, future studies will be shaped. A systematic literature review (</w:t>
      </w:r>
      <w:proofErr w:type="spellStart"/>
      <w:r w:rsidRPr="0071577E">
        <w:rPr>
          <w:rFonts w:ascii="Times New Roman" w:hAnsi="Times New Roman"/>
          <w:color w:val="000000" w:themeColor="text1"/>
          <w:sz w:val="24"/>
          <w:szCs w:val="24"/>
        </w:rPr>
        <w:t>SLR</w:t>
      </w:r>
      <w:proofErr w:type="spellEnd"/>
      <w:r w:rsidRPr="0071577E">
        <w:rPr>
          <w:rFonts w:ascii="Times New Roman" w:hAnsi="Times New Roman"/>
          <w:color w:val="000000" w:themeColor="text1"/>
          <w:sz w:val="24"/>
          <w:szCs w:val="24"/>
        </w:rPr>
        <w:t xml:space="preserve">) has been undertaken across 23 journals present on the database SCOPUS. The initial search shows a total of 180 articles on the topic of interest. After refining the articles, a total of 76 articles have been selected to perform </w:t>
      </w:r>
      <w:proofErr w:type="spellStart"/>
      <w:r w:rsidRPr="0071577E">
        <w:rPr>
          <w:rFonts w:ascii="Times New Roman" w:hAnsi="Times New Roman"/>
          <w:color w:val="000000" w:themeColor="text1"/>
          <w:sz w:val="24"/>
          <w:szCs w:val="24"/>
        </w:rPr>
        <w:t>SLR</w:t>
      </w:r>
      <w:proofErr w:type="spellEnd"/>
      <w:r w:rsidRPr="0071577E">
        <w:rPr>
          <w:rFonts w:ascii="Times New Roman" w:hAnsi="Times New Roman"/>
          <w:color w:val="000000" w:themeColor="text1"/>
          <w:sz w:val="24"/>
          <w:szCs w:val="24"/>
        </w:rPr>
        <w:t xml:space="preserve">. </w:t>
      </w:r>
      <w:proofErr w:type="spellStart"/>
      <w:r w:rsidRPr="0071577E">
        <w:rPr>
          <w:rFonts w:ascii="Times New Roman" w:hAnsi="Times New Roman"/>
          <w:color w:val="000000" w:themeColor="text1"/>
          <w:sz w:val="24"/>
          <w:szCs w:val="24"/>
        </w:rPr>
        <w:t>GIOIA</w:t>
      </w:r>
      <w:proofErr w:type="spellEnd"/>
      <w:r w:rsidRPr="0071577E">
        <w:rPr>
          <w:rFonts w:ascii="Times New Roman" w:hAnsi="Times New Roman"/>
          <w:color w:val="000000" w:themeColor="text1"/>
          <w:sz w:val="24"/>
          <w:szCs w:val="24"/>
        </w:rPr>
        <w:t xml:space="preserve"> methodology has been used to analyze the data of 76 articles.</w:t>
      </w:r>
    </w:p>
    <w:p w:rsidR="00EF3865" w:rsidRDefault="00EF3865" w:rsidP="00EF3865">
      <w:pPr>
        <w:spacing w:line="360" w:lineRule="auto"/>
        <w:ind w:right="166"/>
        <w:jc w:val="both"/>
        <w:rPr>
          <w:rFonts w:ascii="Times New Roman" w:hAnsi="Times New Roman"/>
          <w:color w:val="000000" w:themeColor="text1"/>
          <w:sz w:val="24"/>
          <w:szCs w:val="24"/>
        </w:rPr>
      </w:pPr>
      <w:r w:rsidRPr="005C368E">
        <w:rPr>
          <w:rFonts w:ascii="Times New Roman" w:hAnsi="Times New Roman"/>
          <w:b/>
          <w:color w:val="000000" w:themeColor="text1"/>
          <w:sz w:val="24"/>
          <w:szCs w:val="24"/>
        </w:rPr>
        <w:t xml:space="preserve">Norman </w:t>
      </w:r>
      <w:proofErr w:type="spellStart"/>
      <w:r w:rsidRPr="005C368E">
        <w:rPr>
          <w:rFonts w:ascii="Times New Roman" w:hAnsi="Times New Roman"/>
          <w:b/>
          <w:color w:val="000000" w:themeColor="text1"/>
          <w:sz w:val="24"/>
          <w:szCs w:val="24"/>
        </w:rPr>
        <w:t>Rudhumbu</w:t>
      </w:r>
      <w:proofErr w:type="spellEnd"/>
      <w:r w:rsidRPr="005C368E">
        <w:rPr>
          <w:rFonts w:ascii="Times New Roman" w:hAnsi="Times New Roman"/>
          <w:b/>
          <w:color w:val="000000" w:themeColor="text1"/>
          <w:sz w:val="24"/>
          <w:szCs w:val="24"/>
        </w:rPr>
        <w:t>, EC (</w:t>
      </w:r>
      <w:proofErr w:type="spellStart"/>
      <w:r w:rsidRPr="005C368E">
        <w:rPr>
          <w:rFonts w:ascii="Times New Roman" w:hAnsi="Times New Roman"/>
          <w:b/>
          <w:color w:val="000000" w:themeColor="text1"/>
          <w:sz w:val="24"/>
          <w:szCs w:val="24"/>
        </w:rPr>
        <w:t>Elize</w:t>
      </w:r>
      <w:proofErr w:type="spellEnd"/>
      <w:r w:rsidRPr="005C368E">
        <w:rPr>
          <w:rFonts w:ascii="Times New Roman" w:hAnsi="Times New Roman"/>
          <w:b/>
          <w:color w:val="000000" w:themeColor="text1"/>
          <w:sz w:val="24"/>
          <w:szCs w:val="24"/>
        </w:rPr>
        <w:t xml:space="preserve">) du Plessis, Cosmas </w:t>
      </w:r>
      <w:proofErr w:type="spellStart"/>
      <w:r w:rsidRPr="005C368E">
        <w:rPr>
          <w:rFonts w:ascii="Times New Roman" w:hAnsi="Times New Roman"/>
          <w:b/>
          <w:color w:val="000000" w:themeColor="text1"/>
          <w:sz w:val="24"/>
          <w:szCs w:val="24"/>
        </w:rPr>
        <w:t>Maphosa</w:t>
      </w:r>
      <w:proofErr w:type="spellEnd"/>
      <w:r w:rsidRPr="005C368E">
        <w:rPr>
          <w:rFonts w:ascii="Times New Roman" w:hAnsi="Times New Roman"/>
          <w:b/>
          <w:color w:val="000000" w:themeColor="text1"/>
          <w:sz w:val="24"/>
          <w:szCs w:val="24"/>
        </w:rPr>
        <w:t xml:space="preserve"> (2020), </w:t>
      </w:r>
      <w:r w:rsidRPr="005C368E">
        <w:rPr>
          <w:rFonts w:ascii="Times New Roman" w:hAnsi="Times New Roman"/>
          <w:color w:val="000000" w:themeColor="text1"/>
          <w:sz w:val="24"/>
          <w:szCs w:val="24"/>
        </w:rPr>
        <w:t>The purpose of this paper is to investigate challenges faced by and opportunities open to women entrepreneurs in Botswana and how entrepreneurship education can boost their knowledge and skills of doing business profitably and contribute to women empowerment.</w:t>
      </w:r>
      <w:r>
        <w:rPr>
          <w:rFonts w:ascii="Times New Roman" w:hAnsi="Times New Roman"/>
          <w:color w:val="000000" w:themeColor="text1"/>
          <w:sz w:val="24"/>
          <w:szCs w:val="24"/>
        </w:rPr>
        <w:t xml:space="preserve"> </w:t>
      </w:r>
      <w:r w:rsidRPr="005C368E">
        <w:rPr>
          <w:rFonts w:ascii="Times New Roman" w:hAnsi="Times New Roman"/>
          <w:color w:val="000000" w:themeColor="text1"/>
          <w:sz w:val="24"/>
          <w:szCs w:val="24"/>
        </w:rPr>
        <w:t xml:space="preserve">Findings showed that women entrepreneurs faced a complex web of challenges among which were access to finance, lack of training leading to lack of technical skills, lack of knowledge of sources of financing and technical support, high competition in the market, </w:t>
      </w:r>
      <w:proofErr w:type="spellStart"/>
      <w:r w:rsidRPr="005C368E">
        <w:rPr>
          <w:rFonts w:ascii="Times New Roman" w:hAnsi="Times New Roman"/>
          <w:color w:val="000000" w:themeColor="text1"/>
          <w:sz w:val="24"/>
          <w:szCs w:val="24"/>
        </w:rPr>
        <w:t>marginalisation</w:t>
      </w:r>
      <w:proofErr w:type="spellEnd"/>
      <w:r w:rsidRPr="005C368E">
        <w:rPr>
          <w:rFonts w:ascii="Times New Roman" w:hAnsi="Times New Roman"/>
          <w:color w:val="000000" w:themeColor="text1"/>
          <w:sz w:val="24"/>
          <w:szCs w:val="24"/>
        </w:rPr>
        <w:t xml:space="preserve"> of women and lack of knowledge of marketing strategies.</w:t>
      </w:r>
    </w:p>
    <w:p w:rsidR="00EF3865" w:rsidRDefault="00EF3865" w:rsidP="00EF3865">
      <w:pPr>
        <w:spacing w:line="360" w:lineRule="auto"/>
        <w:ind w:right="166"/>
        <w:jc w:val="both"/>
        <w:rPr>
          <w:rFonts w:ascii="Times New Roman" w:hAnsi="Times New Roman" w:cs="Times New Roman"/>
          <w:sz w:val="24"/>
        </w:rPr>
      </w:pPr>
      <w:r w:rsidRPr="005C368E">
        <w:rPr>
          <w:rFonts w:ascii="Times New Roman" w:hAnsi="Times New Roman"/>
          <w:b/>
          <w:color w:val="000000" w:themeColor="text1"/>
          <w:sz w:val="24"/>
          <w:szCs w:val="24"/>
        </w:rPr>
        <w:t xml:space="preserve">Dr. R. </w:t>
      </w:r>
      <w:proofErr w:type="spellStart"/>
      <w:r w:rsidRPr="005C368E">
        <w:rPr>
          <w:rFonts w:ascii="Times New Roman" w:hAnsi="Times New Roman"/>
          <w:b/>
          <w:color w:val="000000" w:themeColor="text1"/>
          <w:sz w:val="24"/>
          <w:szCs w:val="24"/>
        </w:rPr>
        <w:t>Gopinath</w:t>
      </w:r>
      <w:proofErr w:type="spellEnd"/>
      <w:r w:rsidRPr="005C368E">
        <w:rPr>
          <w:rFonts w:ascii="Times New Roman" w:hAnsi="Times New Roman"/>
          <w:b/>
          <w:color w:val="000000" w:themeColor="text1"/>
          <w:sz w:val="24"/>
          <w:szCs w:val="24"/>
        </w:rPr>
        <w:t xml:space="preserve">, Dr. A. </w:t>
      </w:r>
      <w:proofErr w:type="spellStart"/>
      <w:r w:rsidRPr="005C368E">
        <w:rPr>
          <w:rFonts w:ascii="Times New Roman" w:hAnsi="Times New Roman"/>
          <w:b/>
          <w:color w:val="000000" w:themeColor="text1"/>
          <w:sz w:val="24"/>
          <w:szCs w:val="24"/>
        </w:rPr>
        <w:t>Chitra</w:t>
      </w:r>
      <w:proofErr w:type="spellEnd"/>
      <w:r w:rsidRPr="005C368E">
        <w:rPr>
          <w:rFonts w:ascii="Times New Roman" w:hAnsi="Times New Roman"/>
          <w:b/>
          <w:color w:val="000000" w:themeColor="text1"/>
          <w:sz w:val="24"/>
          <w:szCs w:val="24"/>
        </w:rPr>
        <w:t xml:space="preserve"> (2020</w:t>
      </w:r>
      <w:r>
        <w:rPr>
          <w:rFonts w:ascii="Times New Roman" w:hAnsi="Times New Roman"/>
          <w:color w:val="000000" w:themeColor="text1"/>
          <w:sz w:val="24"/>
          <w:szCs w:val="24"/>
        </w:rPr>
        <w:t xml:space="preserve">), </w:t>
      </w:r>
      <w:r w:rsidRPr="005C368E">
        <w:rPr>
          <w:rFonts w:ascii="Times New Roman" w:hAnsi="Times New Roman" w:cs="Times New Roman"/>
          <w:sz w:val="24"/>
        </w:rPr>
        <w:t xml:space="preserve">Economic liberalization and globalization Women Entrepreneurship is gaining importance in India. In this era women are considered as the back bone of not just their own family but the nation’s economy. Women are capable of playing so many roles and they are wearing so many feathers in their hat. Managing an enterprise is not an easy task, that too in informal sector obviously women have to face lot of Challenges. So many researches were conducted to study the Challenges faced by Women Entrepreneurs, but the studies on solutions to manage the Challenges are limited. </w:t>
      </w:r>
    </w:p>
    <w:p w:rsidR="00EF3865" w:rsidRDefault="00EF3865" w:rsidP="00EF3865">
      <w:pPr>
        <w:spacing w:line="360" w:lineRule="auto"/>
        <w:ind w:right="166"/>
        <w:jc w:val="both"/>
        <w:rPr>
          <w:rFonts w:ascii="Times New Roman" w:hAnsi="Times New Roman" w:cs="Times New Roman"/>
          <w:color w:val="000000" w:themeColor="text1"/>
          <w:sz w:val="24"/>
          <w:szCs w:val="24"/>
        </w:rPr>
      </w:pPr>
      <w:r w:rsidRPr="00DD1DB0">
        <w:rPr>
          <w:rFonts w:ascii="Times New Roman" w:hAnsi="Times New Roman" w:cs="Times New Roman"/>
          <w:b/>
          <w:color w:val="000000" w:themeColor="text1"/>
          <w:sz w:val="24"/>
          <w:szCs w:val="24"/>
        </w:rPr>
        <w:lastRenderedPageBreak/>
        <w:t xml:space="preserve">Victor Silva </w:t>
      </w:r>
      <w:proofErr w:type="spellStart"/>
      <w:r w:rsidRPr="00DD1DB0">
        <w:rPr>
          <w:rFonts w:ascii="Times New Roman" w:hAnsi="Times New Roman" w:cs="Times New Roman"/>
          <w:b/>
          <w:color w:val="000000" w:themeColor="text1"/>
          <w:sz w:val="24"/>
          <w:szCs w:val="24"/>
        </w:rPr>
        <w:t>Corrêa</w:t>
      </w:r>
      <w:proofErr w:type="spellEnd"/>
      <w:r w:rsidRPr="00DD1DB0">
        <w:rPr>
          <w:rFonts w:ascii="Times New Roman" w:hAnsi="Times New Roman" w:cs="Times New Roman"/>
          <w:b/>
          <w:color w:val="000000" w:themeColor="text1"/>
          <w:sz w:val="24"/>
          <w:szCs w:val="24"/>
        </w:rPr>
        <w:t xml:space="preserve">, Fernanda Regina da Silva Brito, </w:t>
      </w:r>
      <w:proofErr w:type="spellStart"/>
      <w:r w:rsidRPr="00DD1DB0">
        <w:rPr>
          <w:rFonts w:ascii="Times New Roman" w:hAnsi="Times New Roman" w:cs="Times New Roman"/>
          <w:b/>
          <w:color w:val="000000" w:themeColor="text1"/>
          <w:sz w:val="24"/>
          <w:szCs w:val="24"/>
        </w:rPr>
        <w:t>Rosileine</w:t>
      </w:r>
      <w:proofErr w:type="spellEnd"/>
      <w:r w:rsidRPr="00DD1DB0">
        <w:rPr>
          <w:rFonts w:ascii="Times New Roman" w:hAnsi="Times New Roman" w:cs="Times New Roman"/>
          <w:b/>
          <w:color w:val="000000" w:themeColor="text1"/>
          <w:sz w:val="24"/>
          <w:szCs w:val="24"/>
        </w:rPr>
        <w:t xml:space="preserve"> </w:t>
      </w:r>
      <w:proofErr w:type="spellStart"/>
      <w:r w:rsidRPr="00DD1DB0">
        <w:rPr>
          <w:rFonts w:ascii="Times New Roman" w:hAnsi="Times New Roman" w:cs="Times New Roman"/>
          <w:b/>
          <w:color w:val="000000" w:themeColor="text1"/>
          <w:sz w:val="24"/>
          <w:szCs w:val="24"/>
        </w:rPr>
        <w:t>Mendonça</w:t>
      </w:r>
      <w:proofErr w:type="spellEnd"/>
      <w:r w:rsidRPr="00DD1DB0">
        <w:rPr>
          <w:rFonts w:ascii="Times New Roman" w:hAnsi="Times New Roman" w:cs="Times New Roman"/>
          <w:b/>
          <w:color w:val="000000" w:themeColor="text1"/>
          <w:sz w:val="24"/>
          <w:szCs w:val="24"/>
        </w:rPr>
        <w:t xml:space="preserve"> de Lima, </w:t>
      </w:r>
      <w:proofErr w:type="spellStart"/>
      <w:r w:rsidRPr="00DD1DB0">
        <w:rPr>
          <w:rFonts w:ascii="Times New Roman" w:hAnsi="Times New Roman" w:cs="Times New Roman"/>
          <w:b/>
          <w:color w:val="000000" w:themeColor="text1"/>
          <w:sz w:val="24"/>
          <w:szCs w:val="24"/>
        </w:rPr>
        <w:t>Maciel</w:t>
      </w:r>
      <w:proofErr w:type="spellEnd"/>
      <w:r w:rsidRPr="00DD1DB0">
        <w:rPr>
          <w:rFonts w:ascii="Times New Roman" w:hAnsi="Times New Roman" w:cs="Times New Roman"/>
          <w:b/>
          <w:color w:val="000000" w:themeColor="text1"/>
          <w:sz w:val="24"/>
          <w:szCs w:val="24"/>
        </w:rPr>
        <w:t xml:space="preserve"> M. </w:t>
      </w:r>
      <w:proofErr w:type="spellStart"/>
      <w:r w:rsidRPr="00DD1DB0">
        <w:rPr>
          <w:rFonts w:ascii="Times New Roman" w:hAnsi="Times New Roman" w:cs="Times New Roman"/>
          <w:b/>
          <w:color w:val="000000" w:themeColor="text1"/>
          <w:sz w:val="24"/>
          <w:szCs w:val="24"/>
        </w:rPr>
        <w:t>Queiroz</w:t>
      </w:r>
      <w:proofErr w:type="spellEnd"/>
      <w:r w:rsidRPr="00DD1DB0">
        <w:rPr>
          <w:rFonts w:ascii="Times New Roman" w:hAnsi="Times New Roman" w:cs="Times New Roman"/>
          <w:b/>
          <w:color w:val="000000" w:themeColor="text1"/>
          <w:sz w:val="24"/>
          <w:szCs w:val="24"/>
        </w:rPr>
        <w:t xml:space="preserve"> (2022), </w:t>
      </w:r>
      <w:r w:rsidRPr="00DD1DB0">
        <w:rPr>
          <w:rFonts w:ascii="Times New Roman" w:hAnsi="Times New Roman" w:cs="Times New Roman"/>
          <w:color w:val="000000" w:themeColor="text1"/>
          <w:sz w:val="24"/>
          <w:szCs w:val="24"/>
        </w:rPr>
        <w:t>Despite the increase in female entrepreneurship literature, very few studies exist that systematize the extant literature, especially in emerging and developing countries. This article fills part of this gap; it maps, categorizes and groups the objectives, theoretical approaches and research methods on female entrepreneurship conducted in one or more of the 155 emerging and developing countries.</w:t>
      </w:r>
      <w:r>
        <w:rPr>
          <w:rFonts w:ascii="Times New Roman" w:hAnsi="Times New Roman" w:cs="Times New Roman"/>
          <w:color w:val="000000" w:themeColor="text1"/>
          <w:sz w:val="24"/>
          <w:szCs w:val="24"/>
        </w:rPr>
        <w:t xml:space="preserve"> </w:t>
      </w:r>
      <w:r w:rsidRPr="00DD1DB0">
        <w:rPr>
          <w:rFonts w:ascii="Times New Roman" w:hAnsi="Times New Roman" w:cs="Times New Roman"/>
          <w:color w:val="000000" w:themeColor="text1"/>
          <w:sz w:val="24"/>
          <w:szCs w:val="24"/>
        </w:rPr>
        <w:t>Most articles focus on understanding women entrepreneurs' challenges, the factors affecting their entrepreneurial performance and encouraging entrepreneurship. Qualitative research was found to be the predominant approach, while mixed studies appeared less frequently.</w:t>
      </w:r>
    </w:p>
    <w:p w:rsidR="00EF3865" w:rsidRDefault="00EF3865" w:rsidP="00EF3865">
      <w:pPr>
        <w:spacing w:line="360" w:lineRule="auto"/>
        <w:ind w:right="166"/>
        <w:jc w:val="both"/>
        <w:rPr>
          <w:rFonts w:ascii="Times New Roman" w:hAnsi="Times New Roman" w:cs="Times New Roman"/>
          <w:color w:val="000000" w:themeColor="text1"/>
          <w:sz w:val="24"/>
          <w:szCs w:val="24"/>
        </w:rPr>
      </w:pPr>
      <w:r w:rsidRPr="007205CA">
        <w:rPr>
          <w:rFonts w:ascii="Times New Roman" w:hAnsi="Times New Roman" w:cs="Times New Roman"/>
          <w:b/>
          <w:color w:val="000000" w:themeColor="text1"/>
          <w:sz w:val="24"/>
          <w:szCs w:val="24"/>
        </w:rPr>
        <w:t xml:space="preserve">Nisha Agarwal &amp; </w:t>
      </w:r>
      <w:proofErr w:type="spellStart"/>
      <w:r w:rsidRPr="007205CA">
        <w:rPr>
          <w:rFonts w:ascii="Times New Roman" w:hAnsi="Times New Roman" w:cs="Times New Roman"/>
          <w:b/>
          <w:color w:val="000000" w:themeColor="text1"/>
          <w:sz w:val="24"/>
          <w:szCs w:val="24"/>
        </w:rPr>
        <w:t>Arpita</w:t>
      </w:r>
      <w:proofErr w:type="spellEnd"/>
      <w:r w:rsidRPr="007205CA">
        <w:rPr>
          <w:rFonts w:ascii="Times New Roman" w:hAnsi="Times New Roman" w:cs="Times New Roman"/>
          <w:b/>
          <w:color w:val="000000" w:themeColor="text1"/>
          <w:sz w:val="24"/>
          <w:szCs w:val="24"/>
        </w:rPr>
        <w:t xml:space="preserve"> Ghosh (2021)</w:t>
      </w:r>
      <w:r>
        <w:rPr>
          <w:rFonts w:ascii="Times New Roman" w:hAnsi="Times New Roman" w:cs="Times New Roman"/>
          <w:b/>
          <w:color w:val="000000" w:themeColor="text1"/>
          <w:sz w:val="24"/>
          <w:szCs w:val="24"/>
        </w:rPr>
        <w:t xml:space="preserve"> </w:t>
      </w:r>
      <w:proofErr w:type="gramStart"/>
      <w:r w:rsidRPr="007205CA">
        <w:rPr>
          <w:rFonts w:ascii="Times New Roman" w:hAnsi="Times New Roman" w:cs="Times New Roman"/>
          <w:color w:val="000000" w:themeColor="text1"/>
          <w:sz w:val="24"/>
          <w:szCs w:val="24"/>
        </w:rPr>
        <w:t>In</w:t>
      </w:r>
      <w:proofErr w:type="gramEnd"/>
      <w:r w:rsidRPr="007205CA">
        <w:rPr>
          <w:rFonts w:ascii="Times New Roman" w:hAnsi="Times New Roman" w:cs="Times New Roman"/>
          <w:color w:val="000000" w:themeColor="text1"/>
          <w:sz w:val="24"/>
          <w:szCs w:val="24"/>
        </w:rPr>
        <w:t xml:space="preserve"> their study, Agarwal and Ghosh explore the multifaceted challenges faced by women entrepreneurs in India. They argue that despite the growing number of women entering the entrepreneurial space, they continue to face significant socio-cultural and institutional barriers. One of the primary hurdles is the societal expectation that women should prioritize family responsibilities over career ambitions. These traditional norms often deter women from pursuing entrepreneurial ventures or limit their capacity to grow their businesses. Additionally, the study highlights the financial constraints faced by women, including limited access to capital due to gender biases in lending and investment. Without proper financial backing, many women are unable to scale their businesses or even start them in the first place.</w:t>
      </w:r>
      <w:r>
        <w:rPr>
          <w:rFonts w:ascii="Times New Roman" w:hAnsi="Times New Roman" w:cs="Times New Roman"/>
          <w:color w:val="000000" w:themeColor="text1"/>
          <w:sz w:val="24"/>
          <w:szCs w:val="24"/>
        </w:rPr>
        <w:t xml:space="preserve"> </w:t>
      </w:r>
    </w:p>
    <w:p w:rsidR="00EF3865" w:rsidRPr="007205CA" w:rsidRDefault="00EF3865" w:rsidP="00EF3865">
      <w:pPr>
        <w:spacing w:line="360" w:lineRule="auto"/>
        <w:ind w:right="166"/>
        <w:jc w:val="both"/>
        <w:rPr>
          <w:rFonts w:ascii="Times New Roman" w:hAnsi="Times New Roman" w:cs="Times New Roman"/>
          <w:color w:val="000000" w:themeColor="text1"/>
          <w:sz w:val="24"/>
          <w:szCs w:val="24"/>
        </w:rPr>
      </w:pPr>
      <w:r w:rsidRPr="007205CA">
        <w:rPr>
          <w:rFonts w:ascii="Times New Roman" w:hAnsi="Times New Roman" w:cs="Times New Roman"/>
          <w:b/>
          <w:color w:val="000000" w:themeColor="text1"/>
          <w:sz w:val="24"/>
          <w:szCs w:val="24"/>
        </w:rPr>
        <w:t xml:space="preserve">Sana </w:t>
      </w:r>
      <w:proofErr w:type="spellStart"/>
      <w:r w:rsidRPr="007205CA">
        <w:rPr>
          <w:rFonts w:ascii="Times New Roman" w:hAnsi="Times New Roman" w:cs="Times New Roman"/>
          <w:b/>
          <w:color w:val="000000" w:themeColor="text1"/>
          <w:sz w:val="24"/>
          <w:szCs w:val="24"/>
        </w:rPr>
        <w:t>Yasir</w:t>
      </w:r>
      <w:proofErr w:type="spellEnd"/>
      <w:r w:rsidRPr="007205CA">
        <w:rPr>
          <w:rFonts w:ascii="Times New Roman" w:hAnsi="Times New Roman" w:cs="Times New Roman"/>
          <w:b/>
          <w:color w:val="000000" w:themeColor="text1"/>
          <w:sz w:val="24"/>
          <w:szCs w:val="24"/>
        </w:rPr>
        <w:t xml:space="preserve"> &amp; </w:t>
      </w:r>
      <w:proofErr w:type="spellStart"/>
      <w:r w:rsidRPr="007205CA">
        <w:rPr>
          <w:rFonts w:ascii="Times New Roman" w:hAnsi="Times New Roman" w:cs="Times New Roman"/>
          <w:b/>
          <w:color w:val="000000" w:themeColor="text1"/>
          <w:sz w:val="24"/>
          <w:szCs w:val="24"/>
        </w:rPr>
        <w:t>Shafqat</w:t>
      </w:r>
      <w:proofErr w:type="spellEnd"/>
      <w:r w:rsidRPr="007205CA">
        <w:rPr>
          <w:rFonts w:ascii="Times New Roman" w:hAnsi="Times New Roman" w:cs="Times New Roman"/>
          <w:b/>
          <w:color w:val="000000" w:themeColor="text1"/>
          <w:sz w:val="24"/>
          <w:szCs w:val="24"/>
        </w:rPr>
        <w:t xml:space="preserve"> </w:t>
      </w:r>
      <w:proofErr w:type="spellStart"/>
      <w:r w:rsidRPr="007205CA">
        <w:rPr>
          <w:rFonts w:ascii="Times New Roman" w:hAnsi="Times New Roman" w:cs="Times New Roman"/>
          <w:b/>
          <w:color w:val="000000" w:themeColor="text1"/>
          <w:sz w:val="24"/>
          <w:szCs w:val="24"/>
        </w:rPr>
        <w:t>Ghafoor</w:t>
      </w:r>
      <w:proofErr w:type="spellEnd"/>
      <w:r w:rsidRPr="007205CA">
        <w:rPr>
          <w:rFonts w:ascii="Times New Roman" w:hAnsi="Times New Roman" w:cs="Times New Roman"/>
          <w:b/>
          <w:color w:val="000000" w:themeColor="text1"/>
          <w:sz w:val="24"/>
          <w:szCs w:val="24"/>
        </w:rPr>
        <w:t xml:space="preserve"> (2021) </w:t>
      </w:r>
      <w:proofErr w:type="spellStart"/>
      <w:r w:rsidRPr="007205CA">
        <w:rPr>
          <w:rFonts w:ascii="Times New Roman" w:hAnsi="Times New Roman" w:cs="Times New Roman"/>
          <w:color w:val="000000" w:themeColor="text1"/>
          <w:sz w:val="24"/>
          <w:szCs w:val="24"/>
        </w:rPr>
        <w:t>Yasir</w:t>
      </w:r>
      <w:proofErr w:type="spellEnd"/>
      <w:r w:rsidRPr="007205CA">
        <w:rPr>
          <w:rFonts w:ascii="Times New Roman" w:hAnsi="Times New Roman" w:cs="Times New Roman"/>
          <w:color w:val="000000" w:themeColor="text1"/>
          <w:sz w:val="24"/>
          <w:szCs w:val="24"/>
        </w:rPr>
        <w:t xml:space="preserve"> and </w:t>
      </w:r>
      <w:proofErr w:type="spellStart"/>
      <w:r w:rsidRPr="007205CA">
        <w:rPr>
          <w:rFonts w:ascii="Times New Roman" w:hAnsi="Times New Roman" w:cs="Times New Roman"/>
          <w:color w:val="000000" w:themeColor="text1"/>
          <w:sz w:val="24"/>
          <w:szCs w:val="24"/>
        </w:rPr>
        <w:t>Ghafoor’s</w:t>
      </w:r>
      <w:proofErr w:type="spellEnd"/>
      <w:r w:rsidRPr="007205CA">
        <w:rPr>
          <w:rFonts w:ascii="Times New Roman" w:hAnsi="Times New Roman" w:cs="Times New Roman"/>
          <w:color w:val="000000" w:themeColor="text1"/>
          <w:sz w:val="24"/>
          <w:szCs w:val="24"/>
        </w:rPr>
        <w:t xml:space="preserve"> research examines the role of social networks in the entrepreneurial success of women in developing countries. The study underscores that social networks serve as a critical factor in overcoming the obstacles faced by women entrepreneurs. These networks provide women with valuable resources such as business advice, mentorship, and access to financing. In societies where women have limited access to traditional business channels, these informal networks become vital in supporting women in their entrepreneurial journeys. Through their analysis, the study also points out that while social networks are important, they often remain gendered, with women being </w:t>
      </w:r>
      <w:r w:rsidRPr="007205CA">
        <w:rPr>
          <w:rFonts w:ascii="Times New Roman" w:hAnsi="Times New Roman" w:cs="Times New Roman"/>
          <w:color w:val="000000" w:themeColor="text1"/>
          <w:sz w:val="24"/>
          <w:szCs w:val="24"/>
        </w:rPr>
        <w:lastRenderedPageBreak/>
        <w:t>excluded from influential male-dominated networks that could provide opportunities for collaboration and funding.</w:t>
      </w:r>
      <w:r>
        <w:rPr>
          <w:rFonts w:ascii="Times New Roman" w:hAnsi="Times New Roman" w:cs="Times New Roman"/>
          <w:color w:val="000000" w:themeColor="text1"/>
          <w:sz w:val="24"/>
          <w:szCs w:val="24"/>
        </w:rPr>
        <w:t xml:space="preserve"> </w:t>
      </w:r>
    </w:p>
    <w:p w:rsidR="00EF3865" w:rsidRPr="007205CA" w:rsidRDefault="00EF3865" w:rsidP="00EF3865">
      <w:pPr>
        <w:spacing w:line="360" w:lineRule="auto"/>
        <w:ind w:right="166"/>
        <w:jc w:val="both"/>
        <w:rPr>
          <w:rFonts w:ascii="Times New Roman" w:hAnsi="Times New Roman" w:cs="Times New Roman"/>
          <w:color w:val="000000" w:themeColor="text1"/>
          <w:sz w:val="24"/>
          <w:szCs w:val="24"/>
        </w:rPr>
      </w:pPr>
      <w:proofErr w:type="spellStart"/>
      <w:r w:rsidRPr="007205CA">
        <w:rPr>
          <w:rFonts w:ascii="Times New Roman" w:hAnsi="Times New Roman" w:cs="Times New Roman"/>
          <w:b/>
          <w:color w:val="000000" w:themeColor="text1"/>
          <w:sz w:val="24"/>
          <w:szCs w:val="24"/>
        </w:rPr>
        <w:t>Chandrakala</w:t>
      </w:r>
      <w:proofErr w:type="spellEnd"/>
      <w:r w:rsidRPr="007205CA">
        <w:rPr>
          <w:rFonts w:ascii="Times New Roman" w:hAnsi="Times New Roman" w:cs="Times New Roman"/>
          <w:b/>
          <w:color w:val="000000" w:themeColor="text1"/>
          <w:sz w:val="24"/>
          <w:szCs w:val="24"/>
        </w:rPr>
        <w:t xml:space="preserve"> S. &amp; D. </w:t>
      </w:r>
      <w:proofErr w:type="spellStart"/>
      <w:r w:rsidRPr="007205CA">
        <w:rPr>
          <w:rFonts w:ascii="Times New Roman" w:hAnsi="Times New Roman" w:cs="Times New Roman"/>
          <w:b/>
          <w:color w:val="000000" w:themeColor="text1"/>
          <w:sz w:val="24"/>
          <w:szCs w:val="24"/>
        </w:rPr>
        <w:t>Rajendran</w:t>
      </w:r>
      <w:proofErr w:type="spellEnd"/>
      <w:r w:rsidRPr="007205CA">
        <w:rPr>
          <w:rFonts w:ascii="Times New Roman" w:hAnsi="Times New Roman" w:cs="Times New Roman"/>
          <w:b/>
          <w:color w:val="000000" w:themeColor="text1"/>
          <w:sz w:val="24"/>
          <w:szCs w:val="24"/>
        </w:rPr>
        <w:t xml:space="preserve"> (2021) </w:t>
      </w:r>
      <w:proofErr w:type="spellStart"/>
      <w:r w:rsidRPr="007205CA">
        <w:rPr>
          <w:rFonts w:ascii="Times New Roman" w:hAnsi="Times New Roman" w:cs="Times New Roman"/>
          <w:color w:val="000000" w:themeColor="text1"/>
          <w:sz w:val="24"/>
          <w:szCs w:val="24"/>
        </w:rPr>
        <w:t>Chandrakala</w:t>
      </w:r>
      <w:proofErr w:type="spellEnd"/>
      <w:r w:rsidRPr="007205CA">
        <w:rPr>
          <w:rFonts w:ascii="Times New Roman" w:hAnsi="Times New Roman" w:cs="Times New Roman"/>
          <w:color w:val="000000" w:themeColor="text1"/>
          <w:sz w:val="24"/>
          <w:szCs w:val="24"/>
        </w:rPr>
        <w:t xml:space="preserve"> and </w:t>
      </w:r>
      <w:proofErr w:type="spellStart"/>
      <w:r w:rsidRPr="007205CA">
        <w:rPr>
          <w:rFonts w:ascii="Times New Roman" w:hAnsi="Times New Roman" w:cs="Times New Roman"/>
          <w:color w:val="000000" w:themeColor="text1"/>
          <w:sz w:val="24"/>
          <w:szCs w:val="24"/>
        </w:rPr>
        <w:t>Rajendran</w:t>
      </w:r>
      <w:proofErr w:type="spellEnd"/>
      <w:r w:rsidRPr="007205CA">
        <w:rPr>
          <w:rFonts w:ascii="Times New Roman" w:hAnsi="Times New Roman" w:cs="Times New Roman"/>
          <w:color w:val="000000" w:themeColor="text1"/>
          <w:sz w:val="24"/>
          <w:szCs w:val="24"/>
        </w:rPr>
        <w:t xml:space="preserve"> investigate the impact of government policies on the promotion of women entrepreneurship in India. They highlight that while India has implemented several schemes designed to empower women in business, the actual implementation of these programs remains insufficient. These government initiatives, which include financial assistance, training programs, and skill development schemes, have not fully reached the women who need them the most. One of the critical issues identified in the study is the lack of awareness among women about these support programs, particularly in rural and less developed regions. Furthermore, the bureaucratic red tape involved in accessing government funds and support also discourages many women from utilizing these opportunities.</w:t>
      </w:r>
      <w:r>
        <w:rPr>
          <w:rFonts w:ascii="Times New Roman" w:hAnsi="Times New Roman" w:cs="Times New Roman"/>
          <w:color w:val="000000" w:themeColor="text1"/>
          <w:sz w:val="24"/>
          <w:szCs w:val="24"/>
        </w:rPr>
        <w:t xml:space="preserve"> </w:t>
      </w:r>
      <w:r w:rsidRPr="007205CA">
        <w:rPr>
          <w:rFonts w:ascii="Times New Roman" w:hAnsi="Times New Roman" w:cs="Times New Roman"/>
          <w:color w:val="000000" w:themeColor="text1"/>
          <w:sz w:val="24"/>
          <w:szCs w:val="24"/>
        </w:rPr>
        <w:t xml:space="preserve">The authors stress the importance of improving the effectiveness of these policies to ensure that they reach the intended beneficiaries. </w:t>
      </w:r>
    </w:p>
    <w:p w:rsidR="00EF3865" w:rsidRPr="007205CA" w:rsidRDefault="00EF3865" w:rsidP="00EF3865">
      <w:pPr>
        <w:spacing w:line="360" w:lineRule="auto"/>
        <w:ind w:right="166"/>
        <w:jc w:val="both"/>
        <w:rPr>
          <w:rFonts w:ascii="Times New Roman" w:hAnsi="Times New Roman" w:cs="Times New Roman"/>
          <w:color w:val="000000" w:themeColor="text1"/>
          <w:sz w:val="24"/>
          <w:szCs w:val="24"/>
        </w:rPr>
      </w:pPr>
      <w:r w:rsidRPr="007205CA">
        <w:rPr>
          <w:rFonts w:ascii="Times New Roman" w:hAnsi="Times New Roman" w:cs="Times New Roman"/>
          <w:b/>
          <w:color w:val="000000" w:themeColor="text1"/>
          <w:sz w:val="24"/>
          <w:szCs w:val="24"/>
        </w:rPr>
        <w:t>Irene T. N. &amp; Alex O. (2019)</w:t>
      </w:r>
      <w:r>
        <w:rPr>
          <w:rFonts w:ascii="Times New Roman" w:hAnsi="Times New Roman" w:cs="Times New Roman"/>
          <w:color w:val="000000" w:themeColor="text1"/>
          <w:sz w:val="24"/>
          <w:szCs w:val="24"/>
        </w:rPr>
        <w:t xml:space="preserve"> </w:t>
      </w:r>
      <w:r w:rsidRPr="007205CA">
        <w:rPr>
          <w:rFonts w:ascii="Times New Roman" w:hAnsi="Times New Roman" w:cs="Times New Roman"/>
          <w:color w:val="000000" w:themeColor="text1"/>
          <w:sz w:val="24"/>
          <w:szCs w:val="24"/>
        </w:rPr>
        <w:t>Irene and Alex’s study focuses on the impact of cultural and societal norms on women entrepreneurs in Sub-Saharan Africa. The research demonstrates how deeply ingrained patriarchal attitudes and traditional gender roles shape the entrepreneurial landscape for women. In many parts of Sub-Saharan Africa, women are expected to prioritize domestic responsibilities, which limits their ability to engage in entrepreneurial activities. Furthermore, women often face societal stigma when they step outside traditional gender roles, leading to reluctance from families and communities in supporting their business ventures. These societal pressures, along with limited access to capital and resources, present significant barriers to the success of women entrepreneurs in the region.</w:t>
      </w:r>
      <w:r>
        <w:rPr>
          <w:rFonts w:ascii="Times New Roman" w:hAnsi="Times New Roman" w:cs="Times New Roman"/>
          <w:color w:val="000000" w:themeColor="text1"/>
          <w:sz w:val="24"/>
          <w:szCs w:val="24"/>
        </w:rPr>
        <w:t xml:space="preserve"> </w:t>
      </w:r>
      <w:r w:rsidRPr="007205CA">
        <w:rPr>
          <w:rFonts w:ascii="Times New Roman" w:hAnsi="Times New Roman" w:cs="Times New Roman"/>
          <w:color w:val="000000" w:themeColor="text1"/>
          <w:sz w:val="24"/>
          <w:szCs w:val="24"/>
        </w:rPr>
        <w:t xml:space="preserve">The study suggests that to enhance women’s participation in entrepreneurship, it is crucial to challenge and change these cultural norms. </w:t>
      </w:r>
    </w:p>
    <w:p w:rsidR="00EF3865" w:rsidRDefault="00EF3865" w:rsidP="006F4274">
      <w:pPr>
        <w:tabs>
          <w:tab w:val="left" w:pos="3060"/>
        </w:tabs>
        <w:spacing w:after="0" w:line="360" w:lineRule="auto"/>
        <w:rPr>
          <w:rFonts w:ascii="Times New Roman" w:hAnsi="Times New Roman" w:cs="Times New Roman"/>
          <w:b/>
          <w:bCs/>
          <w:sz w:val="36"/>
          <w:szCs w:val="32"/>
        </w:rPr>
      </w:pPr>
    </w:p>
    <w:p w:rsidR="00FE6CFB" w:rsidRDefault="00FE6CFB" w:rsidP="006F4274">
      <w:pPr>
        <w:tabs>
          <w:tab w:val="left" w:pos="3060"/>
        </w:tabs>
        <w:spacing w:after="0" w:line="360" w:lineRule="auto"/>
        <w:rPr>
          <w:rFonts w:ascii="Times New Roman" w:hAnsi="Times New Roman" w:cs="Times New Roman"/>
          <w:b/>
          <w:bCs/>
          <w:sz w:val="36"/>
          <w:szCs w:val="32"/>
        </w:rPr>
      </w:pPr>
    </w:p>
    <w:p w:rsidR="00FE6CFB" w:rsidRDefault="00FE6CFB" w:rsidP="006F4274">
      <w:pPr>
        <w:tabs>
          <w:tab w:val="left" w:pos="3060"/>
        </w:tabs>
        <w:spacing w:after="0" w:line="360" w:lineRule="auto"/>
        <w:rPr>
          <w:rFonts w:ascii="Times New Roman" w:hAnsi="Times New Roman" w:cs="Times New Roman"/>
          <w:b/>
          <w:bCs/>
          <w:sz w:val="36"/>
          <w:szCs w:val="32"/>
        </w:rPr>
      </w:pPr>
    </w:p>
    <w:p w:rsidR="001E49A0" w:rsidRDefault="001E49A0" w:rsidP="000C6F7C">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3.1</w:t>
      </w:r>
      <w:r w:rsidR="00EF3865" w:rsidRPr="00EF3865">
        <w:t xml:space="preserve"> </w:t>
      </w:r>
      <w:r w:rsidR="00EF3865" w:rsidRPr="00EF3865">
        <w:rPr>
          <w:rFonts w:ascii="Times New Roman" w:hAnsi="Times New Roman" w:cs="Times New Roman"/>
          <w:b/>
          <w:sz w:val="28"/>
          <w:szCs w:val="28"/>
        </w:rPr>
        <w:t>WOMEN ENTREPRENEURSHIP</w:t>
      </w:r>
    </w:p>
    <w:p w:rsidR="00E410C2" w:rsidRPr="00537671"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For any developing country, Women entrepreneurs play the vital role particularly in terms of their contribution to the economic development. Women entrepreneurship has been recognized as an important source of economic growth. By establishing their new venture women entrepreneurs generate new jobs for themselves and others and also provide society with different solutions to management, organization and business problems. However, they still represent minority as women entrepreneurs, especially in India. Women entrepreneurs often face gender-based barriers to starting and growing their businesses, like discriminatory property, matrimonial and inheritance laws and/or cultural practices; lack of access to formal finance mechanisms limited mobility and access to information and networks, etc. Women entrepreneurship can make a particularly strong contribution to the economic well-being of the family and communities, poverty reduction and women’s empowerment. Thus, governments across the world as well as various developmental organizations are actively assisting and promoting women entrepreneurs through various schemes, incentives and promotional measures.</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Over the past few decades’ women are coming out of the boundaries of houses and proving their ability and competencies in the business world. Today the roles of women are not confined to the traditional role of a mother or a housewife. The role of modern women is much wider than, what it was previously. A woman has to play multiple roles, besides playing the role of housewife/mother/daughter, she has to play different roles in community in the social settings simultaneously. Because of Indian culture traditional customs women, even after 63 years of independence, are facing bias. This has adversely affected the status of Indian business women.</w:t>
      </w:r>
    </w:p>
    <w:p w:rsidR="00E410C2" w:rsidRPr="004960D9" w:rsidRDefault="00E410C2" w:rsidP="00E410C2">
      <w:pPr>
        <w:spacing w:after="0" w:line="360" w:lineRule="auto"/>
        <w:jc w:val="both"/>
        <w:rPr>
          <w:rFonts w:ascii="Times New Roman" w:hAnsi="Times New Roman" w:cs="Times New Roman"/>
          <w:b/>
          <w:sz w:val="24"/>
          <w:szCs w:val="24"/>
        </w:rPr>
      </w:pPr>
      <w:r w:rsidRPr="004960D9">
        <w:rPr>
          <w:rFonts w:ascii="Times New Roman" w:hAnsi="Times New Roman" w:cs="Times New Roman"/>
          <w:b/>
          <w:sz w:val="24"/>
          <w:szCs w:val="24"/>
        </w:rPr>
        <w:t>Historical Context of Women Entrepreneurship</w:t>
      </w:r>
    </w:p>
    <w:p w:rsidR="00E410C2" w:rsidRPr="004960D9" w:rsidRDefault="00E410C2" w:rsidP="00E410C2">
      <w:pPr>
        <w:spacing w:after="0" w:line="360" w:lineRule="auto"/>
        <w:jc w:val="both"/>
        <w:rPr>
          <w:rFonts w:ascii="Times New Roman" w:hAnsi="Times New Roman" w:cs="Times New Roman"/>
          <w:sz w:val="24"/>
          <w:szCs w:val="24"/>
        </w:rPr>
      </w:pPr>
      <w:r w:rsidRPr="004960D9">
        <w:rPr>
          <w:rFonts w:ascii="Times New Roman" w:hAnsi="Times New Roman" w:cs="Times New Roman"/>
          <w:sz w:val="24"/>
          <w:szCs w:val="24"/>
        </w:rPr>
        <w:t xml:space="preserve">Historically, the concept of entrepreneurship has been predominantly associated with men, with women being largely excluded from business ownership or leadership roles. In many societies, cultural and societal norms confined women to the private sphere, emphasizing their roles as homemakers and caregivers. This limited their opportunities for education, economic independence, and involvement in business ventures. Consequently, entrepreneurial activities were considered the domain of men, and women had limited access to resources like capital, education, and professional </w:t>
      </w:r>
      <w:r w:rsidRPr="004960D9">
        <w:rPr>
          <w:rFonts w:ascii="Times New Roman" w:hAnsi="Times New Roman" w:cs="Times New Roman"/>
          <w:sz w:val="24"/>
          <w:szCs w:val="24"/>
        </w:rPr>
        <w:lastRenderedPageBreak/>
        <w:t>networks that are essential for starting and growing businesses.</w:t>
      </w:r>
      <w:r>
        <w:rPr>
          <w:rFonts w:ascii="Times New Roman" w:hAnsi="Times New Roman" w:cs="Times New Roman"/>
          <w:sz w:val="24"/>
          <w:szCs w:val="24"/>
        </w:rPr>
        <w:t xml:space="preserve"> </w:t>
      </w:r>
      <w:r w:rsidRPr="004960D9">
        <w:rPr>
          <w:rFonts w:ascii="Times New Roman" w:hAnsi="Times New Roman" w:cs="Times New Roman"/>
          <w:sz w:val="24"/>
          <w:szCs w:val="24"/>
        </w:rPr>
        <w:t>In the early stages of industrialization and modernization, women’s participation in entrepreneurship was primarily restricted to small-scale and informal sectors, such as textiles, food production, and cottage industries. These businesses were often family-owned and managed, where women played critical roles but did not necessarily have the autonomy or recognition of independent entrepreneurs. Many women were also involved in entrepreneurial endeavors out of necessity, such as running small businesses to support their families, but these efforts were often not acknowledged as “real” entrepreneurship.</w:t>
      </w:r>
    </w:p>
    <w:p w:rsidR="00E410C2" w:rsidRDefault="00E410C2" w:rsidP="00E410C2">
      <w:pPr>
        <w:spacing w:after="0" w:line="360" w:lineRule="auto"/>
        <w:jc w:val="both"/>
        <w:rPr>
          <w:rFonts w:ascii="Times New Roman" w:hAnsi="Times New Roman" w:cs="Times New Roman"/>
          <w:sz w:val="24"/>
          <w:szCs w:val="24"/>
        </w:rPr>
      </w:pPr>
      <w:r w:rsidRPr="004960D9">
        <w:rPr>
          <w:rFonts w:ascii="Times New Roman" w:hAnsi="Times New Roman" w:cs="Times New Roman"/>
          <w:sz w:val="24"/>
          <w:szCs w:val="24"/>
        </w:rPr>
        <w:t>The 20th century marked a significant shift in women’s access to education, work opportunities, and legal rights, all of which contributed to increased involvement in entrepreneurial activities. The rise of feminist movements in the mid-20th century played a key role in challenging traditional gender roles and advocating for women’s economic rights. As more women gained access to higher education and professional fields, they began to break the traditional barriers of entrepreneurship, taking on leadership roles in established industries and founding their own businesses.</w:t>
      </w:r>
      <w:r>
        <w:rPr>
          <w:rFonts w:ascii="Times New Roman" w:hAnsi="Times New Roman" w:cs="Times New Roman"/>
          <w:sz w:val="24"/>
          <w:szCs w:val="24"/>
        </w:rPr>
        <w:t xml:space="preserve"> </w:t>
      </w:r>
      <w:r w:rsidRPr="004960D9">
        <w:rPr>
          <w:rFonts w:ascii="Times New Roman" w:hAnsi="Times New Roman" w:cs="Times New Roman"/>
          <w:sz w:val="24"/>
          <w:szCs w:val="24"/>
        </w:rPr>
        <w:t>By the late 20th and early 21st centuries, women entrepreneurship had gained much more recognition and support. The global rise of the internet and digital technologies opened up new opportunities for women, enabling them to enter previously male-dominated fields like technology, finance, and media. Additionally, policies supporting gender equality and increasing access to funding and mentorship have helped foster a more inclusive entrepreneurial ecosystem. Today, women entrepreneurs are increasingly seen as key drivers of innovation and economic growth, reshaping industries and establishing their presence in the global market.</w:t>
      </w:r>
    </w:p>
    <w:p w:rsidR="00DE286F" w:rsidRPr="00960A59" w:rsidRDefault="00DE286F" w:rsidP="00DE286F">
      <w:pPr>
        <w:spacing w:after="0" w:line="360" w:lineRule="auto"/>
        <w:jc w:val="both"/>
        <w:rPr>
          <w:rFonts w:ascii="Times New Roman" w:hAnsi="Times New Roman" w:cs="Times New Roman"/>
          <w:b/>
          <w:sz w:val="24"/>
          <w:szCs w:val="24"/>
        </w:rPr>
      </w:pPr>
      <w:r w:rsidRPr="00960A59">
        <w:rPr>
          <w:rFonts w:ascii="Times New Roman" w:hAnsi="Times New Roman" w:cs="Times New Roman"/>
          <w:b/>
          <w:sz w:val="24"/>
          <w:szCs w:val="24"/>
        </w:rPr>
        <w:t>Key Drivers of Women Entrepreneurship</w:t>
      </w:r>
    </w:p>
    <w:p w:rsidR="00DE286F" w:rsidRPr="00960A59" w:rsidRDefault="00DE286F" w:rsidP="00DE286F">
      <w:pPr>
        <w:spacing w:after="0" w:line="360" w:lineRule="auto"/>
        <w:jc w:val="both"/>
        <w:rPr>
          <w:rFonts w:ascii="Times New Roman" w:hAnsi="Times New Roman" w:cs="Times New Roman"/>
          <w:sz w:val="24"/>
          <w:szCs w:val="24"/>
        </w:rPr>
      </w:pPr>
      <w:r w:rsidRPr="00960A59">
        <w:rPr>
          <w:rFonts w:ascii="Times New Roman" w:hAnsi="Times New Roman" w:cs="Times New Roman"/>
          <w:sz w:val="24"/>
          <w:szCs w:val="24"/>
        </w:rPr>
        <w:t>Several factors have contributed to the growth of women entrepreneurship, empowering women to break barriers and establish their own businesses. One of the most important drivers is education. As more women gain access to formal education, they acquire the necessary skills, knowledge, and confidence to navigate the business world. Higher education and vocational training in fields like business management, finance, and technology have particularly opened doors for women to pursue entrepreneurial ventures in diverse sectors. As women become more educated, they are better equipped to tackle the challenges of entrepreneurship and lead successful businesses.</w:t>
      </w:r>
      <w:r>
        <w:rPr>
          <w:rFonts w:ascii="Times New Roman" w:hAnsi="Times New Roman" w:cs="Times New Roman"/>
          <w:sz w:val="24"/>
          <w:szCs w:val="24"/>
        </w:rPr>
        <w:t xml:space="preserve"> </w:t>
      </w:r>
      <w:r w:rsidRPr="00960A59">
        <w:rPr>
          <w:rFonts w:ascii="Times New Roman" w:hAnsi="Times New Roman" w:cs="Times New Roman"/>
          <w:sz w:val="24"/>
          <w:szCs w:val="24"/>
        </w:rPr>
        <w:t xml:space="preserve">Access to </w:t>
      </w:r>
      <w:r w:rsidRPr="00960A59">
        <w:rPr>
          <w:rFonts w:ascii="Times New Roman" w:hAnsi="Times New Roman" w:cs="Times New Roman"/>
          <w:sz w:val="24"/>
          <w:szCs w:val="24"/>
        </w:rPr>
        <w:lastRenderedPageBreak/>
        <w:t>Technology has also played a significant role in empowering women entrepreneurs. The rapid expansion of the digital landscape has provided women with an accessible platform to start and grow businesses without the need for large physical infrastructure or capital investments. E-commerce, social media, and digital marketing allow women to reach global markets, promote their products and services, and connect with customers directly. Technology has democratized business opportunities, making it easier for women to compete with established companies and to build businesses from home or small offices.</w:t>
      </w:r>
    </w:p>
    <w:p w:rsidR="00DE286F" w:rsidRDefault="00DE286F" w:rsidP="00EF7284">
      <w:pPr>
        <w:spacing w:after="0" w:line="360" w:lineRule="auto"/>
        <w:jc w:val="both"/>
        <w:rPr>
          <w:rFonts w:ascii="Times New Roman" w:hAnsi="Times New Roman" w:cs="Times New Roman"/>
          <w:b/>
          <w:sz w:val="24"/>
          <w:szCs w:val="24"/>
        </w:rPr>
      </w:pPr>
      <w:r w:rsidRPr="00960A59">
        <w:rPr>
          <w:rFonts w:ascii="Times New Roman" w:hAnsi="Times New Roman" w:cs="Times New Roman"/>
          <w:sz w:val="24"/>
          <w:szCs w:val="24"/>
        </w:rPr>
        <w:t>Another key driver is the increasing availability of financial support and investment opportunities for women entrepreneurs. Traditionally, access to capital has been one of the most significant barriers for women in business. However, in recent years, many institutions, banks, and organizations have launched funding programs and microfinance options designed to support female entrepreneurs. These include venture capital funds, grants, and loans tailored to address the gender gap in business financing. Additionally, many crowdfunding platforms have allowed women to raise money from a broader community, giving them the financial flexibility needed to start or expand their businesses.</w:t>
      </w:r>
      <w:r>
        <w:rPr>
          <w:rFonts w:ascii="Times New Roman" w:hAnsi="Times New Roman" w:cs="Times New Roman"/>
          <w:sz w:val="24"/>
          <w:szCs w:val="24"/>
        </w:rPr>
        <w:t xml:space="preserve"> </w:t>
      </w:r>
      <w:r w:rsidRPr="00960A59">
        <w:rPr>
          <w:rFonts w:ascii="Times New Roman" w:hAnsi="Times New Roman" w:cs="Times New Roman"/>
          <w:sz w:val="24"/>
          <w:szCs w:val="24"/>
        </w:rPr>
        <w:t xml:space="preserve">Social and Cultural Changes have also been pivotal in driving the rise of women entrepreneurship. As gender roles continue to evolve, societal expectations surrounding women’s roles in the workforce and family life have shifted. More women are breaking away from traditional domestic roles and seeking professional and entrepreneurial careers. Additionally, growing awareness of gender equality and the importance of diversity in leadership has helped create an environment where women feel encouraged to pursue entrepreneurship. Support networks, mentorship, and role models have further empowered women to take risks and confidently build their businesses, knowing that they are not alone in their </w:t>
      </w:r>
    </w:p>
    <w:p w:rsidR="00E410C2" w:rsidRPr="006F4039" w:rsidRDefault="00E410C2" w:rsidP="00E410C2">
      <w:pPr>
        <w:spacing w:after="0" w:line="360" w:lineRule="auto"/>
        <w:jc w:val="both"/>
        <w:rPr>
          <w:rFonts w:ascii="Times New Roman" w:hAnsi="Times New Roman" w:cs="Times New Roman"/>
          <w:b/>
          <w:sz w:val="24"/>
          <w:szCs w:val="24"/>
        </w:rPr>
      </w:pPr>
      <w:r w:rsidRPr="006F4039">
        <w:rPr>
          <w:rFonts w:ascii="Times New Roman" w:hAnsi="Times New Roman" w:cs="Times New Roman"/>
          <w:b/>
          <w:sz w:val="24"/>
          <w:szCs w:val="24"/>
        </w:rPr>
        <w:t>The Role of Support Networks and Mentorship</w:t>
      </w:r>
    </w:p>
    <w:p w:rsidR="00E410C2" w:rsidRPr="006F4039" w:rsidRDefault="00E410C2" w:rsidP="00E410C2">
      <w:pPr>
        <w:spacing w:after="0" w:line="360" w:lineRule="auto"/>
        <w:jc w:val="both"/>
        <w:rPr>
          <w:rFonts w:ascii="Times New Roman" w:hAnsi="Times New Roman" w:cs="Times New Roman"/>
          <w:sz w:val="24"/>
          <w:szCs w:val="24"/>
        </w:rPr>
      </w:pPr>
      <w:r w:rsidRPr="006F4039">
        <w:rPr>
          <w:rFonts w:ascii="Times New Roman" w:hAnsi="Times New Roman" w:cs="Times New Roman"/>
          <w:sz w:val="24"/>
          <w:szCs w:val="24"/>
        </w:rPr>
        <w:t xml:space="preserve">Support networks and mentorship play a critical role in the success of women entrepreneurs, providing them with the necessary resources, guidance, and encouragement to navigate the challenges of entrepreneurship. One of the key aspects of starting and growing a business is the ability to connect with others who can offer valuable insights, advice, and encouragement. For women, particularly those in male-dominated industries, having a robust support network can make a significant </w:t>
      </w:r>
      <w:r w:rsidRPr="006F4039">
        <w:rPr>
          <w:rFonts w:ascii="Times New Roman" w:hAnsi="Times New Roman" w:cs="Times New Roman"/>
          <w:sz w:val="24"/>
          <w:szCs w:val="24"/>
        </w:rPr>
        <w:lastRenderedPageBreak/>
        <w:t>difference in overcoming obstacles such as gender bias, access to funding, and balancing work-life demands.</w:t>
      </w:r>
    </w:p>
    <w:p w:rsidR="00E410C2" w:rsidRPr="006F4039" w:rsidRDefault="00E410C2" w:rsidP="00E410C2">
      <w:pPr>
        <w:spacing w:after="0" w:line="360" w:lineRule="auto"/>
        <w:jc w:val="both"/>
        <w:rPr>
          <w:rFonts w:ascii="Times New Roman" w:hAnsi="Times New Roman" w:cs="Times New Roman"/>
          <w:sz w:val="24"/>
          <w:szCs w:val="24"/>
        </w:rPr>
      </w:pPr>
      <w:r w:rsidRPr="006F4039">
        <w:rPr>
          <w:rFonts w:ascii="Times New Roman" w:hAnsi="Times New Roman" w:cs="Times New Roman"/>
          <w:sz w:val="24"/>
          <w:szCs w:val="24"/>
        </w:rPr>
        <w:t>Support networks provide women entrepreneurs with opportunities to share ideas, collaborate, and access resources that they might otherwise lack. These networks often consist of other women entrepreneurs, business professionals, and organizations dedicated to promoting gender equality in entrepreneurship. Through these communities, women can gain access to funding opportunities, business development programs, and industry-specific expertise that would be difficult to obtain individually. Furthermore, being part of a network helps women build confidence, share experiences, and navigate the common hurdles they face in building a business.</w:t>
      </w:r>
    </w:p>
    <w:p w:rsidR="00E410C2" w:rsidRPr="006F4039" w:rsidRDefault="00E410C2" w:rsidP="00E410C2">
      <w:pPr>
        <w:spacing w:after="0" w:line="360" w:lineRule="auto"/>
        <w:jc w:val="both"/>
        <w:rPr>
          <w:rFonts w:ascii="Times New Roman" w:hAnsi="Times New Roman" w:cs="Times New Roman"/>
          <w:sz w:val="24"/>
          <w:szCs w:val="24"/>
        </w:rPr>
      </w:pPr>
      <w:r w:rsidRPr="006F4039">
        <w:rPr>
          <w:rFonts w:ascii="Times New Roman" w:hAnsi="Times New Roman" w:cs="Times New Roman"/>
          <w:sz w:val="24"/>
          <w:szCs w:val="24"/>
        </w:rPr>
        <w:t>Mentorship, specifically from experienced entrepreneurs, is another powerful driver for women in business. Having a mentor provides guidance in key areas such as decision-making, leadership, and navigating business challenges. A mentor can offer advice on managing finances, marketing strategies, and scaling operations, helping mentees avoid common mistakes. Additionally, mentors act as sounding boards, offering critical feedback and suggesting new perspectives. For women entrepreneurs, mentorship from other women who have already navigated the same barriers can be especially powerful, as it fosters a sense of understanding and solidarity.</w:t>
      </w:r>
    </w:p>
    <w:p w:rsidR="00E410C2" w:rsidRPr="006F4039" w:rsidRDefault="00E410C2" w:rsidP="00E410C2">
      <w:pPr>
        <w:spacing w:after="0" w:line="360" w:lineRule="auto"/>
        <w:jc w:val="both"/>
        <w:rPr>
          <w:rFonts w:ascii="Times New Roman" w:hAnsi="Times New Roman" w:cs="Times New Roman"/>
          <w:sz w:val="24"/>
          <w:szCs w:val="24"/>
        </w:rPr>
      </w:pPr>
      <w:r w:rsidRPr="006F4039">
        <w:rPr>
          <w:rFonts w:ascii="Times New Roman" w:hAnsi="Times New Roman" w:cs="Times New Roman"/>
          <w:sz w:val="24"/>
          <w:szCs w:val="24"/>
        </w:rPr>
        <w:t>Moreover, both support networks and mentorship can help women expand their professional connections, which are crucial for business growth. These relationships can open doors to new clients, partnerships, and collaborations that may have otherwise been inaccessible. Whether through networking events, business incubators, or informal gatherings, women entrepreneurs who actively engage in support networks and mentorship programs increase their chances of long-term success. The collaborative and empowering nature of these relationships creates an environment where women can not only succeed in business but also thrive while helping others do the same.</w:t>
      </w:r>
    </w:p>
    <w:p w:rsidR="00E410C2" w:rsidRPr="006F4039" w:rsidRDefault="00E410C2" w:rsidP="00E410C2">
      <w:pPr>
        <w:spacing w:after="0" w:line="360" w:lineRule="auto"/>
        <w:jc w:val="both"/>
        <w:rPr>
          <w:rFonts w:ascii="Times New Roman" w:hAnsi="Times New Roman" w:cs="Times New Roman"/>
          <w:sz w:val="24"/>
          <w:szCs w:val="24"/>
        </w:rPr>
      </w:pPr>
      <w:r w:rsidRPr="006F4039">
        <w:rPr>
          <w:rFonts w:ascii="Times New Roman" w:hAnsi="Times New Roman" w:cs="Times New Roman"/>
          <w:sz w:val="24"/>
          <w:szCs w:val="24"/>
        </w:rPr>
        <w:t>In conclusion, support networks and mentorship are indispensable in the entrepreneurial journey for women, offering the resources, advice, and encouragement needed to overcome challenges, build resilience, and succeed in competitive markets. By fostering a culture of collaboration and empowerment, these networks enable women to realize their entrepreneurial dreams and contribute meaningfully to the economy.</w:t>
      </w:r>
    </w:p>
    <w:p w:rsidR="00E410C2" w:rsidRPr="009C3132" w:rsidRDefault="00E410C2" w:rsidP="00E410C2">
      <w:p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lastRenderedPageBreak/>
        <w:t>ADVANTAGES OF WOMEN ENTREPRENEURSHIP</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Economic Empowerment and Independence:</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Women entrepreneurship provides an opportunity for women to become financially independent, improving their decision-making power within families and communities. It contributes to poverty reduction and promotes gender equality in the economic sphere.</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Employment Generation:</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Women-owned businesses create job opportunities not just for themselves but for others as well, particularly for other women. This helps in reducing unemployment rates and improving the overall standard of living.</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Innovation and Creativity:</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Women often bring a fresh perspective to problem-solving and are known for their creative thinking. Many women entrepreneurs start businesses based on unmet needs in the market, introducing unique products or services.</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Inclusive and Empathetic Leadership:</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Women entrepreneurs often exhibit leadership styles that are inclusive, collaborative, and empathetic. These traits help in creating positive workplace environments and improving employee satisfaction.</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Promotion of Work-Life Balance:</w:t>
      </w:r>
    </w:p>
    <w:p w:rsidR="00DE4D40"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Many women-led businesses prioritize flexible work arrangements, allowing for better balance between personal and professional lives, not just for themselves but for their employees too.</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Contribution to Local and National Economies:</w:t>
      </w:r>
    </w:p>
    <w:p w:rsidR="00DE4D40"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Women entrepreneurs play a key role in boosting local economies, especially in rural and semi-urban areas. Their businesses often support local suppliers, artisans, and communities, leading to more sustainable growth.</w:t>
      </w:r>
    </w:p>
    <w:p w:rsidR="00EF7284" w:rsidRDefault="00EF7284" w:rsidP="00DE4D40">
      <w:pPr>
        <w:spacing w:after="0" w:line="360" w:lineRule="auto"/>
        <w:jc w:val="both"/>
        <w:rPr>
          <w:rFonts w:ascii="Times New Roman" w:hAnsi="Times New Roman" w:cs="Times New Roman"/>
          <w:bCs/>
          <w:sz w:val="24"/>
          <w:szCs w:val="24"/>
        </w:rPr>
      </w:pPr>
    </w:p>
    <w:p w:rsidR="00EF7284" w:rsidRDefault="00EF7284" w:rsidP="00DE4D40">
      <w:pPr>
        <w:spacing w:after="0" w:line="360" w:lineRule="auto"/>
        <w:jc w:val="both"/>
        <w:rPr>
          <w:rFonts w:ascii="Times New Roman" w:hAnsi="Times New Roman" w:cs="Times New Roman"/>
          <w:bCs/>
          <w:sz w:val="24"/>
          <w:szCs w:val="24"/>
        </w:rPr>
      </w:pPr>
    </w:p>
    <w:p w:rsidR="00EF7284" w:rsidRDefault="00EF7284" w:rsidP="00DE4D40">
      <w:pPr>
        <w:spacing w:after="0" w:line="360" w:lineRule="auto"/>
        <w:jc w:val="both"/>
        <w:rPr>
          <w:rFonts w:ascii="Times New Roman" w:hAnsi="Times New Roman" w:cs="Times New Roman"/>
          <w:bCs/>
          <w:sz w:val="24"/>
          <w:szCs w:val="24"/>
        </w:rPr>
      </w:pPr>
    </w:p>
    <w:p w:rsidR="00EF7284" w:rsidRDefault="00EF7284" w:rsidP="00DE4D40">
      <w:pPr>
        <w:spacing w:after="0" w:line="360" w:lineRule="auto"/>
        <w:jc w:val="both"/>
        <w:rPr>
          <w:rFonts w:ascii="Times New Roman" w:hAnsi="Times New Roman" w:cs="Times New Roman"/>
          <w:bCs/>
          <w:sz w:val="24"/>
          <w:szCs w:val="24"/>
        </w:rPr>
      </w:pPr>
    </w:p>
    <w:p w:rsidR="00DE4D40" w:rsidRPr="009C3132" w:rsidRDefault="00DE4D40" w:rsidP="00DE4D40">
      <w:p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DISADVANTAGES OF WOMEN ENTREPRENEURSHIP</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Limited Access to Finance and Credit:</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lastRenderedPageBreak/>
        <w:t>One of the biggest barriers for women entrepreneurs is accessing capital. Many face difficulties in obtaining loans due to lack of collateral, credit history, or biases within financial institutions.</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Societal and Cultural Constraints:</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In many cultures, women are expected to prioritize family responsibilities over professional ambitions. These societal norms can discourage or delay women from pursuing entrepreneurial ventures.</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Lack of Networking and Mentorship:</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Women entrepreneurs often lack access to strong professional networks, business associations, and mentors who can guide them in navigating challenges, scaling their ventures, or expanding to new markets.</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Dual Responsibility – Business and Family:</w:t>
      </w:r>
    </w:p>
    <w:p w:rsidR="00DE4D40"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Balancing business operations with household duties can be overwhelming. The stress of managing both spheres without adequate support often affects the growth and sustainability of women-led businesses.</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Limited Exposure and Market Reach:</w:t>
      </w:r>
    </w:p>
    <w:p w:rsidR="00DE4D40" w:rsidRPr="009C3132"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Due to mobility restrictions, safety concerns, or lack of awareness, many women entrepreneurs face challenges in marketing their products or services beyond their immediate community or region.</w:t>
      </w:r>
    </w:p>
    <w:p w:rsidR="00DE4D40" w:rsidRPr="009C3132" w:rsidRDefault="00DE4D40" w:rsidP="00DE4D40">
      <w:pPr>
        <w:pStyle w:val="ListParagraph"/>
        <w:numPr>
          <w:ilvl w:val="0"/>
          <w:numId w:val="17"/>
        </w:numPr>
        <w:spacing w:after="0" w:line="360" w:lineRule="auto"/>
        <w:jc w:val="both"/>
        <w:rPr>
          <w:rFonts w:ascii="Times New Roman" w:hAnsi="Times New Roman" w:cs="Times New Roman"/>
          <w:b/>
          <w:bCs/>
          <w:sz w:val="24"/>
          <w:szCs w:val="24"/>
        </w:rPr>
      </w:pPr>
      <w:r w:rsidRPr="009C3132">
        <w:rPr>
          <w:rFonts w:ascii="Times New Roman" w:hAnsi="Times New Roman" w:cs="Times New Roman"/>
          <w:b/>
          <w:bCs/>
          <w:sz w:val="24"/>
          <w:szCs w:val="24"/>
        </w:rPr>
        <w:t>Technology and Skill Gaps:</w:t>
      </w:r>
    </w:p>
    <w:p w:rsidR="00DE4D40" w:rsidRDefault="00DE4D40" w:rsidP="00DE4D40">
      <w:pPr>
        <w:spacing w:after="0" w:line="360" w:lineRule="auto"/>
        <w:jc w:val="both"/>
        <w:rPr>
          <w:rFonts w:ascii="Times New Roman" w:hAnsi="Times New Roman" w:cs="Times New Roman"/>
          <w:bCs/>
          <w:sz w:val="24"/>
          <w:szCs w:val="24"/>
        </w:rPr>
      </w:pPr>
      <w:r w:rsidRPr="009C3132">
        <w:rPr>
          <w:rFonts w:ascii="Times New Roman" w:hAnsi="Times New Roman" w:cs="Times New Roman"/>
          <w:bCs/>
          <w:sz w:val="24"/>
          <w:szCs w:val="24"/>
        </w:rPr>
        <w:t>Some women, especially in rural areas, may lack technical knowledge, digital literacy, or formal training needed to compete in modern business environments, making it harder to sustain or expand their ventures.</w:t>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PROBLEMS FACED BY INDIAN WOMEN ENTREPRENEURS</w:t>
      </w:r>
    </w:p>
    <w:p w:rsidR="00FE6CFB" w:rsidRPr="00026EC8" w:rsidRDefault="00FE6CFB" w:rsidP="00FE6CFB">
      <w:pPr>
        <w:spacing w:after="0" w:line="360" w:lineRule="auto"/>
        <w:jc w:val="both"/>
        <w:rPr>
          <w:rFonts w:ascii="Times New Roman" w:hAnsi="Times New Roman" w:cs="Times New Roman"/>
          <w:b/>
          <w:sz w:val="24"/>
          <w:szCs w:val="24"/>
        </w:rPr>
      </w:pPr>
      <w:r w:rsidRPr="00026EC8">
        <w:rPr>
          <w:rFonts w:ascii="Times New Roman" w:hAnsi="Times New Roman" w:cs="Times New Roman"/>
          <w:b/>
          <w:sz w:val="24"/>
          <w:szCs w:val="24"/>
        </w:rPr>
        <w:t>1. Limited Access to Finance</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Women entrepreneurs in India often struggle to access financial resources, which can severely limit the growth and scalability of their businesses. Despite having the skills and ideas, many women face challenges in securing loans from banks or other financial institutions. This is largely due to traditional gender biases in the financial sector, where women are seen as high-risk borrowers, often without adequate collateral. The reluctance of financial institutions to lend to women entrepreneurs means that many businesses struggle to find the capital they need to grow.</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lastRenderedPageBreak/>
        <w:t>Additionally, even when women do have access to loans or funding, they often face higher interest rates compared to their male counterparts. The lack of financial literacy and awareness of available funding schemes also makes it difficult for women to take advantage of government-backed initiatives. These factors combined make it challenging for women entrepreneurs to establish and scale their businesses, and they often have to rely on personal savings or family resources, which limits the potential for innovation and expansion.</w:t>
      </w:r>
    </w:p>
    <w:p w:rsidR="00FE6CFB" w:rsidRPr="00026EC8" w:rsidRDefault="00FE6CFB" w:rsidP="00FE6CFB">
      <w:pPr>
        <w:spacing w:after="0" w:line="360" w:lineRule="auto"/>
        <w:jc w:val="both"/>
        <w:rPr>
          <w:rFonts w:ascii="Times New Roman" w:hAnsi="Times New Roman" w:cs="Times New Roman"/>
          <w:b/>
          <w:sz w:val="24"/>
          <w:szCs w:val="24"/>
        </w:rPr>
      </w:pPr>
      <w:r w:rsidRPr="00026EC8">
        <w:rPr>
          <w:rFonts w:ascii="Times New Roman" w:hAnsi="Times New Roman" w:cs="Times New Roman"/>
          <w:b/>
          <w:sz w:val="24"/>
          <w:szCs w:val="24"/>
        </w:rPr>
        <w:t>2. Societal and Cultural Norms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In India, societal expectations often prioritize family and household responsibilities for women, which leads to a lack of support for women wanting to pursue entrepreneurial ventures. Traditional norms suggest that women should focus on domestic roles, and stepping out to run a business is sometimes seen as unconventional or even inappropriate. This cultural mindset not only discourages women from starting businesses but also often leads to lack of family support, both emotionally and financially, for those who do pursue entrepreneurship.</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Moreover, the pervasive stereotype that women are not as capable or competent as men in handling business matters adds another layer of difficulty. The bias in society means that women entrepreneurs often have to work harder to prove their worth and credibility in the business world. This challenge is further compounded by the lack of mentorship and role models for aspiring women entrepreneurs, which would otherwise help them navigate the entrepreneurial ecosystem with greater confidence.</w:t>
      </w:r>
    </w:p>
    <w:p w:rsidR="00FE6CFB" w:rsidRPr="00026EC8" w:rsidRDefault="00FE6CFB" w:rsidP="00FE6CFB">
      <w:pPr>
        <w:spacing w:after="0" w:line="360" w:lineRule="auto"/>
        <w:jc w:val="both"/>
        <w:rPr>
          <w:rFonts w:ascii="Times New Roman" w:hAnsi="Times New Roman" w:cs="Times New Roman"/>
          <w:b/>
          <w:sz w:val="24"/>
          <w:szCs w:val="24"/>
        </w:rPr>
      </w:pPr>
      <w:r w:rsidRPr="00026EC8">
        <w:rPr>
          <w:rFonts w:ascii="Times New Roman" w:hAnsi="Times New Roman" w:cs="Times New Roman"/>
          <w:b/>
          <w:sz w:val="24"/>
          <w:szCs w:val="24"/>
        </w:rPr>
        <w:t>3. Lack of Mentorship and Networking Opportunities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Mentorship plays a crucial role in the success of any entrepreneur, providing guidance, advice, and access to a network that can facilitate business growth. Unfortunately, women entrepreneurs in India have limited access to such mentorship and networking opportunities. Most of the business networks and industry events are male-dominated, and women are often excluded from informal networks where important business decisions and opportunities are made. As a result, women miss out on valuable connections and the chance to learn from experienced entrepreneurs.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 xml:space="preserve">The absence of women-centered business incubators and mentorship programs further deepens this issue. Though there has been a rise in women’s entrepreneurship programs in recent years, they remain few and are often not adequately funded or accessible to </w:t>
      </w:r>
      <w:r w:rsidRPr="00026EC8">
        <w:rPr>
          <w:rFonts w:ascii="Times New Roman" w:hAnsi="Times New Roman" w:cs="Times New Roman"/>
          <w:sz w:val="24"/>
          <w:szCs w:val="24"/>
        </w:rPr>
        <w:lastRenderedPageBreak/>
        <w:t>women from rural or underprivileged backgrounds. Without proper guidance and support, women are left to navigate the complexities of running a business on their own, which increases the risk of failure and limits their potential for growth.</w:t>
      </w:r>
    </w:p>
    <w:p w:rsidR="00FE6CFB" w:rsidRPr="00026EC8" w:rsidRDefault="00FE6CFB" w:rsidP="00FE6CFB">
      <w:pPr>
        <w:spacing w:after="0" w:line="360" w:lineRule="auto"/>
        <w:jc w:val="both"/>
        <w:rPr>
          <w:rFonts w:ascii="Times New Roman" w:hAnsi="Times New Roman" w:cs="Times New Roman"/>
          <w:b/>
          <w:sz w:val="24"/>
          <w:szCs w:val="24"/>
        </w:rPr>
      </w:pPr>
      <w:r w:rsidRPr="00026EC8">
        <w:rPr>
          <w:rFonts w:ascii="Times New Roman" w:hAnsi="Times New Roman" w:cs="Times New Roman"/>
          <w:b/>
          <w:sz w:val="24"/>
          <w:szCs w:val="24"/>
        </w:rPr>
        <w:t>4. Gender Bias and Discrimination</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Gender bias and discrimination continue to be significant barriers for women entrepreneurs in India. Even in the corporate world, where women may have held leadership roles or demonstrated their capabilities, gender-based discrimination still exists. Women face skepticism about their abilities and are often given fewer opportunities to prove themselves. This bias can be seen in various forms, from male-dominated boardrooms to media portrayals, where women’s contributions are downplayed or overlooked.</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In addition to external bias, women often internalize societal stereotypes that they are not capable of handling large-scale or complex businesses. This leads to self-doubt and hesitation to take risks. In some cases, women entrepreneurs also face overt discrimination, such as being denied business opportunities or having their business ideas undervalued, simply because they are women. This discourages many potential women entrepreneurs from entering the market or forces them to settle for smaller, less ambitious ventures.</w:t>
      </w:r>
    </w:p>
    <w:p w:rsidR="00FE6CFB" w:rsidRPr="00026EC8" w:rsidRDefault="00FE6CFB" w:rsidP="00FE6CFB">
      <w:pPr>
        <w:spacing w:after="0" w:line="360" w:lineRule="auto"/>
        <w:jc w:val="both"/>
        <w:rPr>
          <w:rFonts w:ascii="Times New Roman" w:hAnsi="Times New Roman" w:cs="Times New Roman"/>
          <w:b/>
          <w:sz w:val="24"/>
          <w:szCs w:val="24"/>
        </w:rPr>
      </w:pPr>
      <w:r w:rsidRPr="00026EC8">
        <w:rPr>
          <w:rFonts w:ascii="Times New Roman" w:hAnsi="Times New Roman" w:cs="Times New Roman"/>
          <w:b/>
          <w:sz w:val="24"/>
          <w:szCs w:val="24"/>
        </w:rPr>
        <w:t>5. Work-Life Balance Struggles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One of the major challenges that women entrepreneurs face in India is striking a balance between professional commitments and family responsibilities. Cultural expectations place a heavy burden on women to manage the household and care for children or elderly family members, alongside running their business. The pressure of fulfilling these roles often leads to mental and physical exhaustion, leaving women with less time and energy to focus on business growth. This balance is particularly challenging in the early stages of a business when entrepreneurs are required to devote significant time and effort to establish their ventures.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 xml:space="preserve">Moreover, societal attitudes often do not support women who prioritize their careers over their families. Women who work long hours to grow their businesses are frequently criticized for neglecting family duties, which adds to their emotional burden. As a result, many women entrepreneurs either scale down their ambitions or find it difficult to juggle both their personal and professional lives, leading to burnout and </w:t>
      </w:r>
      <w:r w:rsidRPr="00026EC8">
        <w:rPr>
          <w:rFonts w:ascii="Times New Roman" w:hAnsi="Times New Roman" w:cs="Times New Roman"/>
          <w:sz w:val="24"/>
          <w:szCs w:val="24"/>
        </w:rPr>
        <w:lastRenderedPageBreak/>
        <w:t>decreased productivity. The lack of proper support systems, such as affordable childcare and flexible work arrangements, exacerbates these challenges.</w:t>
      </w:r>
    </w:p>
    <w:p w:rsidR="00FE6CFB" w:rsidRPr="00026EC8" w:rsidRDefault="00FE6CFB" w:rsidP="00FE6CFB">
      <w:pPr>
        <w:spacing w:after="0" w:line="360" w:lineRule="auto"/>
        <w:jc w:val="both"/>
        <w:rPr>
          <w:rFonts w:ascii="Times New Roman" w:hAnsi="Times New Roman" w:cs="Times New Roman"/>
          <w:b/>
          <w:sz w:val="24"/>
          <w:szCs w:val="24"/>
        </w:rPr>
      </w:pPr>
      <w:r w:rsidRPr="00026EC8">
        <w:rPr>
          <w:rFonts w:ascii="Times New Roman" w:hAnsi="Times New Roman" w:cs="Times New Roman"/>
          <w:b/>
          <w:sz w:val="24"/>
          <w:szCs w:val="24"/>
        </w:rPr>
        <w:t>6. Limited Digital Literacy and Technological Access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In a rapidly evolving business environment, digital literacy and access to technology are critical for success. Unfortunately, many women entrepreneurs in India face challenges in acquiring the necessary skills and tools to leverage technology effectively. This digital divide limits their ability to access markets, streamline operations, and engage with customers online. Women in rural areas, in particular, often lack the exposure to digital platforms that are essential for modern businesses, such as e-commerce, social media marketing, and data analytics.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Furthermore, the lack of technical training and awareness of digital tools makes it harder for women to compete with their male counterparts in the digital space. Many women entrepreneurs, especially in traditional sectors like handicrafts or agriculture, have not yet fully integrated technology into their businesses, which can put them at a disadvantage. The gap in digital literacy and technological resources thus restricts the growth potential of women-owned businesses, preventing them from accessing broader markets and reducing their competitive edge in the modern economy.</w:t>
      </w:r>
    </w:p>
    <w:p w:rsidR="00FE6CFB" w:rsidRPr="00026EC8" w:rsidRDefault="00FE6CFB" w:rsidP="00FE6CFB">
      <w:pPr>
        <w:spacing w:after="0" w:line="360" w:lineRule="auto"/>
        <w:jc w:val="both"/>
        <w:rPr>
          <w:rFonts w:ascii="Times New Roman" w:hAnsi="Times New Roman" w:cs="Times New Roman"/>
          <w:b/>
          <w:sz w:val="24"/>
          <w:szCs w:val="24"/>
        </w:rPr>
      </w:pPr>
      <w:r w:rsidRPr="00026EC8">
        <w:rPr>
          <w:rFonts w:ascii="Times New Roman" w:hAnsi="Times New Roman" w:cs="Times New Roman"/>
          <w:b/>
          <w:sz w:val="24"/>
          <w:szCs w:val="24"/>
        </w:rPr>
        <w:t>7. Regulatory and Policy Barriers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Despite numerous government initiatives aimed at promoting women entrepreneurship in India, women still face significant hurdles in navigating the country's complex regulatory and policy frameworks. In many cases, bureaucratic red tape and excessive paperwork make it difficult for women to start and operate their businesses smoothly. This issue is especially pronounced for those without prior business experience or connections, who may struggle to understand the formalities involved in business registration, tax compliance, and obtaining licenses.</w:t>
      </w:r>
    </w:p>
    <w:p w:rsidR="00FE6CFB" w:rsidRPr="00026EC8" w:rsidRDefault="00FE6CFB" w:rsidP="00FE6CFB">
      <w:pPr>
        <w:spacing w:after="0" w:line="360" w:lineRule="auto"/>
        <w:jc w:val="both"/>
        <w:rPr>
          <w:rFonts w:ascii="Times New Roman" w:hAnsi="Times New Roman" w:cs="Times New Roman"/>
          <w:sz w:val="24"/>
          <w:szCs w:val="24"/>
        </w:rPr>
      </w:pPr>
      <w:r w:rsidRPr="00026EC8">
        <w:rPr>
          <w:rFonts w:ascii="Times New Roman" w:hAnsi="Times New Roman" w:cs="Times New Roman"/>
          <w:sz w:val="24"/>
          <w:szCs w:val="24"/>
        </w:rPr>
        <w:t>In addition, while there are various government schemes designed to support women entrepreneurs, they are often not well-communicated or accessible to women at the grassroots level. Lack of awareness and understanding of these schemes, combined with limited access to resources and assistance, means that many women fail to benefit from such policies. As a result, they face greater challenges than their male counterparts in establishing and sustaining their businesses, which could have been mitigated by better policy support and a more inclusive regulatory environment.</w:t>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lastRenderedPageBreak/>
        <w:t>FACTORS INFLUENCING WOMEN ENTREPRENEURSHIP</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There are several factors that influence women entrepreneurship, and these can vary depending on the socio-economic, cultural, and environmental context. However, there are common elements that consistently shape the entrepreneurial journey of women across the world, including in India. Below are some key factors that influence women entrepreneurship:</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1. Access to Finance and Financial Independence</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Access to finance is one of the most significant factors influencing women entrepreneurship. Women often face challenges in securing loans or venture capital compared to their male counterparts, due to factors like traditional gender biases, lack of collateral, and lower creditworthiness. Financial institutions tend to view women as higher-risk borrowers, which reduces their chances of receiving funding. The availability of microfinance and women-focused financial products, however, can empower women to start their businesses and manage cash flow effectively. Furthermore, financial independence and the ability to manage finances effectively can provide women with the resources needed to pursue entrepreneurial endeavors with greater confidence and autonomy.</w:t>
      </w:r>
    </w:p>
    <w:p w:rsidR="00FE6CFB"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Moreover, personal savings, family wealth, and support from social networks can significantly impact a woman's ability to start a business. Women who have access to personal finances or receive support from family members and spouses are more likely to take entrepreneurial risks. However, financial dependence on others can sometimes restrict women’s decision-making autonomy and entrepreneurial freedom.</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2. Cultural and Societal Attitudes</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Cultural and societal norms significantly influence the extent to which women are able to venture into entrepreneurship. In many cultures, especially in more conservative societies, women are expected to prioritize household responsibilities over professional or business ambitions. Such societal attitudes often discourage women from pursuing careers in entrepreneurship or force them to limit their business scope to certain sectors deemed “appropriate” for women, like retail or beauty services. Cultural acceptance of women as entrepreneurs directly impacts their confidence and willingness to take entrepreneurial risks.</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lastRenderedPageBreak/>
        <w:t>On the other hand, positive cultural attitudes toward women in business can create a more conducive environment for women to start and grow their businesses. The presence of supportive societal norms, such as the celebration of women business leaders and entrepreneurs, can inspire other women to pursue entrepreneurship and feel more confident about their potential for success. Encouragingly, with the changing tides in global attitudes and increasing role models, women in many parts of the world are now breaking through these societal barriers.</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3. Education and Skills Development</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Education is a key factor that influences women entrepreneurship, as it provides women with the necessary skills, knowledge, and confidence to engage in business activities. Women with higher levels of education, particularly in areas such as business management, technology, and finance, are more likely to become entrepreneurs. Educational opportunities empower women to identify business opportunities, handle operational complexities, and access resources and networks that may otherwise be out of reach.</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Moreover, women with specific training or qualifications in entrepreneurship, leadership, and business development are more likely to navigate the challenges of starting and running a business effectively. On the other hand, women in regions with lower access to education or fewer resources for skill development may find it harder to break into entrepreneurship. The lack of education and training can hinder women’s ability to compete in a highly competitive business environment.</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4. Support Networks and Mentorship</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The role of support networks and mentorship in women entrepreneurship cannot be overstated. Having a strong support network, whether through family, friends, peers, or professional organizations, provides women with the emotional and practical assistance needed to overcome the challenges of entrepreneurship. This support can include financial resources, advice, and assistance with business operations. For many women, having a reliable support system allows them to confidently take risks and overcome the obstacles they encounter.</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 xml:space="preserve">Mentorship, in particular, is crucial for women entrepreneurs. Mentors help guide women through the challenges of entrepreneurship, offering valuable advice, sharing experiences, and providing connections to essential business resources. However, the </w:t>
      </w:r>
      <w:r w:rsidRPr="00026EC8">
        <w:rPr>
          <w:rFonts w:ascii="Times New Roman" w:hAnsi="Times New Roman" w:cs="Times New Roman"/>
          <w:color w:val="000000" w:themeColor="text1"/>
          <w:sz w:val="24"/>
        </w:rPr>
        <w:lastRenderedPageBreak/>
        <w:t>lack of women mentors in many industries, particularly in male-dominated sectors, can limit the effectiveness of mentorship programs. When women have access to mentors who understand their unique challenges and can offer tailored advice, they are more likely to succeed in their entrepreneurial ventures.</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5. Government Policies and Legal Support</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Government policies and legal frameworks play a significant role in facilitating or hindering women entrepreneurship. In many countries, women benefit from specific policies designed to support and promote female entrepreneurship, such as subsidies, tax incentives, or grants. These policies can significantly reduce the financial and operational barriers that women face when starting and running businesses. For example, government schemes targeting women entrepreneurs provide access to low-interest loans, business training, and capacity-building programs.</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However, the effectiveness of such policies depends on their accessibility and how well they are implemented. In many cases, bureaucratic hurdles, a lack of awareness, and inadequate infrastructure can limit women’s ability to benefit from these policies. Furthermore, laws that protect women’s rights and provide legal support for businesses owned by women can create a more secure and conducive environment for women to engage in entrepreneurship. The lack of such legal protection or support systems can be a barrier to women pursuing business ventures in many parts of the world.</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6. Technological Access and Innovation</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The availability and adoption of technology are critical factors that influence women entrepreneurship in today’s digital age. Technological advancements have opened new opportunities for women to start businesses, especially in fields like e-commerce, digital marketing, and online services. Access to the internet, social media platforms, and digital payment systems can allow women entrepreneurs to reach broader markets and manage their businesses more efficiently. Women with technological skills can build scalable businesses and use digital tools for operations, marketing, and customer engagement.</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 xml:space="preserve">However, there is still a significant digital divide in many parts of the world, with women in rural or underdeveloped areas facing barriers to accessing technology. Limited digital literacy, a lack of infrastructure, and high costs can prevent women from fully leveraging technology for business growth. Overcoming these technological </w:t>
      </w:r>
      <w:r w:rsidRPr="00026EC8">
        <w:rPr>
          <w:rFonts w:ascii="Times New Roman" w:hAnsi="Times New Roman" w:cs="Times New Roman"/>
          <w:color w:val="000000" w:themeColor="text1"/>
          <w:sz w:val="24"/>
        </w:rPr>
        <w:lastRenderedPageBreak/>
        <w:t>barriers and fostering digital literacy among women entrepreneurs is crucial for enabling their success in the modern business environment.</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7. Family and Social Support</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Family support is another key factor influencing women’s entrepreneurial journeys. Women who have supportive partners, families, and communities are more likely to succeed in their entrepreneurial endeavors. A supportive family can provide not just emotional encouragement but also practical help, such as childcare or financial assistance. In societies where women are expected to juggle work and family responsibilities, having family members who understand and support their business goals is vital for women to focus on growing their enterprises.</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On the contrary, women without family support may face greater challenges in managing both business and domestic responsibilities. The absence of understanding or support from their family can lead to stress, reduced productivity, and even abandonment of entrepreneurial ventures. The role of family in balancing personal and professional life plays a critical part in determining whether women will choose to pursue or continue their entrepreneurial ambitions.</w:t>
      </w:r>
    </w:p>
    <w:p w:rsidR="00FE6CFB" w:rsidRPr="00026EC8" w:rsidRDefault="00FE6CFB" w:rsidP="00FE6CFB">
      <w:pPr>
        <w:spacing w:after="0" w:line="360" w:lineRule="auto"/>
        <w:jc w:val="both"/>
        <w:rPr>
          <w:rFonts w:ascii="Times New Roman" w:hAnsi="Times New Roman" w:cs="Times New Roman"/>
          <w:b/>
          <w:color w:val="000000" w:themeColor="text1"/>
          <w:sz w:val="24"/>
        </w:rPr>
      </w:pPr>
      <w:r w:rsidRPr="00026EC8">
        <w:rPr>
          <w:rFonts w:ascii="Times New Roman" w:hAnsi="Times New Roman" w:cs="Times New Roman"/>
          <w:b/>
          <w:color w:val="000000" w:themeColor="text1"/>
          <w:sz w:val="24"/>
        </w:rPr>
        <w:t>8. Personal Motivation and Risk Tolerance</w:t>
      </w:r>
    </w:p>
    <w:p w:rsidR="00FE6CFB" w:rsidRPr="00026EC8"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Personal motivation and risk tolerance are essential factors influencing women entrepreneurship. Women who are motivated by personal goals, such as achieving financial independence, pursuing passion projects, or creating social impact, are more likely to venture into entrepreneurship. Similarly, women who are open to taking risks and have the resilience to cope with setbacks tend to succeed in entrepreneurship. Women who possess the drive and determination to overcome obstacles are better equipped to face the challenges of entrepreneurship.</w:t>
      </w:r>
    </w:p>
    <w:p w:rsidR="00FE6CFB" w:rsidRDefault="00FE6CFB" w:rsidP="00FE6CFB">
      <w:pPr>
        <w:spacing w:after="0" w:line="360" w:lineRule="auto"/>
        <w:jc w:val="both"/>
        <w:rPr>
          <w:rFonts w:ascii="Times New Roman" w:hAnsi="Times New Roman" w:cs="Times New Roman"/>
          <w:color w:val="000000" w:themeColor="text1"/>
          <w:sz w:val="24"/>
        </w:rPr>
      </w:pPr>
      <w:r w:rsidRPr="00026EC8">
        <w:rPr>
          <w:rFonts w:ascii="Times New Roman" w:hAnsi="Times New Roman" w:cs="Times New Roman"/>
          <w:color w:val="000000" w:themeColor="text1"/>
          <w:sz w:val="24"/>
        </w:rPr>
        <w:t>However, women are sometimes less inclined to take risks compared to men, due to societal conditioning or fear of failure. This risk aversion can lead to hesitation in starting a business or scaling it to its full potential. Addressing this risk-averse mindset through mentorship, training, and a supportive ecosystem can increase women’s confidence in pursuing entrepreneurial ventures.</w:t>
      </w:r>
    </w:p>
    <w:p w:rsidR="00E410C2" w:rsidRPr="00DF0B5E" w:rsidRDefault="00E410C2" w:rsidP="00E410C2">
      <w:pPr>
        <w:spacing w:after="0" w:line="360" w:lineRule="auto"/>
        <w:jc w:val="both"/>
        <w:rPr>
          <w:rFonts w:ascii="Times New Roman" w:hAnsi="Times New Roman" w:cs="Times New Roman"/>
          <w:b/>
          <w:color w:val="000000" w:themeColor="text1"/>
          <w:sz w:val="24"/>
        </w:rPr>
      </w:pPr>
      <w:r w:rsidRPr="00DF0B5E">
        <w:rPr>
          <w:rFonts w:ascii="Times New Roman" w:hAnsi="Times New Roman" w:cs="Times New Roman"/>
          <w:b/>
          <w:color w:val="000000" w:themeColor="text1"/>
          <w:sz w:val="24"/>
        </w:rPr>
        <w:t>Impact of Women Entrepreneurship on the Economy</w:t>
      </w:r>
    </w:p>
    <w:p w:rsidR="00E410C2" w:rsidRPr="00DF0B5E" w:rsidRDefault="00E410C2" w:rsidP="00E410C2">
      <w:pPr>
        <w:spacing w:after="0" w:line="360" w:lineRule="auto"/>
        <w:jc w:val="both"/>
        <w:rPr>
          <w:rFonts w:ascii="Times New Roman" w:hAnsi="Times New Roman" w:cs="Times New Roman"/>
          <w:color w:val="000000" w:themeColor="text1"/>
          <w:sz w:val="24"/>
        </w:rPr>
      </w:pPr>
      <w:r w:rsidRPr="00DF0B5E">
        <w:rPr>
          <w:rFonts w:ascii="Times New Roman" w:hAnsi="Times New Roman" w:cs="Times New Roman"/>
          <w:color w:val="000000" w:themeColor="text1"/>
          <w:sz w:val="24"/>
        </w:rPr>
        <w:t xml:space="preserve">Women entrepreneurship has a profound and far-reaching impact on both local and global economies. As women continue to establish businesses across various sectors, </w:t>
      </w:r>
      <w:r w:rsidRPr="00DF0B5E">
        <w:rPr>
          <w:rFonts w:ascii="Times New Roman" w:hAnsi="Times New Roman" w:cs="Times New Roman"/>
          <w:color w:val="000000" w:themeColor="text1"/>
          <w:sz w:val="24"/>
        </w:rPr>
        <w:lastRenderedPageBreak/>
        <w:t>they contribute significantly to job creation, economic diversification, and innovation. One of the most immediate and visible effects of women entrepreneurship is job creation. By founding and growing businesses, women not only create employment opportunities for themselves but also for others in their communities. This is particularly important in regions with high unemployment rates, where women-owned businesses often become the backbone of local economies. As these businesses expand, they generate more jobs, helping to reduce poverty and provide a more sustainable source of income.</w:t>
      </w:r>
      <w:r>
        <w:rPr>
          <w:rFonts w:ascii="Times New Roman" w:hAnsi="Times New Roman" w:cs="Times New Roman"/>
          <w:color w:val="000000" w:themeColor="text1"/>
          <w:sz w:val="24"/>
        </w:rPr>
        <w:t xml:space="preserve"> </w:t>
      </w:r>
      <w:r w:rsidRPr="00DF0B5E">
        <w:rPr>
          <w:rFonts w:ascii="Times New Roman" w:hAnsi="Times New Roman" w:cs="Times New Roman"/>
          <w:color w:val="000000" w:themeColor="text1"/>
          <w:sz w:val="24"/>
        </w:rPr>
        <w:t>In addition to creating jobs, women entrepreneurs also play a vital role in economic diversification. Many women-led businesses operate in sectors that are traditionally underrepresented or overlooked, such as healthcare, education, sustainable development, and social enterprises. Their involvement in these areas introduces new products, services, and solutions that can address pressing social challenges. For example, women entrepreneurs in the agricultural sector may introduce innovative farming techniques that improve food security, while those in the technology sector may develop software solutions that promote digital inclusion. By diversifying the economy, women entrepreneurs help reduce reliance on a narrow range of industries and contribute to the resilience of the overall economy.</w:t>
      </w:r>
    </w:p>
    <w:p w:rsidR="00E410C2" w:rsidRPr="00DF0B5E" w:rsidRDefault="00E410C2" w:rsidP="00E410C2">
      <w:pPr>
        <w:spacing w:after="0" w:line="360" w:lineRule="auto"/>
        <w:jc w:val="both"/>
        <w:rPr>
          <w:rFonts w:ascii="Times New Roman" w:hAnsi="Times New Roman" w:cs="Times New Roman"/>
          <w:color w:val="000000" w:themeColor="text1"/>
          <w:sz w:val="24"/>
        </w:rPr>
      </w:pPr>
      <w:r w:rsidRPr="00DF0B5E">
        <w:rPr>
          <w:rFonts w:ascii="Times New Roman" w:hAnsi="Times New Roman" w:cs="Times New Roman"/>
          <w:color w:val="000000" w:themeColor="text1"/>
          <w:sz w:val="24"/>
        </w:rPr>
        <w:t>Innovation is another area where women entrepreneurs have a significant impact. As they tackle unique challenges and pursue opportunities from different perspectives, they often bring fresh ideas and approaches to the market. Women's experiences and insights as consumers, caregivers, or community members often translate into innovative products and services that meet the needs of underserved populations. For instance, many women entrepreneurs are at the forefront of social innovation, developing businesses that address issues like gender inequality, environmental sustainability, and access to healthcare. These innovations not only solve important problems but also contribute to the long-term growth of the economy by fostering creativity and progress.</w:t>
      </w:r>
      <w:r>
        <w:rPr>
          <w:rFonts w:ascii="Times New Roman" w:hAnsi="Times New Roman" w:cs="Times New Roman"/>
          <w:color w:val="000000" w:themeColor="text1"/>
          <w:sz w:val="24"/>
        </w:rPr>
        <w:t xml:space="preserve"> </w:t>
      </w:r>
      <w:r w:rsidRPr="00DF0B5E">
        <w:rPr>
          <w:rFonts w:ascii="Times New Roman" w:hAnsi="Times New Roman" w:cs="Times New Roman"/>
          <w:color w:val="000000" w:themeColor="text1"/>
          <w:sz w:val="24"/>
        </w:rPr>
        <w:t xml:space="preserve">Furthermore, women entrepreneurship can lead to greater financial inclusion. As women gain access to capital and financial resources, they are able to invest in their businesses, stimulate economic growth, and create wealth. The increasing number of women in business has prompted financial institutions to adopt policies that cater specifically to women entrepreneurs, improving access to loans, grants, and venture capital. Additionally, when women succeed in business, they reinvest a significant </w:t>
      </w:r>
      <w:r w:rsidRPr="00DF0B5E">
        <w:rPr>
          <w:rFonts w:ascii="Times New Roman" w:hAnsi="Times New Roman" w:cs="Times New Roman"/>
          <w:color w:val="000000" w:themeColor="text1"/>
          <w:sz w:val="24"/>
        </w:rPr>
        <w:lastRenderedPageBreak/>
        <w:t>portion of their earnings into their families and communities, which has a multiplier effect on local economies. Studies have shown that women are more likely to spend their income on education, healthcare, and other essential services, which leads to broader social benefits, particularly in developing countries.</w:t>
      </w:r>
    </w:p>
    <w:p w:rsidR="00E410C2" w:rsidRDefault="00E410C2" w:rsidP="00E410C2">
      <w:pPr>
        <w:spacing w:after="0" w:line="360" w:lineRule="auto"/>
        <w:jc w:val="both"/>
        <w:rPr>
          <w:rFonts w:ascii="Times New Roman" w:hAnsi="Times New Roman" w:cs="Times New Roman"/>
          <w:color w:val="000000" w:themeColor="text1"/>
          <w:sz w:val="24"/>
        </w:rPr>
      </w:pPr>
      <w:r w:rsidRPr="00DF0B5E">
        <w:rPr>
          <w:rFonts w:ascii="Times New Roman" w:hAnsi="Times New Roman" w:cs="Times New Roman"/>
          <w:color w:val="000000" w:themeColor="text1"/>
          <w:sz w:val="24"/>
        </w:rPr>
        <w:t>In conclusion, women entrepreneurship has a transformative effect on the economy by driving job creation, promoting innovation, diversifying industries, and increasing financial inclusion. As more women continue to enter the entrepreneurial landscape, their impact on the economy will only grow, helping to build stronger, more resilient, and equitable economic systems worldwide.</w:t>
      </w:r>
    </w:p>
    <w:p w:rsidR="00E410C2" w:rsidRPr="00E61FA6" w:rsidRDefault="00E410C2" w:rsidP="00E410C2">
      <w:pPr>
        <w:spacing w:after="0" w:line="360" w:lineRule="auto"/>
        <w:jc w:val="both"/>
        <w:rPr>
          <w:rFonts w:ascii="Times New Roman" w:hAnsi="Times New Roman" w:cs="Times New Roman"/>
          <w:b/>
          <w:color w:val="000000" w:themeColor="text1"/>
          <w:sz w:val="24"/>
        </w:rPr>
      </w:pPr>
      <w:r w:rsidRPr="00E61FA6">
        <w:rPr>
          <w:rFonts w:ascii="Times New Roman" w:hAnsi="Times New Roman" w:cs="Times New Roman"/>
          <w:b/>
          <w:color w:val="000000" w:themeColor="text1"/>
          <w:sz w:val="24"/>
        </w:rPr>
        <w:t>Women Entrepreneurs as Role Models</w:t>
      </w:r>
    </w:p>
    <w:p w:rsidR="00E410C2" w:rsidRPr="00E61FA6" w:rsidRDefault="00E410C2" w:rsidP="00E410C2">
      <w:pPr>
        <w:spacing w:after="0" w:line="360" w:lineRule="auto"/>
        <w:jc w:val="both"/>
        <w:rPr>
          <w:rFonts w:ascii="Times New Roman" w:hAnsi="Times New Roman" w:cs="Times New Roman"/>
          <w:color w:val="000000" w:themeColor="text1"/>
          <w:sz w:val="24"/>
        </w:rPr>
      </w:pPr>
      <w:r w:rsidRPr="00E61FA6">
        <w:rPr>
          <w:rFonts w:ascii="Times New Roman" w:hAnsi="Times New Roman" w:cs="Times New Roman"/>
          <w:color w:val="000000" w:themeColor="text1"/>
          <w:sz w:val="24"/>
        </w:rPr>
        <w:t>Women entrepreneurs serve as powerful role models, inspiring other women and breaking down barriers in traditionally male-dominated industries. By succeeding in their ventures, they challenge societal expectations and prove that entrepreneurship is not defined by gender. These trailblazing women often embody resilience, determination, and creativity, showcasing that it is possible to overcome challenges and thrive in the business world, even in the face of adversity. Their stories highlight the importance of self-belief, hard work, and the ability to take calculated risks, offering invaluable lessons for those who aspire to follow in their footsteps.</w:t>
      </w:r>
      <w:r>
        <w:rPr>
          <w:rFonts w:ascii="Times New Roman" w:hAnsi="Times New Roman" w:cs="Times New Roman"/>
          <w:color w:val="000000" w:themeColor="text1"/>
          <w:sz w:val="24"/>
        </w:rPr>
        <w:t xml:space="preserve"> </w:t>
      </w:r>
      <w:r w:rsidRPr="00E61FA6">
        <w:rPr>
          <w:rFonts w:ascii="Times New Roman" w:hAnsi="Times New Roman" w:cs="Times New Roman"/>
          <w:color w:val="000000" w:themeColor="text1"/>
          <w:sz w:val="24"/>
        </w:rPr>
        <w:t xml:space="preserve">The visibility of successful women entrepreneurs helps shift public perceptions and societal attitudes about gender roles in business. As more women achieve high levels of success in entrepreneurship, they inspire other women to pursue their own business ambitions. For instance, well-known figures like Oprah Winfrey, Sara Blakely, and </w:t>
      </w:r>
      <w:proofErr w:type="spellStart"/>
      <w:r w:rsidRPr="00E61FA6">
        <w:rPr>
          <w:rFonts w:ascii="Times New Roman" w:hAnsi="Times New Roman" w:cs="Times New Roman"/>
          <w:color w:val="000000" w:themeColor="text1"/>
          <w:sz w:val="24"/>
        </w:rPr>
        <w:t>Indra</w:t>
      </w:r>
      <w:proofErr w:type="spellEnd"/>
      <w:r w:rsidRPr="00E61FA6">
        <w:rPr>
          <w:rFonts w:ascii="Times New Roman" w:hAnsi="Times New Roman" w:cs="Times New Roman"/>
          <w:color w:val="000000" w:themeColor="text1"/>
          <w:sz w:val="24"/>
        </w:rPr>
        <w:t xml:space="preserve"> </w:t>
      </w:r>
      <w:proofErr w:type="spellStart"/>
      <w:r w:rsidRPr="00E61FA6">
        <w:rPr>
          <w:rFonts w:ascii="Times New Roman" w:hAnsi="Times New Roman" w:cs="Times New Roman"/>
          <w:color w:val="000000" w:themeColor="text1"/>
          <w:sz w:val="24"/>
        </w:rPr>
        <w:t>Nooyi</w:t>
      </w:r>
      <w:proofErr w:type="spellEnd"/>
      <w:r w:rsidRPr="00E61FA6">
        <w:rPr>
          <w:rFonts w:ascii="Times New Roman" w:hAnsi="Times New Roman" w:cs="Times New Roman"/>
          <w:color w:val="000000" w:themeColor="text1"/>
          <w:sz w:val="24"/>
        </w:rPr>
        <w:t xml:space="preserve"> have become symbols of success, showing that with the right mindset and resources, women can excel in any field. These role models provide tangible evidence that gender is not an obstacle to leadership or innovation and encourage aspiring female entrepreneurs to take the leap and start their own ventures.</w:t>
      </w:r>
    </w:p>
    <w:p w:rsidR="00E410C2" w:rsidRPr="00E61FA6" w:rsidRDefault="00E410C2" w:rsidP="00E410C2">
      <w:pPr>
        <w:spacing w:after="0" w:line="360" w:lineRule="auto"/>
        <w:jc w:val="both"/>
        <w:rPr>
          <w:rFonts w:ascii="Times New Roman" w:hAnsi="Times New Roman" w:cs="Times New Roman"/>
          <w:color w:val="000000" w:themeColor="text1"/>
          <w:sz w:val="24"/>
        </w:rPr>
      </w:pPr>
      <w:r w:rsidRPr="00E61FA6">
        <w:rPr>
          <w:rFonts w:ascii="Times New Roman" w:hAnsi="Times New Roman" w:cs="Times New Roman"/>
          <w:color w:val="000000" w:themeColor="text1"/>
          <w:sz w:val="24"/>
        </w:rPr>
        <w:t xml:space="preserve">Furthermore, women entrepreneurs as role models also play a key part in advocating for gender equality in business. Many successful women use their platforms to mentor other women, promote policies for equal opportunities, and address issues like access to funding or gender bias in the workplace. By sharing their experiences, they help normalize the idea of women as business leaders, which can break down stereotypes and create a more inclusive entrepreneurial ecosystem. Their advocacy also highlights </w:t>
      </w:r>
      <w:r w:rsidRPr="00E61FA6">
        <w:rPr>
          <w:rFonts w:ascii="Times New Roman" w:hAnsi="Times New Roman" w:cs="Times New Roman"/>
          <w:color w:val="000000" w:themeColor="text1"/>
          <w:sz w:val="24"/>
        </w:rPr>
        <w:lastRenderedPageBreak/>
        <w:t>the importance of creating networks and support systems that enable more women to enter entrepreneurship, thereby leveling the playing field for future generations.</w:t>
      </w:r>
    </w:p>
    <w:p w:rsidR="00E410C2" w:rsidRPr="00E61FA6" w:rsidRDefault="00E410C2" w:rsidP="00E410C2">
      <w:pPr>
        <w:spacing w:after="0" w:line="360" w:lineRule="auto"/>
        <w:jc w:val="both"/>
        <w:rPr>
          <w:rFonts w:ascii="Times New Roman" w:hAnsi="Times New Roman" w:cs="Times New Roman"/>
          <w:color w:val="000000" w:themeColor="text1"/>
          <w:sz w:val="24"/>
        </w:rPr>
      </w:pPr>
      <w:r w:rsidRPr="00E61FA6">
        <w:rPr>
          <w:rFonts w:ascii="Times New Roman" w:hAnsi="Times New Roman" w:cs="Times New Roman"/>
          <w:color w:val="000000" w:themeColor="text1"/>
          <w:sz w:val="24"/>
        </w:rPr>
        <w:t>In addition to inspiring other women, successful female entrepreneurs often become role models for broader societal change. Their influence extends beyond the business world, contributing to a cultural shift toward greater acceptance of women in leadership roles. As more women enter entrepreneurship and succeed, they pave the way for younger generations to see entrepreneurship as a viable career choice. Their success encourages societal progress in terms of economic empowerment and social justice, demonstrating that when women are given equal opportunities, they can make an immense impact in shaping the future of business and society at large.</w:t>
      </w:r>
    </w:p>
    <w:p w:rsidR="00E410C2" w:rsidRPr="00026EC8" w:rsidRDefault="00E410C2" w:rsidP="00E410C2">
      <w:pPr>
        <w:spacing w:after="0" w:line="360" w:lineRule="auto"/>
        <w:jc w:val="both"/>
        <w:rPr>
          <w:rFonts w:ascii="Times New Roman" w:hAnsi="Times New Roman" w:cs="Times New Roman"/>
          <w:color w:val="000000" w:themeColor="text1"/>
          <w:sz w:val="24"/>
        </w:rPr>
      </w:pPr>
      <w:r w:rsidRPr="00E61FA6">
        <w:rPr>
          <w:rFonts w:ascii="Times New Roman" w:hAnsi="Times New Roman" w:cs="Times New Roman"/>
          <w:color w:val="000000" w:themeColor="text1"/>
          <w:sz w:val="24"/>
        </w:rPr>
        <w:t>In conclusion, women entrepreneurs are pivotal role models, inspiring not just other women but society as a whole. They challenge traditional gender roles, promote equality, and prove that entrepreneurship can be an empowering and transformative journey for anyone, regardless of gender. By continuing to break barriers and lead successful businesses, women entrepreneurs are shaping the future of the business world and paving the way for future generations of women leaders.</w:t>
      </w:r>
    </w:p>
    <w:p w:rsidR="00E410C2" w:rsidRPr="00B15D99" w:rsidRDefault="00E410C2" w:rsidP="00E410C2">
      <w:pPr>
        <w:spacing w:after="0" w:line="360" w:lineRule="auto"/>
        <w:jc w:val="both"/>
        <w:rPr>
          <w:rFonts w:ascii="Times New Roman" w:hAnsi="Times New Roman" w:cs="Times New Roman"/>
          <w:b/>
          <w:color w:val="000000" w:themeColor="text1"/>
          <w:sz w:val="24"/>
        </w:rPr>
      </w:pPr>
      <w:r w:rsidRPr="00B15D99">
        <w:rPr>
          <w:rFonts w:ascii="Times New Roman" w:hAnsi="Times New Roman" w:cs="Times New Roman"/>
          <w:b/>
          <w:color w:val="000000" w:themeColor="text1"/>
          <w:sz w:val="24"/>
        </w:rPr>
        <w:t>The Future of Women Entrepreneurship</w:t>
      </w:r>
    </w:p>
    <w:p w:rsidR="00E410C2" w:rsidRPr="00B15D99" w:rsidRDefault="00E410C2" w:rsidP="00E410C2">
      <w:pPr>
        <w:spacing w:after="0" w:line="360" w:lineRule="auto"/>
        <w:jc w:val="both"/>
        <w:rPr>
          <w:rFonts w:ascii="Times New Roman" w:hAnsi="Times New Roman" w:cs="Times New Roman"/>
          <w:color w:val="000000" w:themeColor="text1"/>
          <w:sz w:val="24"/>
        </w:rPr>
      </w:pPr>
      <w:r w:rsidRPr="00B15D99">
        <w:rPr>
          <w:rFonts w:ascii="Times New Roman" w:hAnsi="Times New Roman" w:cs="Times New Roman"/>
          <w:color w:val="000000" w:themeColor="text1"/>
          <w:sz w:val="24"/>
        </w:rPr>
        <w:t>The future of women entrepreneurship looks incredibly promising, as society continues to evolve towards greater inclusivity and equality. With increasing access to education, technological advancements, and more support systems in place, the landscape for women entrepreneurs is shifting in a positive direction. As more women gain the tools, knowledge, and opportunities they need, they are poised to become even more influential in driving economic growth, innovation, and social change across the globe. The next few decades will likely see a dramatic increase in the number of women-owned businesses, transforming industries and reshaping traditional norms around entrepreneurship.</w:t>
      </w:r>
      <w:r>
        <w:rPr>
          <w:rFonts w:ascii="Times New Roman" w:hAnsi="Times New Roman" w:cs="Times New Roman"/>
          <w:color w:val="000000" w:themeColor="text1"/>
          <w:sz w:val="24"/>
        </w:rPr>
        <w:t xml:space="preserve"> </w:t>
      </w:r>
      <w:r w:rsidRPr="00B15D99">
        <w:rPr>
          <w:rFonts w:ascii="Times New Roman" w:hAnsi="Times New Roman" w:cs="Times New Roman"/>
          <w:color w:val="000000" w:themeColor="text1"/>
          <w:sz w:val="24"/>
        </w:rPr>
        <w:t xml:space="preserve">A key element shaping the future of women entrepreneurship is technological advancements. Digital technologies, including e-commerce, social media, and artificial intelligence, are leveling the playing field by enabling women to start businesses with lower initial costs and broader reach. Women entrepreneurs now have the ability to access global markets and connect with potential customers, investors, and partners with ease. As technology continues to evolve, it will open up even more opportunities for women to enter industries that were previously difficult to </w:t>
      </w:r>
      <w:r w:rsidRPr="00B15D99">
        <w:rPr>
          <w:rFonts w:ascii="Times New Roman" w:hAnsi="Times New Roman" w:cs="Times New Roman"/>
          <w:color w:val="000000" w:themeColor="text1"/>
          <w:sz w:val="24"/>
        </w:rPr>
        <w:lastRenderedPageBreak/>
        <w:t>access, such as tech, finance, and engineering. With the right support, women can leverage these tools to innovate, create new solutions, and scale their businesses rapidly.</w:t>
      </w:r>
    </w:p>
    <w:p w:rsidR="00E410C2" w:rsidRPr="00B15D99" w:rsidRDefault="00E410C2" w:rsidP="00E410C2">
      <w:pPr>
        <w:spacing w:after="0" w:line="360" w:lineRule="auto"/>
        <w:jc w:val="both"/>
        <w:rPr>
          <w:rFonts w:ascii="Times New Roman" w:hAnsi="Times New Roman" w:cs="Times New Roman"/>
          <w:color w:val="000000" w:themeColor="text1"/>
          <w:sz w:val="24"/>
        </w:rPr>
      </w:pPr>
      <w:r w:rsidRPr="00B15D99">
        <w:rPr>
          <w:rFonts w:ascii="Times New Roman" w:hAnsi="Times New Roman" w:cs="Times New Roman"/>
          <w:color w:val="000000" w:themeColor="text1"/>
          <w:sz w:val="24"/>
        </w:rPr>
        <w:t>Another promising trend for the future of women entrepreneurship is the growing emphasis on gender equality and diversity in the corporate world. More companies, investors, and governments are recognizing the importance of gender-inclusive practices, from providing equal access to capital to implementing policies that encourage women’s participation in business leadership. Many investors are increasingly focusing on diversity as a key driver of success, understanding that diverse teams are more likely to develop innovative products and make better business decisions. This shift in attitudes will likely lead to more women securing funding and support, which is crucial for the long-term sustainability and growth of women-led businesses.</w:t>
      </w:r>
      <w:r>
        <w:rPr>
          <w:rFonts w:ascii="Times New Roman" w:hAnsi="Times New Roman" w:cs="Times New Roman"/>
          <w:color w:val="000000" w:themeColor="text1"/>
          <w:sz w:val="24"/>
        </w:rPr>
        <w:t xml:space="preserve"> </w:t>
      </w:r>
      <w:r w:rsidRPr="00B15D99">
        <w:rPr>
          <w:rFonts w:ascii="Times New Roman" w:hAnsi="Times New Roman" w:cs="Times New Roman"/>
          <w:color w:val="000000" w:themeColor="text1"/>
          <w:sz w:val="24"/>
        </w:rPr>
        <w:t>The future will also see a rise in social entrepreneurship, with more women launching businesses that focus not just on profitability but on addressing pressing social issues. Many women entrepreneurs are already leaders in areas like sustainability, healthcare, education, and poverty alleviation. As social responsibility continues to be a top priority for both consumers and investors, women-led businesses focused on social impact are expected to thrive. By combining innovation with purpose, women entrepreneurs will be at the forefront of creating businesses that prioritize the well-being of society and the planet, aligning profitability with positive social change.</w:t>
      </w:r>
    </w:p>
    <w:p w:rsidR="00DE4D40" w:rsidRDefault="00DE4D40" w:rsidP="00E410C2">
      <w:pPr>
        <w:spacing w:after="0" w:line="360" w:lineRule="auto"/>
        <w:jc w:val="both"/>
        <w:rPr>
          <w:rFonts w:ascii="Times New Roman" w:hAnsi="Times New Roman" w:cs="Times New Roman"/>
          <w:color w:val="000000" w:themeColor="text1"/>
          <w:sz w:val="24"/>
        </w:rPr>
      </w:pPr>
    </w:p>
    <w:p w:rsidR="00DE4D40" w:rsidRDefault="00DE4D40" w:rsidP="00E410C2">
      <w:pPr>
        <w:spacing w:after="0" w:line="360" w:lineRule="auto"/>
        <w:jc w:val="both"/>
        <w:rPr>
          <w:rFonts w:ascii="Times New Roman" w:hAnsi="Times New Roman" w:cs="Times New Roman"/>
          <w:color w:val="000000" w:themeColor="text1"/>
          <w:sz w:val="24"/>
        </w:rPr>
      </w:pPr>
    </w:p>
    <w:p w:rsidR="00DE4D40" w:rsidRDefault="00DE4D40" w:rsidP="00E410C2">
      <w:pPr>
        <w:spacing w:after="0" w:line="360" w:lineRule="auto"/>
        <w:jc w:val="both"/>
        <w:rPr>
          <w:rFonts w:ascii="Times New Roman" w:hAnsi="Times New Roman" w:cs="Times New Roman"/>
          <w:color w:val="000000" w:themeColor="text1"/>
          <w:sz w:val="24"/>
        </w:rPr>
      </w:pPr>
    </w:p>
    <w:p w:rsidR="00DE4D40" w:rsidRDefault="00DE4D40" w:rsidP="00E410C2">
      <w:pPr>
        <w:spacing w:after="0" w:line="360" w:lineRule="auto"/>
        <w:jc w:val="both"/>
        <w:rPr>
          <w:rFonts w:ascii="Times New Roman" w:hAnsi="Times New Roman" w:cs="Times New Roman"/>
          <w:color w:val="000000" w:themeColor="text1"/>
          <w:sz w:val="24"/>
        </w:rPr>
      </w:pPr>
    </w:p>
    <w:p w:rsidR="00DE4D40" w:rsidRDefault="00DE4D40" w:rsidP="00E410C2">
      <w:pPr>
        <w:spacing w:after="0" w:line="360" w:lineRule="auto"/>
        <w:jc w:val="both"/>
        <w:rPr>
          <w:rFonts w:ascii="Times New Roman" w:hAnsi="Times New Roman" w:cs="Times New Roman"/>
          <w:color w:val="000000" w:themeColor="text1"/>
          <w:sz w:val="24"/>
        </w:rPr>
      </w:pP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Table NO: 4.1</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TYPE OF BUSINESS</w:t>
      </w:r>
    </w:p>
    <w:tbl>
      <w:tblPr>
        <w:tblStyle w:val="TableGrid"/>
        <w:tblW w:w="0" w:type="auto"/>
        <w:jc w:val="center"/>
        <w:tblLook w:val="04A0" w:firstRow="1" w:lastRow="0" w:firstColumn="1" w:lastColumn="0" w:noHBand="0" w:noVBand="1"/>
      </w:tblPr>
      <w:tblGrid>
        <w:gridCol w:w="2716"/>
        <w:gridCol w:w="2716"/>
        <w:gridCol w:w="2696"/>
      </w:tblGrid>
      <w:tr w:rsidR="00E410C2" w:rsidRPr="00537671" w:rsidTr="00E410C2">
        <w:trPr>
          <w:trHeight w:val="402"/>
          <w:jc w:val="center"/>
        </w:trPr>
        <w:tc>
          <w:tcPr>
            <w:tcW w:w="2716" w:type="dxa"/>
          </w:tcPr>
          <w:p w:rsidR="00E410C2" w:rsidRPr="00537671" w:rsidRDefault="00E410C2" w:rsidP="00E410C2">
            <w:pPr>
              <w:spacing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Type of business</w:t>
            </w:r>
          </w:p>
        </w:tc>
        <w:tc>
          <w:tcPr>
            <w:tcW w:w="2716" w:type="dxa"/>
          </w:tcPr>
          <w:p w:rsidR="00E410C2" w:rsidRPr="00537671" w:rsidRDefault="00E410C2" w:rsidP="00E410C2">
            <w:pPr>
              <w:spacing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Respondents</w:t>
            </w:r>
          </w:p>
        </w:tc>
        <w:tc>
          <w:tcPr>
            <w:tcW w:w="2696" w:type="dxa"/>
          </w:tcPr>
          <w:p w:rsidR="00E410C2" w:rsidRPr="00537671" w:rsidRDefault="00E410C2" w:rsidP="00E410C2">
            <w:pPr>
              <w:spacing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Percent</w:t>
            </w:r>
          </w:p>
        </w:tc>
      </w:tr>
      <w:tr w:rsidR="00E410C2" w:rsidRPr="00537671" w:rsidTr="00E410C2">
        <w:trPr>
          <w:trHeight w:val="402"/>
          <w:jc w:val="center"/>
        </w:trPr>
        <w:tc>
          <w:tcPr>
            <w:tcW w:w="2716" w:type="dxa"/>
            <w:vAlign w:val="center"/>
          </w:tcPr>
          <w:p w:rsidR="00E410C2" w:rsidRPr="00537671" w:rsidRDefault="00E410C2" w:rsidP="00E410C2">
            <w:pPr>
              <w:spacing w:line="360" w:lineRule="auto"/>
              <w:jc w:val="center"/>
              <w:rPr>
                <w:rFonts w:ascii="Times New Roman" w:hAnsi="Times New Roman" w:cs="Times New Roman"/>
                <w:sz w:val="24"/>
                <w:szCs w:val="24"/>
              </w:rPr>
            </w:pPr>
            <w:proofErr w:type="spellStart"/>
            <w:r w:rsidRPr="00537671">
              <w:rPr>
                <w:rFonts w:ascii="Times New Roman" w:hAnsi="Times New Roman" w:cs="Times New Roman"/>
                <w:sz w:val="24"/>
                <w:szCs w:val="24"/>
              </w:rPr>
              <w:t>Kudumbasree</w:t>
            </w:r>
            <w:proofErr w:type="spellEnd"/>
          </w:p>
        </w:tc>
        <w:tc>
          <w:tcPr>
            <w:tcW w:w="2716" w:type="dxa"/>
            <w:vAlign w:val="center"/>
          </w:tcPr>
          <w:p w:rsidR="00E410C2" w:rsidRPr="00537671" w:rsidRDefault="00E410C2" w:rsidP="00E410C2">
            <w:pPr>
              <w:pStyle w:val="TableParagraph"/>
              <w:spacing w:before="12" w:line="360" w:lineRule="auto"/>
              <w:ind w:left="33" w:right="1"/>
              <w:jc w:val="center"/>
              <w:rPr>
                <w:rFonts w:cs="Times New Roman"/>
              </w:rPr>
            </w:pPr>
            <w:r w:rsidRPr="00537671">
              <w:rPr>
                <w:rFonts w:cs="Times New Roman"/>
                <w:spacing w:val="-5"/>
              </w:rPr>
              <w:t>12</w:t>
            </w:r>
          </w:p>
        </w:tc>
        <w:tc>
          <w:tcPr>
            <w:tcW w:w="2696" w:type="dxa"/>
            <w:vAlign w:val="center"/>
          </w:tcPr>
          <w:p w:rsidR="00E410C2" w:rsidRPr="00537671" w:rsidRDefault="00E410C2" w:rsidP="00E410C2">
            <w:pPr>
              <w:pStyle w:val="TableParagraph"/>
              <w:spacing w:before="12" w:line="360" w:lineRule="auto"/>
              <w:ind w:left="33" w:right="1"/>
              <w:jc w:val="center"/>
              <w:rPr>
                <w:rFonts w:cs="Times New Roman"/>
              </w:rPr>
            </w:pPr>
            <w:r w:rsidRPr="00537671">
              <w:rPr>
                <w:rFonts w:cs="Times New Roman"/>
                <w:spacing w:val="-5"/>
              </w:rPr>
              <w:t>12</w:t>
            </w:r>
          </w:p>
        </w:tc>
      </w:tr>
      <w:tr w:rsidR="00E410C2" w:rsidRPr="00537671" w:rsidTr="00E410C2">
        <w:trPr>
          <w:trHeight w:val="402"/>
          <w:jc w:val="center"/>
        </w:trPr>
        <w:tc>
          <w:tcPr>
            <w:tcW w:w="2716" w:type="dxa"/>
            <w:vAlign w:val="center"/>
          </w:tcPr>
          <w:p w:rsidR="00E410C2" w:rsidRPr="00537671" w:rsidRDefault="00E410C2" w:rsidP="00E410C2">
            <w:pPr>
              <w:spacing w:line="360" w:lineRule="auto"/>
              <w:jc w:val="center"/>
              <w:rPr>
                <w:rFonts w:ascii="Times New Roman" w:hAnsi="Times New Roman" w:cs="Times New Roman"/>
                <w:sz w:val="24"/>
                <w:szCs w:val="24"/>
              </w:rPr>
            </w:pPr>
            <w:r w:rsidRPr="00537671">
              <w:rPr>
                <w:rFonts w:ascii="Times New Roman" w:hAnsi="Times New Roman" w:cs="Times New Roman"/>
                <w:sz w:val="24"/>
                <w:szCs w:val="24"/>
              </w:rPr>
              <w:t xml:space="preserve">Beauty </w:t>
            </w:r>
            <w:proofErr w:type="spellStart"/>
            <w:r w:rsidRPr="00537671">
              <w:rPr>
                <w:rFonts w:ascii="Times New Roman" w:hAnsi="Times New Roman" w:cs="Times New Roman"/>
                <w:sz w:val="24"/>
                <w:szCs w:val="24"/>
              </w:rPr>
              <w:t>parlou</w:t>
            </w:r>
            <w:r>
              <w:rPr>
                <w:rFonts w:ascii="Times New Roman" w:hAnsi="Times New Roman" w:cs="Times New Roman"/>
                <w:sz w:val="24"/>
                <w:szCs w:val="24"/>
              </w:rPr>
              <w:t>r</w:t>
            </w:r>
            <w:proofErr w:type="spellEnd"/>
          </w:p>
        </w:tc>
        <w:tc>
          <w:tcPr>
            <w:tcW w:w="2716" w:type="dxa"/>
            <w:vAlign w:val="center"/>
          </w:tcPr>
          <w:p w:rsidR="00E410C2" w:rsidRPr="00537671" w:rsidRDefault="00E410C2" w:rsidP="00E410C2">
            <w:pPr>
              <w:pStyle w:val="TableParagraph"/>
              <w:spacing w:before="13" w:line="360" w:lineRule="auto"/>
              <w:ind w:left="33" w:right="1"/>
              <w:jc w:val="center"/>
              <w:rPr>
                <w:rFonts w:cs="Times New Roman"/>
              </w:rPr>
            </w:pPr>
            <w:r w:rsidRPr="00537671">
              <w:rPr>
                <w:rFonts w:cs="Times New Roman"/>
                <w:spacing w:val="-5"/>
              </w:rPr>
              <w:t>26</w:t>
            </w:r>
          </w:p>
        </w:tc>
        <w:tc>
          <w:tcPr>
            <w:tcW w:w="2696" w:type="dxa"/>
            <w:vAlign w:val="center"/>
          </w:tcPr>
          <w:p w:rsidR="00E410C2" w:rsidRPr="00537671" w:rsidRDefault="00E410C2" w:rsidP="00E410C2">
            <w:pPr>
              <w:pStyle w:val="TableParagraph"/>
              <w:spacing w:before="13" w:line="360" w:lineRule="auto"/>
              <w:ind w:left="33" w:right="1"/>
              <w:jc w:val="center"/>
              <w:rPr>
                <w:rFonts w:cs="Times New Roman"/>
              </w:rPr>
            </w:pPr>
            <w:r w:rsidRPr="00537671">
              <w:rPr>
                <w:rFonts w:cs="Times New Roman"/>
                <w:spacing w:val="-5"/>
              </w:rPr>
              <w:t>26</w:t>
            </w:r>
          </w:p>
        </w:tc>
      </w:tr>
      <w:tr w:rsidR="00E410C2" w:rsidRPr="00537671" w:rsidTr="00E410C2">
        <w:trPr>
          <w:trHeight w:val="402"/>
          <w:jc w:val="center"/>
        </w:trPr>
        <w:tc>
          <w:tcPr>
            <w:tcW w:w="2716" w:type="dxa"/>
            <w:vAlign w:val="center"/>
          </w:tcPr>
          <w:p w:rsidR="00E410C2" w:rsidRPr="00537671" w:rsidRDefault="00E410C2" w:rsidP="00E410C2">
            <w:pPr>
              <w:spacing w:line="360" w:lineRule="auto"/>
              <w:jc w:val="center"/>
              <w:rPr>
                <w:rFonts w:ascii="Times New Roman" w:hAnsi="Times New Roman" w:cs="Times New Roman"/>
                <w:sz w:val="24"/>
                <w:szCs w:val="24"/>
              </w:rPr>
            </w:pPr>
            <w:r w:rsidRPr="00537671">
              <w:rPr>
                <w:rFonts w:ascii="Times New Roman" w:hAnsi="Times New Roman" w:cs="Times New Roman"/>
                <w:sz w:val="24"/>
                <w:szCs w:val="24"/>
              </w:rPr>
              <w:t>Stationary and fancy</w:t>
            </w:r>
          </w:p>
        </w:tc>
        <w:tc>
          <w:tcPr>
            <w:tcW w:w="2716" w:type="dxa"/>
            <w:vAlign w:val="center"/>
          </w:tcPr>
          <w:p w:rsidR="00E410C2" w:rsidRPr="00537671" w:rsidRDefault="00E410C2" w:rsidP="00E410C2">
            <w:pPr>
              <w:pStyle w:val="TableParagraph"/>
              <w:spacing w:before="13" w:line="360" w:lineRule="auto"/>
              <w:ind w:left="33" w:right="1"/>
              <w:jc w:val="center"/>
              <w:rPr>
                <w:rFonts w:cs="Times New Roman"/>
              </w:rPr>
            </w:pPr>
            <w:r w:rsidRPr="00537671">
              <w:rPr>
                <w:rFonts w:cs="Times New Roman"/>
                <w:spacing w:val="-5"/>
              </w:rPr>
              <w:t>28</w:t>
            </w:r>
          </w:p>
        </w:tc>
        <w:tc>
          <w:tcPr>
            <w:tcW w:w="2696" w:type="dxa"/>
            <w:vAlign w:val="center"/>
          </w:tcPr>
          <w:p w:rsidR="00E410C2" w:rsidRPr="00537671" w:rsidRDefault="00E410C2" w:rsidP="00E410C2">
            <w:pPr>
              <w:pStyle w:val="TableParagraph"/>
              <w:spacing w:before="13" w:line="360" w:lineRule="auto"/>
              <w:ind w:left="33" w:right="1"/>
              <w:jc w:val="center"/>
              <w:rPr>
                <w:rFonts w:cs="Times New Roman"/>
              </w:rPr>
            </w:pPr>
            <w:r w:rsidRPr="00537671">
              <w:rPr>
                <w:rFonts w:cs="Times New Roman"/>
                <w:spacing w:val="-5"/>
              </w:rPr>
              <w:t>28</w:t>
            </w:r>
          </w:p>
        </w:tc>
      </w:tr>
      <w:tr w:rsidR="00E410C2" w:rsidRPr="00537671" w:rsidTr="00E410C2">
        <w:trPr>
          <w:trHeight w:val="402"/>
          <w:jc w:val="center"/>
        </w:trPr>
        <w:tc>
          <w:tcPr>
            <w:tcW w:w="2716" w:type="dxa"/>
            <w:vAlign w:val="center"/>
          </w:tcPr>
          <w:p w:rsidR="00E410C2" w:rsidRPr="00537671" w:rsidRDefault="00E410C2" w:rsidP="00E410C2">
            <w:pPr>
              <w:spacing w:line="360" w:lineRule="auto"/>
              <w:jc w:val="center"/>
              <w:rPr>
                <w:rFonts w:ascii="Times New Roman" w:hAnsi="Times New Roman" w:cs="Times New Roman"/>
                <w:sz w:val="24"/>
                <w:szCs w:val="24"/>
              </w:rPr>
            </w:pPr>
            <w:r w:rsidRPr="00537671">
              <w:rPr>
                <w:rFonts w:ascii="Times New Roman" w:hAnsi="Times New Roman" w:cs="Times New Roman"/>
                <w:sz w:val="24"/>
                <w:szCs w:val="24"/>
              </w:rPr>
              <w:t>Tailoring</w:t>
            </w:r>
          </w:p>
        </w:tc>
        <w:tc>
          <w:tcPr>
            <w:tcW w:w="2716" w:type="dxa"/>
            <w:vAlign w:val="center"/>
          </w:tcPr>
          <w:p w:rsidR="00E410C2" w:rsidRPr="00537671" w:rsidRDefault="00E410C2" w:rsidP="00E410C2">
            <w:pPr>
              <w:pStyle w:val="TableParagraph"/>
              <w:spacing w:before="14" w:line="360" w:lineRule="auto"/>
              <w:ind w:left="33" w:right="1"/>
              <w:jc w:val="center"/>
              <w:rPr>
                <w:rFonts w:cs="Times New Roman"/>
              </w:rPr>
            </w:pPr>
            <w:r w:rsidRPr="00537671">
              <w:rPr>
                <w:rFonts w:cs="Times New Roman"/>
                <w:spacing w:val="-5"/>
              </w:rPr>
              <w:t>30</w:t>
            </w:r>
          </w:p>
        </w:tc>
        <w:tc>
          <w:tcPr>
            <w:tcW w:w="2696" w:type="dxa"/>
            <w:vAlign w:val="center"/>
          </w:tcPr>
          <w:p w:rsidR="00E410C2" w:rsidRPr="00537671" w:rsidRDefault="00E410C2" w:rsidP="00E410C2">
            <w:pPr>
              <w:pStyle w:val="TableParagraph"/>
              <w:spacing w:before="14" w:line="360" w:lineRule="auto"/>
              <w:ind w:left="33" w:right="1"/>
              <w:jc w:val="center"/>
              <w:rPr>
                <w:rFonts w:cs="Times New Roman"/>
              </w:rPr>
            </w:pPr>
            <w:r w:rsidRPr="00537671">
              <w:rPr>
                <w:rFonts w:cs="Times New Roman"/>
                <w:spacing w:val="-5"/>
              </w:rPr>
              <w:t>30</w:t>
            </w:r>
          </w:p>
        </w:tc>
      </w:tr>
      <w:tr w:rsidR="00E410C2" w:rsidRPr="00537671" w:rsidTr="00E410C2">
        <w:trPr>
          <w:trHeight w:val="402"/>
          <w:jc w:val="center"/>
        </w:trPr>
        <w:tc>
          <w:tcPr>
            <w:tcW w:w="2716" w:type="dxa"/>
            <w:vAlign w:val="center"/>
          </w:tcPr>
          <w:p w:rsidR="00E410C2" w:rsidRPr="00537671" w:rsidRDefault="00E410C2" w:rsidP="00E410C2">
            <w:pPr>
              <w:spacing w:line="360" w:lineRule="auto"/>
              <w:jc w:val="center"/>
              <w:rPr>
                <w:rFonts w:ascii="Times New Roman" w:hAnsi="Times New Roman" w:cs="Times New Roman"/>
                <w:sz w:val="24"/>
                <w:szCs w:val="24"/>
              </w:rPr>
            </w:pPr>
            <w:r w:rsidRPr="00537671">
              <w:rPr>
                <w:rFonts w:ascii="Times New Roman" w:hAnsi="Times New Roman" w:cs="Times New Roman"/>
                <w:sz w:val="24"/>
                <w:szCs w:val="24"/>
              </w:rPr>
              <w:lastRenderedPageBreak/>
              <w:t>Others</w:t>
            </w:r>
          </w:p>
        </w:tc>
        <w:tc>
          <w:tcPr>
            <w:tcW w:w="2716" w:type="dxa"/>
            <w:vAlign w:val="center"/>
          </w:tcPr>
          <w:p w:rsidR="00E410C2" w:rsidRPr="00537671" w:rsidRDefault="00E410C2" w:rsidP="00E410C2">
            <w:pPr>
              <w:pStyle w:val="TableParagraph"/>
              <w:spacing w:line="360" w:lineRule="auto"/>
              <w:ind w:left="33"/>
              <w:jc w:val="center"/>
              <w:rPr>
                <w:rFonts w:cs="Times New Roman"/>
              </w:rPr>
            </w:pPr>
            <w:r w:rsidRPr="00537671">
              <w:rPr>
                <w:rFonts w:cs="Times New Roman"/>
                <w:spacing w:val="-10"/>
              </w:rPr>
              <w:t>4</w:t>
            </w:r>
          </w:p>
        </w:tc>
        <w:tc>
          <w:tcPr>
            <w:tcW w:w="2696" w:type="dxa"/>
            <w:vAlign w:val="center"/>
          </w:tcPr>
          <w:p w:rsidR="00E410C2" w:rsidRPr="00537671" w:rsidRDefault="00E410C2" w:rsidP="00E410C2">
            <w:pPr>
              <w:pStyle w:val="TableParagraph"/>
              <w:spacing w:line="360" w:lineRule="auto"/>
              <w:ind w:left="33"/>
              <w:jc w:val="center"/>
              <w:rPr>
                <w:rFonts w:cs="Times New Roman"/>
              </w:rPr>
            </w:pPr>
            <w:r w:rsidRPr="00537671">
              <w:rPr>
                <w:rFonts w:cs="Times New Roman"/>
                <w:spacing w:val="-10"/>
              </w:rPr>
              <w:t>4</w:t>
            </w:r>
          </w:p>
        </w:tc>
      </w:tr>
      <w:tr w:rsidR="00E410C2" w:rsidRPr="00537671" w:rsidTr="00E410C2">
        <w:trPr>
          <w:trHeight w:val="402"/>
          <w:jc w:val="center"/>
        </w:trPr>
        <w:tc>
          <w:tcPr>
            <w:tcW w:w="2716" w:type="dxa"/>
            <w:vAlign w:val="center"/>
          </w:tcPr>
          <w:p w:rsidR="00E410C2" w:rsidRPr="00537671" w:rsidRDefault="00E410C2" w:rsidP="00E410C2">
            <w:pPr>
              <w:spacing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Total</w:t>
            </w:r>
          </w:p>
        </w:tc>
        <w:tc>
          <w:tcPr>
            <w:tcW w:w="2716" w:type="dxa"/>
            <w:vAlign w:val="center"/>
          </w:tcPr>
          <w:p w:rsidR="00E410C2" w:rsidRPr="00537671" w:rsidRDefault="00E410C2" w:rsidP="00E410C2">
            <w:pPr>
              <w:pStyle w:val="TableParagraph"/>
              <w:spacing w:line="360" w:lineRule="auto"/>
              <w:ind w:left="33"/>
              <w:jc w:val="center"/>
              <w:rPr>
                <w:rFonts w:cs="Times New Roman"/>
                <w:b/>
                <w:bCs/>
                <w:spacing w:val="-10"/>
              </w:rPr>
            </w:pPr>
            <w:r w:rsidRPr="00537671">
              <w:rPr>
                <w:rFonts w:cs="Times New Roman"/>
                <w:b/>
                <w:bCs/>
                <w:spacing w:val="-10"/>
              </w:rPr>
              <w:t>100</w:t>
            </w:r>
          </w:p>
        </w:tc>
        <w:tc>
          <w:tcPr>
            <w:tcW w:w="2696" w:type="dxa"/>
            <w:vAlign w:val="center"/>
          </w:tcPr>
          <w:p w:rsidR="00E410C2" w:rsidRPr="00537671" w:rsidRDefault="00E410C2" w:rsidP="00E410C2">
            <w:pPr>
              <w:pStyle w:val="TableParagraph"/>
              <w:spacing w:line="360" w:lineRule="auto"/>
              <w:ind w:left="33"/>
              <w:jc w:val="center"/>
              <w:rPr>
                <w:rFonts w:cs="Times New Roman"/>
                <w:b/>
                <w:bCs/>
                <w:spacing w:val="-10"/>
              </w:rPr>
            </w:pPr>
            <w:r w:rsidRPr="00537671">
              <w:rPr>
                <w:rFonts w:cs="Times New Roman"/>
                <w:b/>
                <w:bCs/>
                <w:spacing w:val="-10"/>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:4.1</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TYPE OF BUSINESS</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146DE79E" wp14:editId="575B52EB">
            <wp:extent cx="4883499" cy="2301073"/>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 xml:space="preserve">The above table 4.1 and chart shows the different type of business which the moment has adopted. This analysis reveals that 30% of women are carrying out Tailoring. 28% of women are doing stationary and fancy .26% women are engaged in beauty </w:t>
      </w:r>
      <w:proofErr w:type="spellStart"/>
      <w:r w:rsidRPr="00537671">
        <w:rPr>
          <w:rFonts w:ascii="Times New Roman" w:hAnsi="Times New Roman" w:cs="Times New Roman"/>
          <w:sz w:val="24"/>
          <w:szCs w:val="24"/>
        </w:rPr>
        <w:t>parlour</w:t>
      </w:r>
      <w:proofErr w:type="spellEnd"/>
      <w:r w:rsidRPr="00537671">
        <w:rPr>
          <w:rFonts w:ascii="Times New Roman" w:hAnsi="Times New Roman" w:cs="Times New Roman"/>
          <w:sz w:val="24"/>
          <w:szCs w:val="24"/>
        </w:rPr>
        <w:t xml:space="preserve"> and 12% engaged in </w:t>
      </w:r>
      <w:proofErr w:type="spellStart"/>
      <w:r w:rsidRPr="00537671">
        <w:rPr>
          <w:rFonts w:ascii="Times New Roman" w:hAnsi="Times New Roman" w:cs="Times New Roman"/>
          <w:sz w:val="24"/>
          <w:szCs w:val="24"/>
        </w:rPr>
        <w:t>kudumbasree</w:t>
      </w:r>
      <w:proofErr w:type="spellEnd"/>
      <w:r w:rsidRPr="00537671">
        <w:rPr>
          <w:rFonts w:ascii="Times New Roman" w:hAnsi="Times New Roman" w:cs="Times New Roman"/>
          <w:sz w:val="24"/>
          <w:szCs w:val="24"/>
        </w:rPr>
        <w:t>.</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Table No 4.2</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DURATION OF BUSINESS</w:t>
      </w:r>
    </w:p>
    <w:tbl>
      <w:tblPr>
        <w:tblStyle w:val="TableGrid"/>
        <w:tblW w:w="8530" w:type="dxa"/>
        <w:jc w:val="center"/>
        <w:tblLook w:val="04A0" w:firstRow="1" w:lastRow="0" w:firstColumn="1" w:lastColumn="0" w:noHBand="0" w:noVBand="1"/>
      </w:tblPr>
      <w:tblGrid>
        <w:gridCol w:w="2842"/>
        <w:gridCol w:w="2844"/>
        <w:gridCol w:w="2844"/>
      </w:tblGrid>
      <w:tr w:rsidR="00E410C2" w:rsidRPr="00537671" w:rsidTr="00E410C2">
        <w:trPr>
          <w:trHeight w:val="473"/>
          <w:jc w:val="center"/>
        </w:trPr>
        <w:tc>
          <w:tcPr>
            <w:tcW w:w="2842" w:type="dxa"/>
            <w:vAlign w:val="center"/>
          </w:tcPr>
          <w:p w:rsidR="00E410C2" w:rsidRPr="00537671" w:rsidRDefault="00E410C2" w:rsidP="00E410C2">
            <w:pPr>
              <w:pStyle w:val="TableParagraph"/>
              <w:spacing w:before="11" w:line="360" w:lineRule="auto"/>
              <w:ind w:left="109"/>
              <w:jc w:val="center"/>
              <w:rPr>
                <w:rFonts w:cs="Times New Roman"/>
                <w:b/>
                <w:bCs/>
              </w:rPr>
            </w:pPr>
            <w:r w:rsidRPr="00537671">
              <w:rPr>
                <w:rFonts w:cs="Times New Roman"/>
                <w:b/>
                <w:bCs/>
                <w:spacing w:val="-4"/>
                <w:w w:val="110"/>
              </w:rPr>
              <w:t>Year</w:t>
            </w:r>
          </w:p>
        </w:tc>
        <w:tc>
          <w:tcPr>
            <w:tcW w:w="2844" w:type="dxa"/>
            <w:vAlign w:val="center"/>
          </w:tcPr>
          <w:p w:rsidR="00E410C2" w:rsidRPr="00537671" w:rsidRDefault="00E410C2" w:rsidP="00E410C2">
            <w:pPr>
              <w:pStyle w:val="TableParagraph"/>
              <w:spacing w:before="11" w:line="360" w:lineRule="auto"/>
              <w:ind w:left="109"/>
              <w:jc w:val="center"/>
              <w:rPr>
                <w:rFonts w:cs="Times New Roman"/>
                <w:b/>
                <w:bCs/>
              </w:rPr>
            </w:pPr>
            <w:r w:rsidRPr="00537671">
              <w:rPr>
                <w:rFonts w:cs="Times New Roman"/>
                <w:b/>
                <w:bCs/>
                <w:spacing w:val="-2"/>
                <w:w w:val="115"/>
              </w:rPr>
              <w:t>Respondents</w:t>
            </w:r>
          </w:p>
        </w:tc>
        <w:tc>
          <w:tcPr>
            <w:tcW w:w="2844" w:type="dxa"/>
            <w:vAlign w:val="center"/>
          </w:tcPr>
          <w:p w:rsidR="00E410C2" w:rsidRPr="00537671" w:rsidRDefault="00E410C2" w:rsidP="00E410C2">
            <w:pPr>
              <w:pStyle w:val="TableParagraph"/>
              <w:spacing w:before="11" w:line="360" w:lineRule="auto"/>
              <w:ind w:left="119"/>
              <w:jc w:val="center"/>
              <w:rPr>
                <w:rFonts w:cs="Times New Roman"/>
                <w:b/>
                <w:bCs/>
              </w:rPr>
            </w:pPr>
            <w:r w:rsidRPr="00537671">
              <w:rPr>
                <w:rFonts w:cs="Times New Roman"/>
                <w:b/>
                <w:bCs/>
                <w:spacing w:val="-2"/>
                <w:w w:val="110"/>
              </w:rPr>
              <w:t>Percent</w:t>
            </w:r>
          </w:p>
        </w:tc>
      </w:tr>
      <w:tr w:rsidR="00E410C2" w:rsidRPr="00537671" w:rsidTr="00E410C2">
        <w:trPr>
          <w:trHeight w:val="473"/>
          <w:jc w:val="center"/>
        </w:trPr>
        <w:tc>
          <w:tcPr>
            <w:tcW w:w="2842" w:type="dxa"/>
            <w:vAlign w:val="center"/>
          </w:tcPr>
          <w:p w:rsidR="00E410C2" w:rsidRPr="00537671" w:rsidRDefault="00E410C2" w:rsidP="00E410C2">
            <w:pPr>
              <w:pStyle w:val="TableParagraph"/>
              <w:spacing w:before="12" w:line="360" w:lineRule="auto"/>
              <w:ind w:left="104"/>
              <w:jc w:val="center"/>
              <w:rPr>
                <w:rFonts w:cs="Times New Roman"/>
              </w:rPr>
            </w:pPr>
            <w:r w:rsidRPr="00537671">
              <w:rPr>
                <w:rFonts w:cs="Times New Roman"/>
              </w:rPr>
              <w:t>Below</w:t>
            </w:r>
            <w:r w:rsidRPr="00537671">
              <w:rPr>
                <w:rFonts w:cs="Times New Roman"/>
                <w:spacing w:val="-9"/>
              </w:rPr>
              <w:t xml:space="preserve"> </w:t>
            </w:r>
            <w:r w:rsidRPr="00537671">
              <w:rPr>
                <w:rFonts w:cs="Times New Roman"/>
              </w:rPr>
              <w:t>1</w:t>
            </w:r>
            <w:r w:rsidRPr="00537671">
              <w:rPr>
                <w:rFonts w:cs="Times New Roman"/>
                <w:spacing w:val="-9"/>
              </w:rPr>
              <w:t xml:space="preserve"> </w:t>
            </w:r>
            <w:r w:rsidRPr="00537671">
              <w:rPr>
                <w:rFonts w:cs="Times New Roman"/>
                <w:spacing w:val="-4"/>
              </w:rPr>
              <w:t>year</w:t>
            </w:r>
          </w:p>
        </w:tc>
        <w:tc>
          <w:tcPr>
            <w:tcW w:w="2844" w:type="dxa"/>
            <w:vAlign w:val="center"/>
          </w:tcPr>
          <w:p w:rsidR="00E410C2" w:rsidRPr="00537671" w:rsidRDefault="00E410C2" w:rsidP="00E410C2">
            <w:pPr>
              <w:pStyle w:val="TableParagraph"/>
              <w:spacing w:before="12" w:line="360" w:lineRule="auto"/>
              <w:ind w:left="119"/>
              <w:jc w:val="center"/>
              <w:rPr>
                <w:rFonts w:cs="Times New Roman"/>
              </w:rPr>
            </w:pPr>
            <w:r w:rsidRPr="00537671">
              <w:rPr>
                <w:rFonts w:cs="Times New Roman"/>
                <w:spacing w:val="-5"/>
              </w:rPr>
              <w:t>12</w:t>
            </w:r>
          </w:p>
        </w:tc>
        <w:tc>
          <w:tcPr>
            <w:tcW w:w="2844" w:type="dxa"/>
            <w:vAlign w:val="center"/>
          </w:tcPr>
          <w:p w:rsidR="00E410C2" w:rsidRPr="00537671" w:rsidRDefault="00E410C2" w:rsidP="00E410C2">
            <w:pPr>
              <w:pStyle w:val="TableParagraph"/>
              <w:spacing w:before="12" w:line="360" w:lineRule="auto"/>
              <w:ind w:left="119"/>
              <w:jc w:val="center"/>
              <w:rPr>
                <w:rFonts w:cs="Times New Roman"/>
              </w:rPr>
            </w:pPr>
            <w:r w:rsidRPr="00537671">
              <w:rPr>
                <w:rFonts w:cs="Times New Roman"/>
                <w:spacing w:val="-5"/>
              </w:rPr>
              <w:t>12</w:t>
            </w:r>
          </w:p>
        </w:tc>
      </w:tr>
      <w:tr w:rsidR="00E410C2" w:rsidRPr="00537671" w:rsidTr="00E410C2">
        <w:trPr>
          <w:trHeight w:val="473"/>
          <w:jc w:val="center"/>
        </w:trPr>
        <w:tc>
          <w:tcPr>
            <w:tcW w:w="2842" w:type="dxa"/>
            <w:vAlign w:val="center"/>
          </w:tcPr>
          <w:p w:rsidR="00E410C2" w:rsidRPr="00537671" w:rsidRDefault="00E410C2" w:rsidP="00E410C2">
            <w:pPr>
              <w:pStyle w:val="TableParagraph"/>
              <w:spacing w:before="13" w:line="360" w:lineRule="auto"/>
              <w:ind w:left="109"/>
              <w:jc w:val="center"/>
              <w:rPr>
                <w:rFonts w:cs="Times New Roman"/>
              </w:rPr>
            </w:pPr>
            <w:r w:rsidRPr="00537671">
              <w:rPr>
                <w:rFonts w:cs="Times New Roman"/>
                <w:w w:val="80"/>
              </w:rPr>
              <w:t>1-</w:t>
            </w:r>
            <w:r w:rsidRPr="00537671">
              <w:rPr>
                <w:rFonts w:cs="Times New Roman"/>
                <w:spacing w:val="-10"/>
              </w:rPr>
              <w:t>3</w:t>
            </w:r>
          </w:p>
        </w:tc>
        <w:tc>
          <w:tcPr>
            <w:tcW w:w="2844" w:type="dxa"/>
            <w:vAlign w:val="center"/>
          </w:tcPr>
          <w:p w:rsidR="00E410C2" w:rsidRPr="00537671" w:rsidRDefault="00E410C2" w:rsidP="00E410C2">
            <w:pPr>
              <w:pStyle w:val="TableParagraph"/>
              <w:spacing w:before="13" w:line="360" w:lineRule="auto"/>
              <w:ind w:left="119"/>
              <w:jc w:val="center"/>
              <w:rPr>
                <w:rFonts w:cs="Times New Roman"/>
              </w:rPr>
            </w:pPr>
            <w:r w:rsidRPr="00537671">
              <w:rPr>
                <w:rFonts w:cs="Times New Roman"/>
                <w:spacing w:val="-5"/>
              </w:rPr>
              <w:t>24</w:t>
            </w:r>
          </w:p>
        </w:tc>
        <w:tc>
          <w:tcPr>
            <w:tcW w:w="2844" w:type="dxa"/>
            <w:vAlign w:val="center"/>
          </w:tcPr>
          <w:p w:rsidR="00E410C2" w:rsidRPr="00537671" w:rsidRDefault="00E410C2" w:rsidP="00E410C2">
            <w:pPr>
              <w:pStyle w:val="TableParagraph"/>
              <w:spacing w:before="13" w:line="360" w:lineRule="auto"/>
              <w:ind w:left="119"/>
              <w:jc w:val="center"/>
              <w:rPr>
                <w:rFonts w:cs="Times New Roman"/>
              </w:rPr>
            </w:pPr>
            <w:r w:rsidRPr="00537671">
              <w:rPr>
                <w:rFonts w:cs="Times New Roman"/>
                <w:spacing w:val="-5"/>
              </w:rPr>
              <w:t>24</w:t>
            </w:r>
          </w:p>
        </w:tc>
      </w:tr>
      <w:tr w:rsidR="00E410C2" w:rsidRPr="00537671" w:rsidTr="00E410C2">
        <w:trPr>
          <w:trHeight w:val="473"/>
          <w:jc w:val="center"/>
        </w:trPr>
        <w:tc>
          <w:tcPr>
            <w:tcW w:w="2842" w:type="dxa"/>
            <w:vAlign w:val="center"/>
          </w:tcPr>
          <w:p w:rsidR="00E410C2" w:rsidRPr="00537671" w:rsidRDefault="00E410C2" w:rsidP="00E410C2">
            <w:pPr>
              <w:pStyle w:val="TableParagraph"/>
              <w:spacing w:before="14" w:line="360" w:lineRule="auto"/>
              <w:ind w:left="109"/>
              <w:jc w:val="center"/>
              <w:rPr>
                <w:rFonts w:cs="Times New Roman"/>
              </w:rPr>
            </w:pPr>
            <w:r w:rsidRPr="00537671">
              <w:rPr>
                <w:rFonts w:cs="Times New Roman"/>
                <w:w w:val="80"/>
              </w:rPr>
              <w:t>3-</w:t>
            </w:r>
            <w:r w:rsidRPr="00537671">
              <w:rPr>
                <w:rFonts w:cs="Times New Roman"/>
                <w:spacing w:val="-10"/>
              </w:rPr>
              <w:t>5</w:t>
            </w:r>
          </w:p>
        </w:tc>
        <w:tc>
          <w:tcPr>
            <w:tcW w:w="2844" w:type="dxa"/>
            <w:vAlign w:val="center"/>
          </w:tcPr>
          <w:p w:rsidR="00E410C2" w:rsidRPr="00537671" w:rsidRDefault="00E410C2" w:rsidP="00E410C2">
            <w:pPr>
              <w:pStyle w:val="TableParagraph"/>
              <w:spacing w:before="14" w:line="360" w:lineRule="auto"/>
              <w:ind w:left="119"/>
              <w:jc w:val="center"/>
              <w:rPr>
                <w:rFonts w:cs="Times New Roman"/>
              </w:rPr>
            </w:pPr>
            <w:r w:rsidRPr="00537671">
              <w:rPr>
                <w:rFonts w:cs="Times New Roman"/>
                <w:spacing w:val="-5"/>
              </w:rPr>
              <w:t>16</w:t>
            </w:r>
          </w:p>
        </w:tc>
        <w:tc>
          <w:tcPr>
            <w:tcW w:w="2844" w:type="dxa"/>
            <w:vAlign w:val="center"/>
          </w:tcPr>
          <w:p w:rsidR="00E410C2" w:rsidRPr="00537671" w:rsidRDefault="00E410C2" w:rsidP="00E410C2">
            <w:pPr>
              <w:pStyle w:val="TableParagraph"/>
              <w:spacing w:before="14" w:line="360" w:lineRule="auto"/>
              <w:ind w:left="119"/>
              <w:jc w:val="center"/>
              <w:rPr>
                <w:rFonts w:cs="Times New Roman"/>
              </w:rPr>
            </w:pPr>
            <w:r w:rsidRPr="00537671">
              <w:rPr>
                <w:rFonts w:cs="Times New Roman"/>
                <w:spacing w:val="-5"/>
              </w:rPr>
              <w:t>16</w:t>
            </w:r>
          </w:p>
        </w:tc>
      </w:tr>
      <w:tr w:rsidR="00E410C2" w:rsidRPr="00537671" w:rsidTr="00E410C2">
        <w:trPr>
          <w:trHeight w:val="473"/>
          <w:jc w:val="center"/>
        </w:trPr>
        <w:tc>
          <w:tcPr>
            <w:tcW w:w="2842" w:type="dxa"/>
            <w:vAlign w:val="center"/>
          </w:tcPr>
          <w:p w:rsidR="00E410C2" w:rsidRPr="00537671" w:rsidRDefault="00E410C2" w:rsidP="00E410C2">
            <w:pPr>
              <w:pStyle w:val="TableParagraph"/>
              <w:spacing w:line="360" w:lineRule="auto"/>
              <w:ind w:left="109"/>
              <w:jc w:val="center"/>
              <w:rPr>
                <w:rFonts w:cs="Times New Roman"/>
              </w:rPr>
            </w:pPr>
            <w:r w:rsidRPr="00537671">
              <w:rPr>
                <w:rFonts w:cs="Times New Roman"/>
                <w:w w:val="80"/>
              </w:rPr>
              <w:lastRenderedPageBreak/>
              <w:t>5-</w:t>
            </w:r>
            <w:r w:rsidRPr="00537671">
              <w:rPr>
                <w:rFonts w:cs="Times New Roman"/>
                <w:spacing w:val="-10"/>
              </w:rPr>
              <w:t>7</w:t>
            </w:r>
          </w:p>
        </w:tc>
        <w:tc>
          <w:tcPr>
            <w:tcW w:w="2844" w:type="dxa"/>
            <w:vAlign w:val="center"/>
          </w:tcPr>
          <w:p w:rsidR="00E410C2" w:rsidRPr="00537671" w:rsidRDefault="00E410C2" w:rsidP="00E410C2">
            <w:pPr>
              <w:pStyle w:val="TableParagraph"/>
              <w:spacing w:line="360" w:lineRule="auto"/>
              <w:ind w:left="119"/>
              <w:jc w:val="center"/>
              <w:rPr>
                <w:rFonts w:cs="Times New Roman"/>
              </w:rPr>
            </w:pPr>
            <w:r w:rsidRPr="00537671">
              <w:rPr>
                <w:rFonts w:cs="Times New Roman"/>
                <w:spacing w:val="-5"/>
              </w:rPr>
              <w:t>20</w:t>
            </w:r>
          </w:p>
        </w:tc>
        <w:tc>
          <w:tcPr>
            <w:tcW w:w="2844" w:type="dxa"/>
            <w:vAlign w:val="center"/>
          </w:tcPr>
          <w:p w:rsidR="00E410C2" w:rsidRPr="00537671" w:rsidRDefault="00E410C2" w:rsidP="00E410C2">
            <w:pPr>
              <w:pStyle w:val="TableParagraph"/>
              <w:spacing w:line="360" w:lineRule="auto"/>
              <w:ind w:left="119"/>
              <w:jc w:val="center"/>
              <w:rPr>
                <w:rFonts w:cs="Times New Roman"/>
              </w:rPr>
            </w:pPr>
            <w:r w:rsidRPr="00537671">
              <w:rPr>
                <w:rFonts w:cs="Times New Roman"/>
                <w:spacing w:val="-5"/>
              </w:rPr>
              <w:t>20</w:t>
            </w:r>
          </w:p>
        </w:tc>
      </w:tr>
      <w:tr w:rsidR="00E410C2" w:rsidRPr="00537671" w:rsidTr="00E410C2">
        <w:trPr>
          <w:trHeight w:val="473"/>
          <w:jc w:val="center"/>
        </w:trPr>
        <w:tc>
          <w:tcPr>
            <w:tcW w:w="2842" w:type="dxa"/>
            <w:vAlign w:val="center"/>
          </w:tcPr>
          <w:p w:rsidR="00E410C2" w:rsidRPr="00537671" w:rsidRDefault="00E410C2" w:rsidP="00E410C2">
            <w:pPr>
              <w:pStyle w:val="TableParagraph"/>
              <w:spacing w:line="360" w:lineRule="auto"/>
              <w:ind w:left="105"/>
              <w:jc w:val="center"/>
              <w:rPr>
                <w:rFonts w:cs="Times New Roman"/>
              </w:rPr>
            </w:pPr>
            <w:r w:rsidRPr="00537671">
              <w:rPr>
                <w:rFonts w:cs="Times New Roman"/>
              </w:rPr>
              <w:t>7</w:t>
            </w:r>
            <w:r w:rsidRPr="00537671">
              <w:rPr>
                <w:rFonts w:cs="Times New Roman"/>
                <w:spacing w:val="-12"/>
              </w:rPr>
              <w:t xml:space="preserve"> </w:t>
            </w:r>
            <w:r w:rsidRPr="00537671">
              <w:rPr>
                <w:rFonts w:cs="Times New Roman"/>
              </w:rPr>
              <w:t>–and</w:t>
            </w:r>
            <w:r w:rsidRPr="00537671">
              <w:rPr>
                <w:rFonts w:cs="Times New Roman"/>
                <w:spacing w:val="-11"/>
              </w:rPr>
              <w:t xml:space="preserve"> </w:t>
            </w:r>
            <w:r w:rsidRPr="00537671">
              <w:rPr>
                <w:rFonts w:cs="Times New Roman"/>
                <w:spacing w:val="-4"/>
              </w:rPr>
              <w:t>above</w:t>
            </w:r>
          </w:p>
        </w:tc>
        <w:tc>
          <w:tcPr>
            <w:tcW w:w="2844" w:type="dxa"/>
            <w:vAlign w:val="center"/>
          </w:tcPr>
          <w:p w:rsidR="00E410C2" w:rsidRPr="00537671" w:rsidRDefault="00E410C2" w:rsidP="00E410C2">
            <w:pPr>
              <w:pStyle w:val="TableParagraph"/>
              <w:spacing w:line="360" w:lineRule="auto"/>
              <w:ind w:left="120"/>
              <w:jc w:val="center"/>
              <w:rPr>
                <w:rFonts w:cs="Times New Roman"/>
              </w:rPr>
            </w:pPr>
            <w:r w:rsidRPr="00537671">
              <w:rPr>
                <w:rFonts w:cs="Times New Roman"/>
                <w:spacing w:val="-5"/>
              </w:rPr>
              <w:t>28</w:t>
            </w:r>
          </w:p>
        </w:tc>
        <w:tc>
          <w:tcPr>
            <w:tcW w:w="2844" w:type="dxa"/>
            <w:vAlign w:val="center"/>
          </w:tcPr>
          <w:p w:rsidR="00E410C2" w:rsidRPr="00537671" w:rsidRDefault="00E410C2" w:rsidP="00E410C2">
            <w:pPr>
              <w:pStyle w:val="TableParagraph"/>
              <w:spacing w:line="360" w:lineRule="auto"/>
              <w:ind w:left="120"/>
              <w:jc w:val="center"/>
              <w:rPr>
                <w:rFonts w:cs="Times New Roman"/>
              </w:rPr>
            </w:pPr>
            <w:r w:rsidRPr="00537671">
              <w:rPr>
                <w:rFonts w:cs="Times New Roman"/>
                <w:spacing w:val="-5"/>
              </w:rPr>
              <w:t>28</w:t>
            </w:r>
          </w:p>
        </w:tc>
      </w:tr>
      <w:tr w:rsidR="00E410C2" w:rsidRPr="00537671" w:rsidTr="00E410C2">
        <w:trPr>
          <w:trHeight w:val="473"/>
          <w:jc w:val="center"/>
        </w:trPr>
        <w:tc>
          <w:tcPr>
            <w:tcW w:w="2842" w:type="dxa"/>
            <w:vAlign w:val="center"/>
          </w:tcPr>
          <w:p w:rsidR="00E410C2" w:rsidRPr="00537671" w:rsidRDefault="00E410C2" w:rsidP="00E410C2">
            <w:pPr>
              <w:pStyle w:val="TableParagraph"/>
              <w:spacing w:before="16" w:line="360" w:lineRule="auto"/>
              <w:ind w:left="110"/>
              <w:jc w:val="center"/>
              <w:rPr>
                <w:rFonts w:cs="Times New Roman"/>
                <w:b/>
                <w:bCs/>
              </w:rPr>
            </w:pPr>
            <w:r w:rsidRPr="00537671">
              <w:rPr>
                <w:rFonts w:cs="Times New Roman"/>
                <w:b/>
                <w:bCs/>
                <w:spacing w:val="-2"/>
              </w:rPr>
              <w:t>Total</w:t>
            </w:r>
          </w:p>
        </w:tc>
        <w:tc>
          <w:tcPr>
            <w:tcW w:w="2844" w:type="dxa"/>
            <w:vAlign w:val="center"/>
          </w:tcPr>
          <w:p w:rsidR="00E410C2" w:rsidRPr="00537671" w:rsidRDefault="00E410C2" w:rsidP="00E410C2">
            <w:pPr>
              <w:pStyle w:val="TableParagraph"/>
              <w:spacing w:before="16" w:line="360" w:lineRule="auto"/>
              <w:ind w:left="119"/>
              <w:jc w:val="center"/>
              <w:rPr>
                <w:rFonts w:cs="Times New Roman"/>
                <w:b/>
                <w:bCs/>
              </w:rPr>
            </w:pPr>
            <w:r w:rsidRPr="00537671">
              <w:rPr>
                <w:rFonts w:cs="Times New Roman"/>
                <w:b/>
                <w:bCs/>
                <w:spacing w:val="-5"/>
              </w:rPr>
              <w:t>100</w:t>
            </w:r>
          </w:p>
        </w:tc>
        <w:tc>
          <w:tcPr>
            <w:tcW w:w="2844" w:type="dxa"/>
            <w:vAlign w:val="center"/>
          </w:tcPr>
          <w:p w:rsidR="00E410C2" w:rsidRPr="00537671" w:rsidRDefault="00E410C2" w:rsidP="00E410C2">
            <w:pPr>
              <w:pStyle w:val="TableParagraph"/>
              <w:spacing w:before="16" w:line="360" w:lineRule="auto"/>
              <w:ind w:left="11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:4.2</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DURATION OF BUSINESS</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6588D5E3" wp14:editId="4D826178">
            <wp:extent cx="4863403" cy="2260879"/>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The table 4.2 and chart found that 28% of women entrepreneurs are started business for more than 7 years. 12% women are started for below 1 year and in between 1to 3year, 24% of women are started their business. 16% of women commenced business between 3 to 5 years. 20% women are started business during the period of 5 to 7 year</w:t>
      </w:r>
      <w:r>
        <w:rPr>
          <w:rFonts w:ascii="Times New Roman" w:hAnsi="Times New Roman" w:cs="Times New Roman"/>
          <w:sz w:val="24"/>
          <w:szCs w:val="24"/>
        </w:rPr>
        <w:t>.</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Table No: 4.3</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FACILITATING FACTOR</w:t>
      </w:r>
    </w:p>
    <w:tbl>
      <w:tblPr>
        <w:tblStyle w:val="TableGrid"/>
        <w:tblW w:w="8609" w:type="dxa"/>
        <w:jc w:val="center"/>
        <w:tblLook w:val="04A0" w:firstRow="1" w:lastRow="0" w:firstColumn="1" w:lastColumn="0" w:noHBand="0" w:noVBand="1"/>
      </w:tblPr>
      <w:tblGrid>
        <w:gridCol w:w="3271"/>
        <w:gridCol w:w="2835"/>
        <w:gridCol w:w="2503"/>
      </w:tblGrid>
      <w:tr w:rsidR="00E410C2" w:rsidRPr="00537671" w:rsidTr="00E410C2">
        <w:trPr>
          <w:trHeight w:val="471"/>
          <w:jc w:val="center"/>
        </w:trPr>
        <w:tc>
          <w:tcPr>
            <w:tcW w:w="3271" w:type="dxa"/>
            <w:vAlign w:val="center"/>
          </w:tcPr>
          <w:p w:rsidR="00E410C2" w:rsidRPr="00537671" w:rsidRDefault="00E410C2" w:rsidP="00E410C2">
            <w:pPr>
              <w:pStyle w:val="TableParagraph"/>
              <w:spacing w:before="12" w:line="360" w:lineRule="auto"/>
              <w:ind w:left="948"/>
              <w:jc w:val="center"/>
              <w:rPr>
                <w:rFonts w:cs="Times New Roman"/>
                <w:b/>
                <w:bCs/>
              </w:rPr>
            </w:pPr>
            <w:r w:rsidRPr="00537671">
              <w:rPr>
                <w:rFonts w:cs="Times New Roman"/>
                <w:b/>
                <w:bCs/>
                <w:spacing w:val="-2"/>
                <w:w w:val="110"/>
              </w:rPr>
              <w:t>Factor</w:t>
            </w:r>
          </w:p>
        </w:tc>
        <w:tc>
          <w:tcPr>
            <w:tcW w:w="2835" w:type="dxa"/>
            <w:vAlign w:val="center"/>
          </w:tcPr>
          <w:p w:rsidR="00E410C2" w:rsidRPr="00537671" w:rsidRDefault="00E410C2" w:rsidP="00E410C2">
            <w:pPr>
              <w:pStyle w:val="TableParagraph"/>
              <w:spacing w:before="12" w:line="360" w:lineRule="auto"/>
              <w:ind w:left="115"/>
              <w:jc w:val="center"/>
              <w:rPr>
                <w:rFonts w:cs="Times New Roman"/>
                <w:b/>
                <w:bCs/>
              </w:rPr>
            </w:pPr>
            <w:r w:rsidRPr="00537671">
              <w:rPr>
                <w:rFonts w:cs="Times New Roman"/>
                <w:b/>
                <w:bCs/>
                <w:spacing w:val="-2"/>
                <w:w w:val="115"/>
              </w:rPr>
              <w:t>Respondents</w:t>
            </w:r>
          </w:p>
        </w:tc>
        <w:tc>
          <w:tcPr>
            <w:tcW w:w="2503" w:type="dxa"/>
            <w:vAlign w:val="center"/>
          </w:tcPr>
          <w:p w:rsidR="00E410C2" w:rsidRPr="00537671" w:rsidRDefault="00E410C2" w:rsidP="00E410C2">
            <w:pPr>
              <w:pStyle w:val="TableParagraph"/>
              <w:spacing w:before="12" w:line="360" w:lineRule="auto"/>
              <w:ind w:left="398"/>
              <w:jc w:val="center"/>
              <w:rPr>
                <w:rFonts w:cs="Times New Roman"/>
                <w:b/>
                <w:bCs/>
              </w:rPr>
            </w:pPr>
            <w:r w:rsidRPr="00537671">
              <w:rPr>
                <w:rFonts w:cs="Times New Roman"/>
                <w:b/>
                <w:bCs/>
                <w:spacing w:val="-2"/>
                <w:w w:val="115"/>
              </w:rPr>
              <w:t>Percentage</w:t>
            </w:r>
          </w:p>
        </w:tc>
      </w:tr>
      <w:tr w:rsidR="00E410C2" w:rsidRPr="00537671" w:rsidTr="00E410C2">
        <w:trPr>
          <w:trHeight w:val="471"/>
          <w:jc w:val="center"/>
        </w:trPr>
        <w:tc>
          <w:tcPr>
            <w:tcW w:w="3271" w:type="dxa"/>
            <w:vAlign w:val="center"/>
          </w:tcPr>
          <w:p w:rsidR="00E410C2" w:rsidRPr="00537671" w:rsidRDefault="00E410C2" w:rsidP="00E410C2">
            <w:pPr>
              <w:pStyle w:val="TableParagraph"/>
              <w:spacing w:before="13" w:line="360" w:lineRule="auto"/>
              <w:jc w:val="center"/>
              <w:rPr>
                <w:rFonts w:cs="Times New Roman"/>
              </w:rPr>
            </w:pPr>
            <w:r w:rsidRPr="00537671">
              <w:rPr>
                <w:rFonts w:cs="Times New Roman"/>
              </w:rPr>
              <w:t>Govt.</w:t>
            </w:r>
            <w:r w:rsidRPr="00537671">
              <w:rPr>
                <w:rFonts w:cs="Times New Roman"/>
                <w:spacing w:val="-15"/>
              </w:rPr>
              <w:t xml:space="preserve"> </w:t>
            </w:r>
            <w:r w:rsidRPr="00537671">
              <w:rPr>
                <w:rFonts w:cs="Times New Roman"/>
              </w:rPr>
              <w:t>promotional</w:t>
            </w:r>
            <w:r w:rsidRPr="00537671">
              <w:rPr>
                <w:rFonts w:cs="Times New Roman"/>
                <w:spacing w:val="21"/>
              </w:rPr>
              <w:t xml:space="preserve"> </w:t>
            </w:r>
            <w:r w:rsidRPr="00537671">
              <w:rPr>
                <w:rFonts w:cs="Times New Roman"/>
                <w:spacing w:val="-2"/>
              </w:rPr>
              <w:t>measures</w:t>
            </w:r>
          </w:p>
        </w:tc>
        <w:tc>
          <w:tcPr>
            <w:tcW w:w="2835" w:type="dxa"/>
            <w:vAlign w:val="center"/>
          </w:tcPr>
          <w:p w:rsidR="00E410C2" w:rsidRPr="00537671" w:rsidRDefault="00E410C2" w:rsidP="00E410C2">
            <w:pPr>
              <w:pStyle w:val="TableParagraph"/>
              <w:spacing w:before="13" w:line="360" w:lineRule="auto"/>
              <w:ind w:left="29" w:right="1"/>
              <w:jc w:val="center"/>
              <w:rPr>
                <w:rFonts w:cs="Times New Roman"/>
              </w:rPr>
            </w:pPr>
            <w:r w:rsidRPr="00537671">
              <w:rPr>
                <w:rFonts w:cs="Times New Roman"/>
                <w:spacing w:val="-5"/>
              </w:rPr>
              <w:t>16</w:t>
            </w:r>
          </w:p>
        </w:tc>
        <w:tc>
          <w:tcPr>
            <w:tcW w:w="2503" w:type="dxa"/>
            <w:vAlign w:val="center"/>
          </w:tcPr>
          <w:p w:rsidR="00E410C2" w:rsidRPr="00537671" w:rsidRDefault="00E410C2" w:rsidP="00E410C2">
            <w:pPr>
              <w:pStyle w:val="TableParagraph"/>
              <w:spacing w:before="13" w:line="360" w:lineRule="auto"/>
              <w:ind w:left="29" w:right="1"/>
              <w:jc w:val="center"/>
              <w:rPr>
                <w:rFonts w:cs="Times New Roman"/>
              </w:rPr>
            </w:pPr>
            <w:r w:rsidRPr="00537671">
              <w:rPr>
                <w:rFonts w:cs="Times New Roman"/>
                <w:spacing w:val="-5"/>
              </w:rPr>
              <w:t>16</w:t>
            </w:r>
          </w:p>
        </w:tc>
      </w:tr>
      <w:tr w:rsidR="00E410C2" w:rsidRPr="00537671" w:rsidTr="00E410C2">
        <w:trPr>
          <w:trHeight w:val="471"/>
          <w:jc w:val="center"/>
        </w:trPr>
        <w:tc>
          <w:tcPr>
            <w:tcW w:w="3271" w:type="dxa"/>
            <w:vAlign w:val="center"/>
          </w:tcPr>
          <w:p w:rsidR="00E410C2" w:rsidRPr="00537671" w:rsidRDefault="00E410C2" w:rsidP="00E410C2">
            <w:pPr>
              <w:pStyle w:val="TableParagraph"/>
              <w:spacing w:before="14" w:line="360" w:lineRule="auto"/>
              <w:ind w:left="320"/>
              <w:jc w:val="center"/>
              <w:rPr>
                <w:rFonts w:cs="Times New Roman"/>
              </w:rPr>
            </w:pPr>
            <w:r w:rsidRPr="00537671">
              <w:rPr>
                <w:rFonts w:cs="Times New Roman"/>
                <w:spacing w:val="-4"/>
              </w:rPr>
              <w:t>Bank</w:t>
            </w:r>
            <w:r w:rsidRPr="00537671">
              <w:rPr>
                <w:rFonts w:cs="Times New Roman"/>
                <w:spacing w:val="-6"/>
              </w:rPr>
              <w:t xml:space="preserve"> </w:t>
            </w:r>
            <w:r w:rsidRPr="00537671">
              <w:rPr>
                <w:rFonts w:cs="Times New Roman"/>
                <w:spacing w:val="-4"/>
              </w:rPr>
              <w:t>and</w:t>
            </w:r>
            <w:r w:rsidRPr="00537671">
              <w:rPr>
                <w:rFonts w:cs="Times New Roman"/>
                <w:spacing w:val="-8"/>
              </w:rPr>
              <w:t xml:space="preserve"> </w:t>
            </w:r>
            <w:r w:rsidRPr="00537671">
              <w:rPr>
                <w:rFonts w:cs="Times New Roman"/>
                <w:spacing w:val="-4"/>
              </w:rPr>
              <w:t>financial</w:t>
            </w:r>
            <w:r w:rsidRPr="00537671">
              <w:rPr>
                <w:rFonts w:cs="Times New Roman"/>
                <w:spacing w:val="-8"/>
              </w:rPr>
              <w:t xml:space="preserve"> </w:t>
            </w:r>
            <w:r w:rsidRPr="00537671">
              <w:rPr>
                <w:rFonts w:cs="Times New Roman"/>
                <w:spacing w:val="-4"/>
              </w:rPr>
              <w:t xml:space="preserve">institution </w:t>
            </w:r>
            <w:r w:rsidRPr="00537671">
              <w:rPr>
                <w:rFonts w:cs="Times New Roman"/>
                <w:spacing w:val="-2"/>
              </w:rPr>
              <w:t>support</w:t>
            </w:r>
          </w:p>
        </w:tc>
        <w:tc>
          <w:tcPr>
            <w:tcW w:w="2835" w:type="dxa"/>
            <w:vAlign w:val="center"/>
          </w:tcPr>
          <w:p w:rsidR="00E410C2" w:rsidRPr="00537671" w:rsidRDefault="00E410C2" w:rsidP="00E410C2">
            <w:pPr>
              <w:pStyle w:val="TableParagraph"/>
              <w:spacing w:before="14" w:line="360" w:lineRule="auto"/>
              <w:ind w:left="29" w:right="1"/>
              <w:jc w:val="center"/>
              <w:rPr>
                <w:rFonts w:cs="Times New Roman"/>
              </w:rPr>
            </w:pPr>
            <w:r w:rsidRPr="00537671">
              <w:rPr>
                <w:rFonts w:cs="Times New Roman"/>
                <w:spacing w:val="-5"/>
              </w:rPr>
              <w:t>16</w:t>
            </w:r>
          </w:p>
        </w:tc>
        <w:tc>
          <w:tcPr>
            <w:tcW w:w="2503" w:type="dxa"/>
            <w:vAlign w:val="center"/>
          </w:tcPr>
          <w:p w:rsidR="00E410C2" w:rsidRPr="00537671" w:rsidRDefault="00E410C2" w:rsidP="00E410C2">
            <w:pPr>
              <w:pStyle w:val="TableParagraph"/>
              <w:spacing w:before="14" w:line="360" w:lineRule="auto"/>
              <w:ind w:left="29" w:right="1"/>
              <w:jc w:val="center"/>
              <w:rPr>
                <w:rFonts w:cs="Times New Roman"/>
              </w:rPr>
            </w:pPr>
            <w:r w:rsidRPr="00537671">
              <w:rPr>
                <w:rFonts w:cs="Times New Roman"/>
                <w:spacing w:val="-5"/>
              </w:rPr>
              <w:t>16</w:t>
            </w:r>
          </w:p>
        </w:tc>
      </w:tr>
      <w:tr w:rsidR="00E410C2" w:rsidRPr="00537671" w:rsidTr="00E410C2">
        <w:trPr>
          <w:trHeight w:val="471"/>
          <w:jc w:val="center"/>
        </w:trPr>
        <w:tc>
          <w:tcPr>
            <w:tcW w:w="3271" w:type="dxa"/>
            <w:vAlign w:val="center"/>
          </w:tcPr>
          <w:p w:rsidR="00E410C2" w:rsidRPr="00537671" w:rsidRDefault="00E410C2" w:rsidP="00E410C2">
            <w:pPr>
              <w:pStyle w:val="TableParagraph"/>
              <w:spacing w:line="360" w:lineRule="auto"/>
              <w:ind w:right="-62"/>
              <w:jc w:val="center"/>
              <w:rPr>
                <w:rFonts w:cs="Times New Roman"/>
              </w:rPr>
            </w:pPr>
            <w:r w:rsidRPr="00537671">
              <w:rPr>
                <w:rFonts w:cs="Times New Roman"/>
                <w:spacing w:val="-4"/>
              </w:rPr>
              <w:lastRenderedPageBreak/>
              <w:t>Self</w:t>
            </w:r>
            <w:r w:rsidRPr="00537671">
              <w:rPr>
                <w:rFonts w:cs="Times New Roman"/>
                <w:spacing w:val="-11"/>
              </w:rPr>
              <w:t>-</w:t>
            </w:r>
            <w:r w:rsidRPr="00537671">
              <w:rPr>
                <w:rFonts w:cs="Times New Roman"/>
                <w:spacing w:val="-4"/>
              </w:rPr>
              <w:t>motivation, skill</w:t>
            </w:r>
            <w:r w:rsidRPr="00537671">
              <w:rPr>
                <w:rFonts w:cs="Times New Roman"/>
                <w:spacing w:val="-11"/>
              </w:rPr>
              <w:t xml:space="preserve"> </w:t>
            </w:r>
            <w:r w:rsidRPr="00537671">
              <w:rPr>
                <w:rFonts w:cs="Times New Roman"/>
                <w:spacing w:val="-4"/>
              </w:rPr>
              <w:t xml:space="preserve">and </w:t>
            </w:r>
            <w:r w:rsidRPr="00537671">
              <w:rPr>
                <w:rFonts w:cs="Times New Roman"/>
                <w:spacing w:val="-2"/>
              </w:rPr>
              <w:t>experience</w:t>
            </w:r>
          </w:p>
        </w:tc>
        <w:tc>
          <w:tcPr>
            <w:tcW w:w="2835" w:type="dxa"/>
            <w:vAlign w:val="center"/>
          </w:tcPr>
          <w:p w:rsidR="00E410C2" w:rsidRPr="00537671" w:rsidRDefault="00E410C2" w:rsidP="00E410C2">
            <w:pPr>
              <w:pStyle w:val="TableParagraph"/>
              <w:spacing w:line="360" w:lineRule="auto"/>
              <w:ind w:left="29" w:right="1"/>
              <w:jc w:val="center"/>
              <w:rPr>
                <w:rFonts w:cs="Times New Roman"/>
              </w:rPr>
            </w:pPr>
            <w:r w:rsidRPr="00537671">
              <w:rPr>
                <w:rFonts w:cs="Times New Roman"/>
                <w:spacing w:val="-5"/>
              </w:rPr>
              <w:t>10</w:t>
            </w:r>
          </w:p>
        </w:tc>
        <w:tc>
          <w:tcPr>
            <w:tcW w:w="2503" w:type="dxa"/>
            <w:vAlign w:val="center"/>
          </w:tcPr>
          <w:p w:rsidR="00E410C2" w:rsidRPr="00537671" w:rsidRDefault="00E410C2" w:rsidP="00E410C2">
            <w:pPr>
              <w:pStyle w:val="TableParagraph"/>
              <w:spacing w:line="360" w:lineRule="auto"/>
              <w:ind w:left="29" w:right="1"/>
              <w:jc w:val="center"/>
              <w:rPr>
                <w:rFonts w:cs="Times New Roman"/>
              </w:rPr>
            </w:pPr>
            <w:r w:rsidRPr="00537671">
              <w:rPr>
                <w:rFonts w:cs="Times New Roman"/>
                <w:spacing w:val="-5"/>
              </w:rPr>
              <w:t>10</w:t>
            </w:r>
          </w:p>
        </w:tc>
      </w:tr>
      <w:tr w:rsidR="00E410C2" w:rsidRPr="00537671" w:rsidTr="00E410C2">
        <w:trPr>
          <w:trHeight w:val="471"/>
          <w:jc w:val="center"/>
        </w:trPr>
        <w:tc>
          <w:tcPr>
            <w:tcW w:w="3271" w:type="dxa"/>
            <w:vAlign w:val="center"/>
          </w:tcPr>
          <w:p w:rsidR="00E410C2" w:rsidRPr="00537671" w:rsidRDefault="00E410C2" w:rsidP="00E410C2">
            <w:pPr>
              <w:pStyle w:val="TableParagraph"/>
              <w:spacing w:before="16" w:line="360" w:lineRule="auto"/>
              <w:ind w:left="4"/>
              <w:jc w:val="center"/>
              <w:rPr>
                <w:rFonts w:cs="Times New Roman"/>
              </w:rPr>
            </w:pPr>
            <w:r w:rsidRPr="00537671">
              <w:rPr>
                <w:rFonts w:cs="Times New Roman"/>
                <w:spacing w:val="-2"/>
              </w:rPr>
              <w:t>Inherited</w:t>
            </w:r>
          </w:p>
        </w:tc>
        <w:tc>
          <w:tcPr>
            <w:tcW w:w="2835" w:type="dxa"/>
            <w:vAlign w:val="center"/>
          </w:tcPr>
          <w:p w:rsidR="00E410C2" w:rsidRPr="00537671" w:rsidRDefault="00E410C2" w:rsidP="00E410C2">
            <w:pPr>
              <w:pStyle w:val="TableParagraph"/>
              <w:spacing w:before="16" w:line="360" w:lineRule="auto"/>
              <w:ind w:left="29" w:right="1"/>
              <w:jc w:val="center"/>
              <w:rPr>
                <w:rFonts w:cs="Times New Roman"/>
              </w:rPr>
            </w:pPr>
            <w:r w:rsidRPr="00537671">
              <w:rPr>
                <w:rFonts w:cs="Times New Roman"/>
                <w:spacing w:val="-5"/>
              </w:rPr>
              <w:t>30</w:t>
            </w:r>
          </w:p>
        </w:tc>
        <w:tc>
          <w:tcPr>
            <w:tcW w:w="2503" w:type="dxa"/>
            <w:vAlign w:val="center"/>
          </w:tcPr>
          <w:p w:rsidR="00E410C2" w:rsidRPr="00537671" w:rsidRDefault="00E410C2" w:rsidP="00E410C2">
            <w:pPr>
              <w:pStyle w:val="TableParagraph"/>
              <w:spacing w:before="16" w:line="360" w:lineRule="auto"/>
              <w:ind w:left="29" w:right="1"/>
              <w:jc w:val="center"/>
              <w:rPr>
                <w:rFonts w:cs="Times New Roman"/>
              </w:rPr>
            </w:pPr>
            <w:r w:rsidRPr="00537671">
              <w:rPr>
                <w:rFonts w:cs="Times New Roman"/>
                <w:spacing w:val="-5"/>
              </w:rPr>
              <w:t>30</w:t>
            </w:r>
          </w:p>
        </w:tc>
      </w:tr>
      <w:tr w:rsidR="00E410C2" w:rsidRPr="00537671" w:rsidTr="00E410C2">
        <w:trPr>
          <w:trHeight w:val="471"/>
          <w:jc w:val="center"/>
        </w:trPr>
        <w:tc>
          <w:tcPr>
            <w:tcW w:w="3271" w:type="dxa"/>
            <w:vAlign w:val="center"/>
          </w:tcPr>
          <w:p w:rsidR="00E410C2" w:rsidRPr="00537671" w:rsidRDefault="00E410C2" w:rsidP="00E410C2">
            <w:pPr>
              <w:pStyle w:val="TableParagraph"/>
              <w:spacing w:before="16" w:line="360" w:lineRule="auto"/>
              <w:ind w:left="125" w:right="64" w:hanging="36"/>
              <w:jc w:val="center"/>
              <w:rPr>
                <w:rFonts w:cs="Times New Roman"/>
              </w:rPr>
            </w:pPr>
            <w:r w:rsidRPr="00537671">
              <w:rPr>
                <w:rFonts w:cs="Times New Roman"/>
                <w:spacing w:val="-2"/>
              </w:rPr>
              <w:t>Experienced</w:t>
            </w:r>
            <w:r w:rsidRPr="00537671">
              <w:rPr>
                <w:rFonts w:cs="Times New Roman"/>
                <w:spacing w:val="-11"/>
              </w:rPr>
              <w:t xml:space="preserve"> </w:t>
            </w:r>
            <w:r w:rsidRPr="00537671">
              <w:rPr>
                <w:rFonts w:cs="Times New Roman"/>
                <w:spacing w:val="-2"/>
              </w:rPr>
              <w:t>and</w:t>
            </w:r>
            <w:r w:rsidRPr="00537671">
              <w:rPr>
                <w:rFonts w:cs="Times New Roman"/>
                <w:spacing w:val="-11"/>
              </w:rPr>
              <w:t xml:space="preserve"> </w:t>
            </w:r>
            <w:r w:rsidRPr="00537671">
              <w:rPr>
                <w:rFonts w:cs="Times New Roman"/>
                <w:spacing w:val="-2"/>
              </w:rPr>
              <w:t>skilled</w:t>
            </w:r>
            <w:r w:rsidRPr="00537671">
              <w:rPr>
                <w:rFonts w:cs="Times New Roman"/>
                <w:spacing w:val="-10"/>
              </w:rPr>
              <w:t xml:space="preserve"> </w:t>
            </w:r>
            <w:r w:rsidRPr="00537671">
              <w:rPr>
                <w:rFonts w:cs="Times New Roman"/>
                <w:spacing w:val="-2"/>
              </w:rPr>
              <w:t xml:space="preserve">people </w:t>
            </w:r>
            <w:r w:rsidRPr="00537671">
              <w:rPr>
                <w:rFonts w:cs="Times New Roman"/>
              </w:rPr>
              <w:t>at home</w:t>
            </w:r>
          </w:p>
        </w:tc>
        <w:tc>
          <w:tcPr>
            <w:tcW w:w="2835" w:type="dxa"/>
            <w:vAlign w:val="center"/>
          </w:tcPr>
          <w:p w:rsidR="00E410C2" w:rsidRPr="00537671" w:rsidRDefault="00E410C2" w:rsidP="00E410C2">
            <w:pPr>
              <w:pStyle w:val="TableParagraph"/>
              <w:spacing w:before="16" w:line="360" w:lineRule="auto"/>
              <w:ind w:left="29"/>
              <w:jc w:val="center"/>
              <w:rPr>
                <w:rFonts w:cs="Times New Roman"/>
              </w:rPr>
            </w:pPr>
            <w:r>
              <w:rPr>
                <w:rFonts w:cs="Times New Roman"/>
                <w:spacing w:val="-5"/>
              </w:rPr>
              <w:t>28</w:t>
            </w:r>
          </w:p>
        </w:tc>
        <w:tc>
          <w:tcPr>
            <w:tcW w:w="2503" w:type="dxa"/>
            <w:vAlign w:val="center"/>
          </w:tcPr>
          <w:p w:rsidR="00E410C2" w:rsidRPr="00537671" w:rsidRDefault="00E410C2" w:rsidP="00E410C2">
            <w:pPr>
              <w:pStyle w:val="TableParagraph"/>
              <w:spacing w:before="16" w:line="360" w:lineRule="auto"/>
              <w:ind w:left="29"/>
              <w:jc w:val="center"/>
              <w:rPr>
                <w:rFonts w:cs="Times New Roman"/>
              </w:rPr>
            </w:pPr>
            <w:r>
              <w:rPr>
                <w:rFonts w:cs="Times New Roman"/>
                <w:spacing w:val="-5"/>
              </w:rPr>
              <w:t>28</w:t>
            </w:r>
          </w:p>
        </w:tc>
      </w:tr>
      <w:tr w:rsidR="00E410C2" w:rsidRPr="00537671" w:rsidTr="00E410C2">
        <w:trPr>
          <w:trHeight w:val="471"/>
          <w:jc w:val="center"/>
        </w:trPr>
        <w:tc>
          <w:tcPr>
            <w:tcW w:w="3271" w:type="dxa"/>
            <w:vAlign w:val="center"/>
          </w:tcPr>
          <w:p w:rsidR="00E410C2" w:rsidRPr="00537671" w:rsidRDefault="00E410C2" w:rsidP="00E410C2">
            <w:pPr>
              <w:pStyle w:val="TableParagraph"/>
              <w:spacing w:before="18" w:line="360" w:lineRule="auto"/>
              <w:ind w:left="12"/>
              <w:jc w:val="center"/>
              <w:rPr>
                <w:rFonts w:cs="Times New Roman"/>
                <w:b/>
                <w:bCs/>
              </w:rPr>
            </w:pPr>
            <w:r w:rsidRPr="00537671">
              <w:rPr>
                <w:rFonts w:cs="Times New Roman"/>
                <w:b/>
                <w:bCs/>
                <w:spacing w:val="-2"/>
                <w:w w:val="110"/>
              </w:rPr>
              <w:t>Total</w:t>
            </w:r>
          </w:p>
        </w:tc>
        <w:tc>
          <w:tcPr>
            <w:tcW w:w="2835" w:type="dxa"/>
            <w:vAlign w:val="center"/>
          </w:tcPr>
          <w:p w:rsidR="00E410C2" w:rsidRPr="00537671" w:rsidRDefault="00E410C2" w:rsidP="00E410C2">
            <w:pPr>
              <w:pStyle w:val="TableParagraph"/>
              <w:spacing w:before="18" w:line="360" w:lineRule="auto"/>
              <w:ind w:left="30" w:right="4"/>
              <w:jc w:val="center"/>
              <w:rPr>
                <w:rFonts w:cs="Times New Roman"/>
                <w:b/>
                <w:bCs/>
              </w:rPr>
            </w:pPr>
            <w:r w:rsidRPr="00537671">
              <w:rPr>
                <w:rFonts w:cs="Times New Roman"/>
                <w:b/>
                <w:bCs/>
                <w:spacing w:val="-5"/>
                <w:w w:val="105"/>
              </w:rPr>
              <w:t>100</w:t>
            </w:r>
          </w:p>
        </w:tc>
        <w:tc>
          <w:tcPr>
            <w:tcW w:w="2503" w:type="dxa"/>
            <w:vAlign w:val="center"/>
          </w:tcPr>
          <w:p w:rsidR="00E410C2" w:rsidRPr="00537671" w:rsidRDefault="00E410C2" w:rsidP="00E410C2">
            <w:pPr>
              <w:pStyle w:val="TableParagraph"/>
              <w:spacing w:before="18" w:line="360" w:lineRule="auto"/>
              <w:ind w:left="30" w:right="4"/>
              <w:jc w:val="center"/>
              <w:rPr>
                <w:rFonts w:cs="Times New Roman"/>
                <w:b/>
                <w:bCs/>
              </w:rPr>
            </w:pPr>
            <w:r w:rsidRPr="00537671">
              <w:rPr>
                <w:rFonts w:cs="Times New Roman"/>
                <w:b/>
                <w:bCs/>
                <w:spacing w:val="-5"/>
                <w:w w:val="10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Source:</w:t>
      </w: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:4.3</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FACILITATING FACTOR</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drawing>
          <wp:inline distT="0" distB="0" distL="0" distR="0" wp14:anchorId="1DE22A0A" wp14:editId="08737543">
            <wp:extent cx="5384800" cy="2075543"/>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In the above table 4.3 and chart shows that</w:t>
      </w:r>
      <w:proofErr w:type="gramStart"/>
      <w:r w:rsidRPr="00537671">
        <w:rPr>
          <w:rFonts w:ascii="Times New Roman" w:hAnsi="Times New Roman" w:cs="Times New Roman"/>
          <w:sz w:val="24"/>
          <w:szCs w:val="24"/>
        </w:rPr>
        <w:t>,16</w:t>
      </w:r>
      <w:proofErr w:type="gramEnd"/>
      <w:r w:rsidRPr="00537671">
        <w:rPr>
          <w:rFonts w:ascii="Times New Roman" w:hAnsi="Times New Roman" w:cs="Times New Roman"/>
          <w:sz w:val="24"/>
          <w:szCs w:val="24"/>
        </w:rPr>
        <w:t xml:space="preserve">% of women entrepreneurs argue that Govt. promotional measures are influencing them .Another 16% argue that bank and financial institutions support influence them. 28% argue that </w:t>
      </w:r>
      <w:proofErr w:type="spellStart"/>
      <w:r w:rsidRPr="00537671">
        <w:rPr>
          <w:rFonts w:ascii="Times New Roman" w:hAnsi="Times New Roman" w:cs="Times New Roman"/>
          <w:sz w:val="24"/>
          <w:szCs w:val="24"/>
        </w:rPr>
        <w:t>self motivation</w:t>
      </w:r>
      <w:proofErr w:type="spellEnd"/>
      <w:r w:rsidRPr="00537671">
        <w:rPr>
          <w:rFonts w:ascii="Times New Roman" w:hAnsi="Times New Roman" w:cs="Times New Roman"/>
          <w:sz w:val="24"/>
          <w:szCs w:val="24"/>
        </w:rPr>
        <w:t>, skill and experience influence them.</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 4.4</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REASON FOR LOCATING ENTERPRISE</w:t>
      </w:r>
    </w:p>
    <w:tbl>
      <w:tblPr>
        <w:tblStyle w:val="TableGrid"/>
        <w:tblW w:w="8581" w:type="dxa"/>
        <w:jc w:val="center"/>
        <w:tblLook w:val="04A0" w:firstRow="1" w:lastRow="0" w:firstColumn="1" w:lastColumn="0" w:noHBand="0" w:noVBand="1"/>
      </w:tblPr>
      <w:tblGrid>
        <w:gridCol w:w="2853"/>
        <w:gridCol w:w="2854"/>
        <w:gridCol w:w="2874"/>
      </w:tblGrid>
      <w:tr w:rsidR="00E410C2" w:rsidRPr="00537671" w:rsidTr="00E410C2">
        <w:trPr>
          <w:trHeight w:val="500"/>
          <w:jc w:val="center"/>
        </w:trPr>
        <w:tc>
          <w:tcPr>
            <w:tcW w:w="2853" w:type="dxa"/>
            <w:vAlign w:val="center"/>
          </w:tcPr>
          <w:p w:rsidR="00E410C2" w:rsidRPr="00537671" w:rsidRDefault="00E410C2" w:rsidP="00E410C2">
            <w:pPr>
              <w:pStyle w:val="TableParagraph"/>
              <w:spacing w:before="13" w:line="360" w:lineRule="auto"/>
              <w:jc w:val="center"/>
              <w:rPr>
                <w:rFonts w:cs="Times New Roman"/>
                <w:b/>
                <w:bCs/>
              </w:rPr>
            </w:pPr>
            <w:r w:rsidRPr="00537671">
              <w:rPr>
                <w:rFonts w:cs="Times New Roman"/>
                <w:b/>
                <w:bCs/>
                <w:spacing w:val="-2"/>
                <w:w w:val="110"/>
              </w:rPr>
              <w:t>Factor</w:t>
            </w:r>
          </w:p>
        </w:tc>
        <w:tc>
          <w:tcPr>
            <w:tcW w:w="2854" w:type="dxa"/>
            <w:vAlign w:val="center"/>
          </w:tcPr>
          <w:p w:rsidR="00E410C2" w:rsidRPr="00537671" w:rsidRDefault="00E410C2" w:rsidP="00E410C2">
            <w:pPr>
              <w:pStyle w:val="TableParagraph"/>
              <w:spacing w:before="13" w:line="360" w:lineRule="auto"/>
              <w:ind w:left="109"/>
              <w:jc w:val="center"/>
              <w:rPr>
                <w:rFonts w:cs="Times New Roman"/>
                <w:b/>
                <w:bCs/>
              </w:rPr>
            </w:pPr>
            <w:r w:rsidRPr="00537671">
              <w:rPr>
                <w:rFonts w:cs="Times New Roman"/>
                <w:b/>
                <w:bCs/>
                <w:spacing w:val="-2"/>
                <w:w w:val="115"/>
              </w:rPr>
              <w:t>Respondents</w:t>
            </w:r>
          </w:p>
        </w:tc>
        <w:tc>
          <w:tcPr>
            <w:tcW w:w="2874" w:type="dxa"/>
            <w:vAlign w:val="center"/>
          </w:tcPr>
          <w:p w:rsidR="00E410C2" w:rsidRPr="00537671" w:rsidRDefault="00E410C2" w:rsidP="00E410C2">
            <w:pPr>
              <w:pStyle w:val="TableParagraph"/>
              <w:spacing w:before="13" w:line="360" w:lineRule="auto"/>
              <w:jc w:val="center"/>
              <w:rPr>
                <w:rFonts w:cs="Times New Roman"/>
                <w:b/>
                <w:bCs/>
              </w:rPr>
            </w:pPr>
            <w:r w:rsidRPr="00537671">
              <w:rPr>
                <w:rFonts w:cs="Times New Roman"/>
                <w:b/>
                <w:bCs/>
                <w:spacing w:val="-2"/>
                <w:w w:val="115"/>
              </w:rPr>
              <w:t>Percentage</w:t>
            </w:r>
          </w:p>
        </w:tc>
      </w:tr>
      <w:tr w:rsidR="00E410C2" w:rsidRPr="00537671" w:rsidTr="00E410C2">
        <w:trPr>
          <w:trHeight w:val="500"/>
          <w:jc w:val="center"/>
        </w:trPr>
        <w:tc>
          <w:tcPr>
            <w:tcW w:w="2853" w:type="dxa"/>
            <w:vAlign w:val="center"/>
          </w:tcPr>
          <w:p w:rsidR="00E410C2" w:rsidRPr="00537671" w:rsidRDefault="00E410C2" w:rsidP="00E410C2">
            <w:pPr>
              <w:pStyle w:val="TableParagraph"/>
              <w:spacing w:before="14" w:line="360" w:lineRule="auto"/>
              <w:jc w:val="center"/>
              <w:rPr>
                <w:rFonts w:cs="Times New Roman"/>
              </w:rPr>
            </w:pPr>
            <w:r w:rsidRPr="00537671">
              <w:rPr>
                <w:rFonts w:cs="Times New Roman"/>
                <w:spacing w:val="-4"/>
              </w:rPr>
              <w:t>Being</w:t>
            </w:r>
            <w:r w:rsidRPr="00537671">
              <w:rPr>
                <w:rFonts w:cs="Times New Roman"/>
                <w:spacing w:val="-8"/>
              </w:rPr>
              <w:t xml:space="preserve"> </w:t>
            </w:r>
            <w:r w:rsidRPr="00537671">
              <w:rPr>
                <w:rFonts w:cs="Times New Roman"/>
                <w:spacing w:val="-4"/>
              </w:rPr>
              <w:t>family</w:t>
            </w:r>
            <w:r w:rsidRPr="00537671">
              <w:rPr>
                <w:rFonts w:cs="Times New Roman"/>
                <w:spacing w:val="-8"/>
              </w:rPr>
              <w:t xml:space="preserve"> </w:t>
            </w:r>
            <w:r w:rsidRPr="00537671">
              <w:rPr>
                <w:rFonts w:cs="Times New Roman"/>
                <w:spacing w:val="-4"/>
              </w:rPr>
              <w:t>located</w:t>
            </w:r>
          </w:p>
        </w:tc>
        <w:tc>
          <w:tcPr>
            <w:tcW w:w="2854" w:type="dxa"/>
            <w:vAlign w:val="center"/>
          </w:tcPr>
          <w:p w:rsidR="00E410C2" w:rsidRPr="00537671" w:rsidRDefault="00E410C2" w:rsidP="00E410C2">
            <w:pPr>
              <w:pStyle w:val="TableParagraph"/>
              <w:spacing w:before="14" w:line="360" w:lineRule="auto"/>
              <w:ind w:left="30"/>
              <w:jc w:val="center"/>
              <w:rPr>
                <w:rFonts w:cs="Times New Roman"/>
              </w:rPr>
            </w:pPr>
            <w:r w:rsidRPr="00537671">
              <w:rPr>
                <w:rFonts w:cs="Times New Roman"/>
                <w:spacing w:val="-5"/>
              </w:rPr>
              <w:t>40</w:t>
            </w:r>
          </w:p>
        </w:tc>
        <w:tc>
          <w:tcPr>
            <w:tcW w:w="2874" w:type="dxa"/>
            <w:vAlign w:val="center"/>
          </w:tcPr>
          <w:p w:rsidR="00E410C2" w:rsidRPr="00537671" w:rsidRDefault="00E410C2" w:rsidP="00E410C2">
            <w:pPr>
              <w:pStyle w:val="TableParagraph"/>
              <w:spacing w:before="14" w:line="360" w:lineRule="auto"/>
              <w:ind w:left="30"/>
              <w:jc w:val="center"/>
              <w:rPr>
                <w:rFonts w:cs="Times New Roman"/>
              </w:rPr>
            </w:pPr>
            <w:r w:rsidRPr="00537671">
              <w:rPr>
                <w:rFonts w:cs="Times New Roman"/>
                <w:spacing w:val="-5"/>
              </w:rPr>
              <w:t>40</w:t>
            </w:r>
          </w:p>
        </w:tc>
      </w:tr>
      <w:tr w:rsidR="00E410C2" w:rsidRPr="00537671" w:rsidTr="00E410C2">
        <w:trPr>
          <w:trHeight w:val="500"/>
          <w:jc w:val="center"/>
        </w:trPr>
        <w:tc>
          <w:tcPr>
            <w:tcW w:w="2853" w:type="dxa"/>
            <w:vAlign w:val="center"/>
          </w:tcPr>
          <w:p w:rsidR="00E410C2" w:rsidRPr="00537671" w:rsidRDefault="00E410C2" w:rsidP="00E410C2">
            <w:pPr>
              <w:pStyle w:val="TableParagraph"/>
              <w:spacing w:line="360" w:lineRule="auto"/>
              <w:jc w:val="center"/>
              <w:rPr>
                <w:rFonts w:cs="Times New Roman"/>
              </w:rPr>
            </w:pPr>
            <w:r w:rsidRPr="00537671">
              <w:rPr>
                <w:rFonts w:cs="Times New Roman"/>
                <w:spacing w:val="-5"/>
              </w:rPr>
              <w:t>Infrastructural</w:t>
            </w:r>
            <w:r w:rsidRPr="00537671">
              <w:rPr>
                <w:rFonts w:cs="Times New Roman"/>
                <w:spacing w:val="11"/>
              </w:rPr>
              <w:t xml:space="preserve"> </w:t>
            </w:r>
            <w:r w:rsidRPr="00537671">
              <w:rPr>
                <w:rFonts w:cs="Times New Roman"/>
                <w:spacing w:val="-2"/>
              </w:rPr>
              <w:t>facilities</w:t>
            </w:r>
          </w:p>
        </w:tc>
        <w:tc>
          <w:tcPr>
            <w:tcW w:w="2854" w:type="dxa"/>
            <w:vAlign w:val="center"/>
          </w:tcPr>
          <w:p w:rsidR="00E410C2" w:rsidRPr="00537671" w:rsidRDefault="00E410C2" w:rsidP="00E410C2">
            <w:pPr>
              <w:pStyle w:val="TableParagraph"/>
              <w:spacing w:line="360" w:lineRule="auto"/>
              <w:ind w:left="30"/>
              <w:jc w:val="center"/>
              <w:rPr>
                <w:rFonts w:cs="Times New Roman"/>
              </w:rPr>
            </w:pPr>
            <w:r w:rsidRPr="00537671">
              <w:rPr>
                <w:rFonts w:cs="Times New Roman"/>
                <w:spacing w:val="-5"/>
              </w:rPr>
              <w:t>24</w:t>
            </w:r>
          </w:p>
        </w:tc>
        <w:tc>
          <w:tcPr>
            <w:tcW w:w="2874" w:type="dxa"/>
            <w:vAlign w:val="center"/>
          </w:tcPr>
          <w:p w:rsidR="00E410C2" w:rsidRPr="00537671" w:rsidRDefault="00E410C2" w:rsidP="00E410C2">
            <w:pPr>
              <w:pStyle w:val="TableParagraph"/>
              <w:spacing w:line="360" w:lineRule="auto"/>
              <w:ind w:left="30"/>
              <w:jc w:val="center"/>
              <w:rPr>
                <w:rFonts w:cs="Times New Roman"/>
              </w:rPr>
            </w:pPr>
            <w:r w:rsidRPr="00537671">
              <w:rPr>
                <w:rFonts w:cs="Times New Roman"/>
                <w:spacing w:val="-5"/>
              </w:rPr>
              <w:t>24</w:t>
            </w:r>
          </w:p>
        </w:tc>
      </w:tr>
      <w:tr w:rsidR="00E410C2" w:rsidRPr="00537671" w:rsidTr="00E410C2">
        <w:trPr>
          <w:trHeight w:val="500"/>
          <w:jc w:val="center"/>
        </w:trPr>
        <w:tc>
          <w:tcPr>
            <w:tcW w:w="2853" w:type="dxa"/>
            <w:vAlign w:val="center"/>
          </w:tcPr>
          <w:p w:rsidR="00E410C2" w:rsidRPr="00537671" w:rsidRDefault="00E410C2" w:rsidP="00E410C2">
            <w:pPr>
              <w:pStyle w:val="TableParagraph"/>
              <w:spacing w:line="360" w:lineRule="auto"/>
              <w:jc w:val="center"/>
              <w:rPr>
                <w:rFonts w:cs="Times New Roman"/>
              </w:rPr>
            </w:pPr>
            <w:r w:rsidRPr="00537671">
              <w:rPr>
                <w:rFonts w:cs="Times New Roman"/>
                <w:spacing w:val="-2"/>
              </w:rPr>
              <w:lastRenderedPageBreak/>
              <w:t>Existence</w:t>
            </w:r>
            <w:r w:rsidRPr="00537671">
              <w:rPr>
                <w:rFonts w:cs="Times New Roman"/>
                <w:spacing w:val="-9"/>
              </w:rPr>
              <w:t xml:space="preserve"> </w:t>
            </w:r>
            <w:r w:rsidRPr="00537671">
              <w:rPr>
                <w:rFonts w:cs="Times New Roman"/>
                <w:spacing w:val="-2"/>
              </w:rPr>
              <w:t>of</w:t>
            </w:r>
            <w:r w:rsidRPr="00537671">
              <w:rPr>
                <w:rFonts w:cs="Times New Roman"/>
                <w:spacing w:val="-7"/>
              </w:rPr>
              <w:t xml:space="preserve"> </w:t>
            </w:r>
            <w:r w:rsidRPr="00537671">
              <w:rPr>
                <w:rFonts w:cs="Times New Roman"/>
                <w:spacing w:val="-2"/>
              </w:rPr>
              <w:t>similar</w:t>
            </w:r>
            <w:r w:rsidRPr="00537671">
              <w:rPr>
                <w:rFonts w:cs="Times New Roman"/>
                <w:spacing w:val="-7"/>
              </w:rPr>
              <w:t xml:space="preserve"> </w:t>
            </w:r>
            <w:r w:rsidRPr="00537671">
              <w:rPr>
                <w:rFonts w:cs="Times New Roman"/>
                <w:spacing w:val="-4"/>
              </w:rPr>
              <w:t>unit</w:t>
            </w:r>
          </w:p>
        </w:tc>
        <w:tc>
          <w:tcPr>
            <w:tcW w:w="2854" w:type="dxa"/>
            <w:vAlign w:val="center"/>
          </w:tcPr>
          <w:p w:rsidR="00E410C2" w:rsidRPr="00537671" w:rsidRDefault="00E410C2" w:rsidP="00E410C2">
            <w:pPr>
              <w:pStyle w:val="TableParagraph"/>
              <w:spacing w:line="360" w:lineRule="auto"/>
              <w:ind w:left="30"/>
              <w:jc w:val="center"/>
              <w:rPr>
                <w:rFonts w:cs="Times New Roman"/>
              </w:rPr>
            </w:pPr>
            <w:r w:rsidRPr="00537671">
              <w:rPr>
                <w:rFonts w:cs="Times New Roman"/>
                <w:spacing w:val="-5"/>
              </w:rPr>
              <w:t>16</w:t>
            </w:r>
          </w:p>
        </w:tc>
        <w:tc>
          <w:tcPr>
            <w:tcW w:w="2874" w:type="dxa"/>
            <w:vAlign w:val="center"/>
          </w:tcPr>
          <w:p w:rsidR="00E410C2" w:rsidRPr="00537671" w:rsidRDefault="00E410C2" w:rsidP="00E410C2">
            <w:pPr>
              <w:pStyle w:val="TableParagraph"/>
              <w:spacing w:line="360" w:lineRule="auto"/>
              <w:ind w:left="30"/>
              <w:jc w:val="center"/>
              <w:rPr>
                <w:rFonts w:cs="Times New Roman"/>
              </w:rPr>
            </w:pPr>
            <w:r w:rsidRPr="00537671">
              <w:rPr>
                <w:rFonts w:cs="Times New Roman"/>
                <w:spacing w:val="-5"/>
              </w:rPr>
              <w:t>16</w:t>
            </w:r>
          </w:p>
        </w:tc>
      </w:tr>
      <w:tr w:rsidR="00E410C2" w:rsidRPr="00537671" w:rsidTr="00E410C2">
        <w:trPr>
          <w:trHeight w:val="500"/>
          <w:jc w:val="center"/>
        </w:trPr>
        <w:tc>
          <w:tcPr>
            <w:tcW w:w="2853" w:type="dxa"/>
            <w:vAlign w:val="center"/>
          </w:tcPr>
          <w:p w:rsidR="00E410C2" w:rsidRPr="00537671" w:rsidRDefault="00E410C2" w:rsidP="00E410C2">
            <w:pPr>
              <w:pStyle w:val="TableParagraph"/>
              <w:spacing w:before="27" w:line="360" w:lineRule="auto"/>
              <w:jc w:val="center"/>
              <w:rPr>
                <w:rFonts w:cs="Times New Roman"/>
              </w:rPr>
            </w:pPr>
            <w:r w:rsidRPr="00537671">
              <w:rPr>
                <w:rFonts w:cs="Times New Roman"/>
                <w:spacing w:val="-2"/>
              </w:rPr>
              <w:t>Advice</w:t>
            </w:r>
            <w:r w:rsidRPr="00537671">
              <w:rPr>
                <w:rFonts w:cs="Times New Roman"/>
                <w:spacing w:val="-16"/>
              </w:rPr>
              <w:t xml:space="preserve"> </w:t>
            </w:r>
            <w:r w:rsidRPr="00537671">
              <w:rPr>
                <w:rFonts w:cs="Times New Roman"/>
                <w:spacing w:val="-2"/>
              </w:rPr>
              <w:t>from</w:t>
            </w:r>
            <w:r w:rsidRPr="00537671">
              <w:rPr>
                <w:rFonts w:cs="Times New Roman"/>
                <w:spacing w:val="-15"/>
              </w:rPr>
              <w:t xml:space="preserve"> </w:t>
            </w:r>
            <w:r w:rsidRPr="00537671">
              <w:rPr>
                <w:rFonts w:cs="Times New Roman"/>
                <w:spacing w:val="-2"/>
              </w:rPr>
              <w:t>family members</w:t>
            </w:r>
          </w:p>
        </w:tc>
        <w:tc>
          <w:tcPr>
            <w:tcW w:w="2854" w:type="dxa"/>
            <w:vAlign w:val="center"/>
          </w:tcPr>
          <w:p w:rsidR="00E410C2" w:rsidRPr="00537671" w:rsidRDefault="00E410C2" w:rsidP="00E410C2">
            <w:pPr>
              <w:pStyle w:val="TableParagraph"/>
              <w:spacing w:before="16" w:line="360" w:lineRule="auto"/>
              <w:ind w:left="30"/>
              <w:jc w:val="center"/>
              <w:rPr>
                <w:rFonts w:cs="Times New Roman"/>
              </w:rPr>
            </w:pPr>
            <w:r w:rsidRPr="00537671">
              <w:rPr>
                <w:rFonts w:cs="Times New Roman"/>
                <w:spacing w:val="-5"/>
              </w:rPr>
              <w:t>16</w:t>
            </w:r>
          </w:p>
        </w:tc>
        <w:tc>
          <w:tcPr>
            <w:tcW w:w="2874" w:type="dxa"/>
            <w:vAlign w:val="center"/>
          </w:tcPr>
          <w:p w:rsidR="00E410C2" w:rsidRPr="00537671" w:rsidRDefault="00E410C2" w:rsidP="00E410C2">
            <w:pPr>
              <w:pStyle w:val="TableParagraph"/>
              <w:spacing w:before="16" w:line="360" w:lineRule="auto"/>
              <w:ind w:left="30"/>
              <w:jc w:val="center"/>
              <w:rPr>
                <w:rFonts w:cs="Times New Roman"/>
              </w:rPr>
            </w:pPr>
            <w:r w:rsidRPr="00537671">
              <w:rPr>
                <w:rFonts w:cs="Times New Roman"/>
                <w:spacing w:val="-5"/>
              </w:rPr>
              <w:t>16</w:t>
            </w:r>
          </w:p>
        </w:tc>
      </w:tr>
      <w:tr w:rsidR="00E410C2" w:rsidRPr="00537671" w:rsidTr="00E410C2">
        <w:trPr>
          <w:trHeight w:val="500"/>
          <w:jc w:val="center"/>
        </w:trPr>
        <w:tc>
          <w:tcPr>
            <w:tcW w:w="2853" w:type="dxa"/>
            <w:vAlign w:val="center"/>
          </w:tcPr>
          <w:p w:rsidR="00E410C2" w:rsidRPr="00537671" w:rsidRDefault="00E410C2" w:rsidP="00E410C2">
            <w:pPr>
              <w:pStyle w:val="TableParagraph"/>
              <w:spacing w:before="17" w:line="360" w:lineRule="auto"/>
              <w:jc w:val="center"/>
              <w:rPr>
                <w:rFonts w:cs="Times New Roman"/>
              </w:rPr>
            </w:pPr>
            <w:r w:rsidRPr="00537671">
              <w:rPr>
                <w:rFonts w:cs="Times New Roman"/>
              </w:rPr>
              <w:t>Any</w:t>
            </w:r>
            <w:r w:rsidRPr="00537671">
              <w:rPr>
                <w:rFonts w:cs="Times New Roman"/>
                <w:spacing w:val="-16"/>
              </w:rPr>
              <w:t xml:space="preserve"> </w:t>
            </w:r>
            <w:r w:rsidRPr="00537671">
              <w:rPr>
                <w:rFonts w:cs="Times New Roman"/>
                <w:spacing w:val="-2"/>
              </w:rPr>
              <w:t>others</w:t>
            </w:r>
          </w:p>
        </w:tc>
        <w:tc>
          <w:tcPr>
            <w:tcW w:w="2854" w:type="dxa"/>
            <w:vAlign w:val="center"/>
          </w:tcPr>
          <w:p w:rsidR="00E410C2" w:rsidRPr="00537671" w:rsidRDefault="00E410C2" w:rsidP="00E410C2">
            <w:pPr>
              <w:pStyle w:val="TableParagraph"/>
              <w:spacing w:before="17" w:line="360" w:lineRule="auto"/>
              <w:ind w:left="30" w:right="1"/>
              <w:jc w:val="center"/>
              <w:rPr>
                <w:rFonts w:cs="Times New Roman"/>
              </w:rPr>
            </w:pPr>
            <w:r w:rsidRPr="00537671">
              <w:rPr>
                <w:rFonts w:cs="Times New Roman"/>
                <w:spacing w:val="-10"/>
              </w:rPr>
              <w:t>4</w:t>
            </w:r>
          </w:p>
        </w:tc>
        <w:tc>
          <w:tcPr>
            <w:tcW w:w="2874" w:type="dxa"/>
            <w:vAlign w:val="center"/>
          </w:tcPr>
          <w:p w:rsidR="00E410C2" w:rsidRPr="00537671" w:rsidRDefault="00E410C2" w:rsidP="00E410C2">
            <w:pPr>
              <w:pStyle w:val="TableParagraph"/>
              <w:spacing w:before="17" w:line="360" w:lineRule="auto"/>
              <w:ind w:left="30" w:right="1"/>
              <w:jc w:val="center"/>
              <w:rPr>
                <w:rFonts w:cs="Times New Roman"/>
              </w:rPr>
            </w:pPr>
            <w:r w:rsidRPr="00537671">
              <w:rPr>
                <w:rFonts w:cs="Times New Roman"/>
                <w:spacing w:val="-10"/>
              </w:rPr>
              <w:t>4</w:t>
            </w:r>
          </w:p>
        </w:tc>
      </w:tr>
      <w:tr w:rsidR="00E410C2" w:rsidRPr="00537671" w:rsidTr="00E410C2">
        <w:trPr>
          <w:trHeight w:val="500"/>
          <w:jc w:val="center"/>
        </w:trPr>
        <w:tc>
          <w:tcPr>
            <w:tcW w:w="2853" w:type="dxa"/>
            <w:vAlign w:val="center"/>
          </w:tcPr>
          <w:p w:rsidR="00E410C2" w:rsidRPr="00537671" w:rsidRDefault="00E410C2" w:rsidP="00E410C2">
            <w:pPr>
              <w:pStyle w:val="TableParagraph"/>
              <w:spacing w:before="18" w:line="360" w:lineRule="auto"/>
              <w:ind w:left="12"/>
              <w:jc w:val="center"/>
              <w:rPr>
                <w:rFonts w:cs="Times New Roman"/>
                <w:b/>
                <w:bCs/>
              </w:rPr>
            </w:pPr>
            <w:r w:rsidRPr="00537671">
              <w:rPr>
                <w:rFonts w:cs="Times New Roman"/>
                <w:b/>
                <w:bCs/>
                <w:spacing w:val="-2"/>
                <w:w w:val="110"/>
              </w:rPr>
              <w:t>Total</w:t>
            </w:r>
          </w:p>
        </w:tc>
        <w:tc>
          <w:tcPr>
            <w:tcW w:w="2854" w:type="dxa"/>
            <w:vAlign w:val="center"/>
          </w:tcPr>
          <w:p w:rsidR="00E410C2" w:rsidRPr="00537671" w:rsidRDefault="00E410C2" w:rsidP="00E410C2">
            <w:pPr>
              <w:pStyle w:val="TableParagraph"/>
              <w:spacing w:before="18" w:line="360" w:lineRule="auto"/>
              <w:ind w:left="30" w:right="4"/>
              <w:jc w:val="center"/>
              <w:rPr>
                <w:rFonts w:cs="Times New Roman"/>
                <w:b/>
                <w:bCs/>
              </w:rPr>
            </w:pPr>
            <w:r w:rsidRPr="00537671">
              <w:rPr>
                <w:rFonts w:cs="Times New Roman"/>
                <w:b/>
                <w:bCs/>
                <w:spacing w:val="-5"/>
                <w:w w:val="105"/>
              </w:rPr>
              <w:t>100</w:t>
            </w:r>
          </w:p>
        </w:tc>
        <w:tc>
          <w:tcPr>
            <w:tcW w:w="2874" w:type="dxa"/>
            <w:vAlign w:val="center"/>
          </w:tcPr>
          <w:p w:rsidR="00E410C2" w:rsidRPr="00537671" w:rsidRDefault="00E410C2" w:rsidP="00E410C2">
            <w:pPr>
              <w:pStyle w:val="TableParagraph"/>
              <w:spacing w:before="18" w:line="360" w:lineRule="auto"/>
              <w:ind w:left="30" w:right="4"/>
              <w:jc w:val="center"/>
              <w:rPr>
                <w:rFonts w:cs="Times New Roman"/>
                <w:b/>
                <w:bCs/>
              </w:rPr>
            </w:pPr>
            <w:r w:rsidRPr="00537671">
              <w:rPr>
                <w:rFonts w:cs="Times New Roman"/>
                <w:b/>
                <w:bCs/>
                <w:spacing w:val="-5"/>
                <w:w w:val="10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Source: Primary data</w:t>
      </w:r>
    </w:p>
    <w:p w:rsidR="00E410C2"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w:t>
      </w:r>
      <w:r>
        <w:rPr>
          <w:rFonts w:ascii="Times New Roman" w:hAnsi="Times New Roman" w:cs="Times New Roman"/>
          <w:b/>
          <w:bCs/>
          <w:sz w:val="24"/>
          <w:szCs w:val="24"/>
        </w:rPr>
        <w:t>4</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REASON FOR LOCATING ENTERPRISE</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50664496" wp14:editId="7E61FFA3">
            <wp:extent cx="4848045" cy="2432649"/>
            <wp:effectExtent l="0" t="0" r="1016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The above table 4.</w:t>
      </w:r>
      <w:r>
        <w:rPr>
          <w:rFonts w:ascii="Times New Roman" w:hAnsi="Times New Roman" w:cs="Times New Roman"/>
          <w:sz w:val="24"/>
          <w:szCs w:val="24"/>
        </w:rPr>
        <w:t>4</w:t>
      </w:r>
      <w:r w:rsidRPr="00537671">
        <w:rPr>
          <w:rFonts w:ascii="Times New Roman" w:hAnsi="Times New Roman" w:cs="Times New Roman"/>
          <w:sz w:val="24"/>
          <w:szCs w:val="24"/>
        </w:rPr>
        <w:t xml:space="preserve"> and graph shows that 40% of women entrepreneurs locate their enterprises at </w:t>
      </w:r>
      <w:proofErr w:type="spellStart"/>
      <w:r w:rsidRPr="00537671">
        <w:rPr>
          <w:rFonts w:ascii="Times New Roman" w:hAnsi="Times New Roman" w:cs="Times New Roman"/>
          <w:sz w:val="24"/>
          <w:szCs w:val="24"/>
        </w:rPr>
        <w:t>Vadakara</w:t>
      </w:r>
      <w:proofErr w:type="spellEnd"/>
      <w:r w:rsidRPr="00537671">
        <w:rPr>
          <w:rFonts w:ascii="Times New Roman" w:hAnsi="Times New Roman" w:cs="Times New Roman"/>
          <w:sz w:val="24"/>
          <w:szCs w:val="24"/>
        </w:rPr>
        <w:t xml:space="preserve"> taluk because their family located here.24% located because of the good infrastructural facilities.16% locate here because of the existence of similar unit. And 16% locate because of the advice from family members.</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Table No: 4.</w:t>
      </w:r>
      <w:r>
        <w:rPr>
          <w:rFonts w:ascii="Times New Roman" w:hAnsi="Times New Roman" w:cs="Times New Roman"/>
          <w:b/>
          <w:bCs/>
          <w:sz w:val="24"/>
          <w:szCs w:val="24"/>
        </w:rPr>
        <w:t>5</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PROBLEM FACED WHILE STARTING BUSINESS</w:t>
      </w:r>
    </w:p>
    <w:tbl>
      <w:tblPr>
        <w:tblStyle w:val="TableGrid"/>
        <w:tblW w:w="0" w:type="auto"/>
        <w:jc w:val="center"/>
        <w:tblLook w:val="04A0" w:firstRow="1" w:lastRow="0" w:firstColumn="1" w:lastColumn="0" w:noHBand="0" w:noVBand="1"/>
      </w:tblPr>
      <w:tblGrid>
        <w:gridCol w:w="3109"/>
        <w:gridCol w:w="2415"/>
        <w:gridCol w:w="2778"/>
      </w:tblGrid>
      <w:tr w:rsidR="00E410C2" w:rsidRPr="00537671" w:rsidTr="00E410C2">
        <w:trPr>
          <w:trHeight w:val="459"/>
          <w:jc w:val="center"/>
        </w:trPr>
        <w:tc>
          <w:tcPr>
            <w:tcW w:w="3216" w:type="dxa"/>
            <w:vAlign w:val="center"/>
          </w:tcPr>
          <w:p w:rsidR="00E410C2" w:rsidRPr="00537671" w:rsidRDefault="00E410C2" w:rsidP="00E410C2">
            <w:pPr>
              <w:pStyle w:val="TableParagraph"/>
              <w:spacing w:before="14" w:line="360" w:lineRule="auto"/>
              <w:ind w:left="109"/>
              <w:jc w:val="center"/>
              <w:rPr>
                <w:rFonts w:cs="Times New Roman"/>
                <w:b/>
                <w:bCs/>
              </w:rPr>
            </w:pPr>
            <w:r w:rsidRPr="00537671">
              <w:rPr>
                <w:rFonts w:cs="Times New Roman"/>
                <w:b/>
                <w:bCs/>
                <w:spacing w:val="-2"/>
                <w:w w:val="115"/>
              </w:rPr>
              <w:t>Factors</w:t>
            </w:r>
          </w:p>
        </w:tc>
        <w:tc>
          <w:tcPr>
            <w:tcW w:w="2437" w:type="dxa"/>
            <w:vAlign w:val="center"/>
          </w:tcPr>
          <w:p w:rsidR="00E410C2" w:rsidRPr="00537671" w:rsidRDefault="00E410C2" w:rsidP="00E410C2">
            <w:pPr>
              <w:pStyle w:val="TableParagraph"/>
              <w:spacing w:before="14" w:line="360" w:lineRule="auto"/>
              <w:ind w:left="416"/>
              <w:jc w:val="center"/>
              <w:rPr>
                <w:rFonts w:cs="Times New Roman"/>
                <w:b/>
                <w:bCs/>
              </w:rPr>
            </w:pPr>
            <w:r w:rsidRPr="00537671">
              <w:rPr>
                <w:rFonts w:cs="Times New Roman"/>
                <w:b/>
                <w:bCs/>
                <w:spacing w:val="-2"/>
                <w:w w:val="115"/>
              </w:rPr>
              <w:t>Respondents</w:t>
            </w:r>
          </w:p>
        </w:tc>
        <w:tc>
          <w:tcPr>
            <w:tcW w:w="2847" w:type="dxa"/>
            <w:vAlign w:val="center"/>
          </w:tcPr>
          <w:p w:rsidR="00E410C2" w:rsidRPr="00537671" w:rsidRDefault="00E410C2" w:rsidP="00E410C2">
            <w:pPr>
              <w:pStyle w:val="TableParagraph"/>
              <w:spacing w:before="14" w:line="360" w:lineRule="auto"/>
              <w:ind w:left="772"/>
              <w:jc w:val="center"/>
              <w:rPr>
                <w:rFonts w:cs="Times New Roman"/>
                <w:b/>
                <w:bCs/>
              </w:rPr>
            </w:pPr>
            <w:r w:rsidRPr="00537671">
              <w:rPr>
                <w:rFonts w:cs="Times New Roman"/>
                <w:b/>
                <w:bCs/>
                <w:spacing w:val="-2"/>
                <w:w w:val="110"/>
              </w:rPr>
              <w:t>Percent</w:t>
            </w:r>
          </w:p>
        </w:tc>
      </w:tr>
      <w:tr w:rsidR="00E410C2" w:rsidRPr="00537671" w:rsidTr="00E410C2">
        <w:trPr>
          <w:trHeight w:val="459"/>
          <w:jc w:val="center"/>
        </w:trPr>
        <w:tc>
          <w:tcPr>
            <w:tcW w:w="3216" w:type="dxa"/>
            <w:vAlign w:val="center"/>
          </w:tcPr>
          <w:p w:rsidR="00E410C2" w:rsidRPr="00537671" w:rsidRDefault="00E410C2" w:rsidP="00E410C2">
            <w:pPr>
              <w:pStyle w:val="TableParagraph"/>
              <w:spacing w:line="360" w:lineRule="auto"/>
              <w:ind w:left="109"/>
              <w:jc w:val="center"/>
              <w:rPr>
                <w:rFonts w:cs="Times New Roman"/>
              </w:rPr>
            </w:pPr>
            <w:r w:rsidRPr="00537671">
              <w:rPr>
                <w:rFonts w:cs="Times New Roman"/>
                <w:spacing w:val="-2"/>
              </w:rPr>
              <w:t>Lack</w:t>
            </w:r>
            <w:r w:rsidRPr="00537671">
              <w:rPr>
                <w:rFonts w:cs="Times New Roman"/>
                <w:spacing w:val="-10"/>
              </w:rPr>
              <w:t xml:space="preserve"> </w:t>
            </w:r>
            <w:r w:rsidRPr="00537671">
              <w:rPr>
                <w:rFonts w:cs="Times New Roman"/>
                <w:spacing w:val="-2"/>
              </w:rPr>
              <w:t>of</w:t>
            </w:r>
            <w:r w:rsidRPr="00537671">
              <w:rPr>
                <w:rFonts w:cs="Times New Roman"/>
                <w:spacing w:val="-10"/>
              </w:rPr>
              <w:t xml:space="preserve"> </w:t>
            </w:r>
            <w:r w:rsidRPr="00537671">
              <w:rPr>
                <w:rFonts w:cs="Times New Roman"/>
                <w:spacing w:val="-2"/>
              </w:rPr>
              <w:t>family</w:t>
            </w:r>
            <w:r w:rsidRPr="00537671">
              <w:rPr>
                <w:rFonts w:cs="Times New Roman"/>
                <w:spacing w:val="-11"/>
              </w:rPr>
              <w:t xml:space="preserve"> </w:t>
            </w:r>
            <w:r w:rsidRPr="00537671">
              <w:rPr>
                <w:rFonts w:cs="Times New Roman"/>
                <w:spacing w:val="-2"/>
              </w:rPr>
              <w:t>support</w:t>
            </w:r>
          </w:p>
        </w:tc>
        <w:tc>
          <w:tcPr>
            <w:tcW w:w="2437" w:type="dxa"/>
            <w:vAlign w:val="center"/>
          </w:tcPr>
          <w:p w:rsidR="00E410C2" w:rsidRPr="00537671" w:rsidRDefault="00E410C2" w:rsidP="00E410C2">
            <w:pPr>
              <w:pStyle w:val="TableParagraph"/>
              <w:spacing w:line="360" w:lineRule="auto"/>
              <w:ind w:left="119"/>
              <w:jc w:val="center"/>
              <w:rPr>
                <w:rFonts w:cs="Times New Roman"/>
              </w:rPr>
            </w:pPr>
            <w:r w:rsidRPr="00537671">
              <w:rPr>
                <w:rFonts w:cs="Times New Roman"/>
                <w:spacing w:val="-5"/>
              </w:rPr>
              <w:t>24</w:t>
            </w:r>
          </w:p>
        </w:tc>
        <w:tc>
          <w:tcPr>
            <w:tcW w:w="2847" w:type="dxa"/>
            <w:vAlign w:val="center"/>
          </w:tcPr>
          <w:p w:rsidR="00E410C2" w:rsidRPr="00537671" w:rsidRDefault="00E410C2" w:rsidP="00E410C2">
            <w:pPr>
              <w:pStyle w:val="TableParagraph"/>
              <w:spacing w:line="360" w:lineRule="auto"/>
              <w:ind w:left="119"/>
              <w:jc w:val="center"/>
              <w:rPr>
                <w:rFonts w:cs="Times New Roman"/>
              </w:rPr>
            </w:pPr>
            <w:r w:rsidRPr="00537671">
              <w:rPr>
                <w:rFonts w:cs="Times New Roman"/>
                <w:spacing w:val="-5"/>
              </w:rPr>
              <w:t>24</w:t>
            </w:r>
          </w:p>
        </w:tc>
      </w:tr>
      <w:tr w:rsidR="00E410C2" w:rsidRPr="00537671" w:rsidTr="00E410C2">
        <w:trPr>
          <w:trHeight w:val="459"/>
          <w:jc w:val="center"/>
        </w:trPr>
        <w:tc>
          <w:tcPr>
            <w:tcW w:w="3216" w:type="dxa"/>
            <w:vAlign w:val="center"/>
          </w:tcPr>
          <w:p w:rsidR="00E410C2" w:rsidRPr="00537671" w:rsidRDefault="00E410C2" w:rsidP="00E410C2">
            <w:pPr>
              <w:pStyle w:val="TableParagraph"/>
              <w:spacing w:line="360" w:lineRule="auto"/>
              <w:ind w:left="109"/>
              <w:jc w:val="center"/>
              <w:rPr>
                <w:rFonts w:cs="Times New Roman"/>
              </w:rPr>
            </w:pPr>
            <w:r w:rsidRPr="00537671">
              <w:rPr>
                <w:rFonts w:cs="Times New Roman"/>
              </w:rPr>
              <w:t>Lack</w:t>
            </w:r>
            <w:r w:rsidRPr="00537671">
              <w:rPr>
                <w:rFonts w:cs="Times New Roman"/>
                <w:spacing w:val="-9"/>
              </w:rPr>
              <w:t xml:space="preserve"> </w:t>
            </w:r>
            <w:r w:rsidRPr="00537671">
              <w:rPr>
                <w:rFonts w:cs="Times New Roman"/>
              </w:rPr>
              <w:t>of</w:t>
            </w:r>
            <w:r w:rsidRPr="00537671">
              <w:rPr>
                <w:rFonts w:cs="Times New Roman"/>
                <w:spacing w:val="-10"/>
              </w:rPr>
              <w:t xml:space="preserve"> </w:t>
            </w:r>
            <w:r w:rsidRPr="00537671">
              <w:rPr>
                <w:rFonts w:cs="Times New Roman"/>
                <w:spacing w:val="-2"/>
              </w:rPr>
              <w:t>technical</w:t>
            </w:r>
            <w:r>
              <w:rPr>
                <w:rFonts w:cs="Times New Roman"/>
              </w:rPr>
              <w:t xml:space="preserve"> </w:t>
            </w:r>
            <w:r w:rsidRPr="00537671">
              <w:rPr>
                <w:rFonts w:cs="Times New Roman"/>
                <w:spacing w:val="-2"/>
              </w:rPr>
              <w:t>knowledge</w:t>
            </w:r>
          </w:p>
        </w:tc>
        <w:tc>
          <w:tcPr>
            <w:tcW w:w="2437" w:type="dxa"/>
            <w:vAlign w:val="center"/>
          </w:tcPr>
          <w:p w:rsidR="00E410C2" w:rsidRPr="00537671" w:rsidRDefault="00E410C2" w:rsidP="00E410C2">
            <w:pPr>
              <w:pStyle w:val="TableParagraph"/>
              <w:spacing w:line="360" w:lineRule="auto"/>
              <w:ind w:left="119"/>
              <w:jc w:val="center"/>
              <w:rPr>
                <w:rFonts w:cs="Times New Roman"/>
              </w:rPr>
            </w:pPr>
            <w:r w:rsidRPr="00537671">
              <w:rPr>
                <w:rFonts w:cs="Times New Roman"/>
                <w:spacing w:val="-5"/>
              </w:rPr>
              <w:t>16</w:t>
            </w:r>
          </w:p>
        </w:tc>
        <w:tc>
          <w:tcPr>
            <w:tcW w:w="2847" w:type="dxa"/>
            <w:vAlign w:val="center"/>
          </w:tcPr>
          <w:p w:rsidR="00E410C2" w:rsidRPr="00537671" w:rsidRDefault="00E410C2" w:rsidP="00E410C2">
            <w:pPr>
              <w:pStyle w:val="TableParagraph"/>
              <w:spacing w:line="360" w:lineRule="auto"/>
              <w:ind w:left="119"/>
              <w:jc w:val="center"/>
              <w:rPr>
                <w:rFonts w:cs="Times New Roman"/>
              </w:rPr>
            </w:pPr>
            <w:r w:rsidRPr="00537671">
              <w:rPr>
                <w:rFonts w:cs="Times New Roman"/>
                <w:spacing w:val="-5"/>
              </w:rPr>
              <w:t>16</w:t>
            </w:r>
          </w:p>
        </w:tc>
      </w:tr>
      <w:tr w:rsidR="00E410C2" w:rsidRPr="00537671" w:rsidTr="00E410C2">
        <w:trPr>
          <w:trHeight w:val="459"/>
          <w:jc w:val="center"/>
        </w:trPr>
        <w:tc>
          <w:tcPr>
            <w:tcW w:w="3216" w:type="dxa"/>
            <w:vAlign w:val="center"/>
          </w:tcPr>
          <w:p w:rsidR="00E410C2" w:rsidRPr="00537671" w:rsidRDefault="00E410C2" w:rsidP="00E410C2">
            <w:pPr>
              <w:pStyle w:val="TableParagraph"/>
              <w:spacing w:before="17" w:line="360" w:lineRule="auto"/>
              <w:ind w:left="109"/>
              <w:jc w:val="center"/>
              <w:rPr>
                <w:rFonts w:cs="Times New Roman"/>
              </w:rPr>
            </w:pPr>
            <w:r w:rsidRPr="00537671">
              <w:rPr>
                <w:rFonts w:cs="Times New Roman"/>
                <w:spacing w:val="-2"/>
              </w:rPr>
              <w:lastRenderedPageBreak/>
              <w:t>Delay</w:t>
            </w:r>
            <w:r w:rsidRPr="00537671">
              <w:rPr>
                <w:rFonts w:cs="Times New Roman"/>
                <w:spacing w:val="-17"/>
              </w:rPr>
              <w:t xml:space="preserve"> </w:t>
            </w:r>
            <w:r w:rsidRPr="00537671">
              <w:rPr>
                <w:rFonts w:cs="Times New Roman"/>
                <w:spacing w:val="-2"/>
              </w:rPr>
              <w:t>in</w:t>
            </w:r>
            <w:r w:rsidRPr="00537671">
              <w:rPr>
                <w:rFonts w:cs="Times New Roman"/>
                <w:spacing w:val="-14"/>
              </w:rPr>
              <w:t xml:space="preserve"> </w:t>
            </w:r>
            <w:r w:rsidRPr="00537671">
              <w:rPr>
                <w:rFonts w:cs="Times New Roman"/>
                <w:spacing w:val="-2"/>
              </w:rPr>
              <w:t>sanctioning</w:t>
            </w:r>
            <w:r w:rsidRPr="00537671">
              <w:rPr>
                <w:rFonts w:cs="Times New Roman"/>
                <w:spacing w:val="-13"/>
              </w:rPr>
              <w:t xml:space="preserve"> </w:t>
            </w:r>
            <w:r w:rsidRPr="00537671">
              <w:rPr>
                <w:rFonts w:cs="Times New Roman"/>
                <w:spacing w:val="-4"/>
              </w:rPr>
              <w:t>loan</w:t>
            </w:r>
          </w:p>
        </w:tc>
        <w:tc>
          <w:tcPr>
            <w:tcW w:w="2437" w:type="dxa"/>
            <w:vAlign w:val="center"/>
          </w:tcPr>
          <w:p w:rsidR="00E410C2" w:rsidRPr="00537671" w:rsidRDefault="00E410C2" w:rsidP="00E410C2">
            <w:pPr>
              <w:pStyle w:val="TableParagraph"/>
              <w:spacing w:before="17" w:line="360" w:lineRule="auto"/>
              <w:ind w:left="119"/>
              <w:jc w:val="center"/>
              <w:rPr>
                <w:rFonts w:cs="Times New Roman"/>
              </w:rPr>
            </w:pPr>
            <w:r w:rsidRPr="00537671">
              <w:rPr>
                <w:rFonts w:cs="Times New Roman"/>
                <w:spacing w:val="-5"/>
              </w:rPr>
              <w:t>12</w:t>
            </w:r>
          </w:p>
        </w:tc>
        <w:tc>
          <w:tcPr>
            <w:tcW w:w="2847" w:type="dxa"/>
            <w:vAlign w:val="center"/>
          </w:tcPr>
          <w:p w:rsidR="00E410C2" w:rsidRPr="00537671" w:rsidRDefault="00E410C2" w:rsidP="00E410C2">
            <w:pPr>
              <w:pStyle w:val="TableParagraph"/>
              <w:spacing w:before="17" w:line="360" w:lineRule="auto"/>
              <w:ind w:left="119"/>
              <w:jc w:val="center"/>
              <w:rPr>
                <w:rFonts w:cs="Times New Roman"/>
              </w:rPr>
            </w:pPr>
            <w:r w:rsidRPr="00537671">
              <w:rPr>
                <w:rFonts w:cs="Times New Roman"/>
                <w:spacing w:val="-5"/>
              </w:rPr>
              <w:t>12</w:t>
            </w:r>
          </w:p>
        </w:tc>
      </w:tr>
      <w:tr w:rsidR="00E410C2" w:rsidRPr="00537671" w:rsidTr="00E410C2">
        <w:trPr>
          <w:trHeight w:val="459"/>
          <w:jc w:val="center"/>
        </w:trPr>
        <w:tc>
          <w:tcPr>
            <w:tcW w:w="3216" w:type="dxa"/>
            <w:vAlign w:val="center"/>
          </w:tcPr>
          <w:p w:rsidR="00E410C2" w:rsidRPr="00537671" w:rsidRDefault="00E410C2" w:rsidP="00E410C2">
            <w:pPr>
              <w:pStyle w:val="TableParagraph"/>
              <w:spacing w:before="18" w:line="360" w:lineRule="auto"/>
              <w:ind w:left="109"/>
              <w:jc w:val="center"/>
              <w:rPr>
                <w:rFonts w:cs="Times New Roman"/>
              </w:rPr>
            </w:pPr>
            <w:r w:rsidRPr="00537671">
              <w:rPr>
                <w:rFonts w:cs="Times New Roman"/>
              </w:rPr>
              <w:t>Lack</w:t>
            </w:r>
            <w:r w:rsidRPr="00537671">
              <w:rPr>
                <w:rFonts w:cs="Times New Roman"/>
                <w:spacing w:val="-9"/>
              </w:rPr>
              <w:t xml:space="preserve"> </w:t>
            </w:r>
            <w:r w:rsidRPr="00537671">
              <w:rPr>
                <w:rFonts w:cs="Times New Roman"/>
              </w:rPr>
              <w:t>of</w:t>
            </w:r>
            <w:r w:rsidRPr="00537671">
              <w:rPr>
                <w:rFonts w:cs="Times New Roman"/>
                <w:spacing w:val="-10"/>
              </w:rPr>
              <w:t xml:space="preserve"> </w:t>
            </w:r>
            <w:r w:rsidRPr="00537671">
              <w:rPr>
                <w:rFonts w:cs="Times New Roman"/>
                <w:spacing w:val="-2"/>
              </w:rPr>
              <w:t>training</w:t>
            </w:r>
          </w:p>
        </w:tc>
        <w:tc>
          <w:tcPr>
            <w:tcW w:w="2437" w:type="dxa"/>
            <w:vAlign w:val="center"/>
          </w:tcPr>
          <w:p w:rsidR="00E410C2" w:rsidRPr="00537671" w:rsidRDefault="00E410C2" w:rsidP="00E410C2">
            <w:pPr>
              <w:pStyle w:val="TableParagraph"/>
              <w:spacing w:before="18" w:line="360" w:lineRule="auto"/>
              <w:ind w:left="119"/>
              <w:jc w:val="center"/>
              <w:rPr>
                <w:rFonts w:cs="Times New Roman"/>
              </w:rPr>
            </w:pPr>
            <w:r w:rsidRPr="00537671">
              <w:rPr>
                <w:rFonts w:cs="Times New Roman"/>
                <w:spacing w:val="-5"/>
              </w:rPr>
              <w:t>12</w:t>
            </w:r>
          </w:p>
        </w:tc>
        <w:tc>
          <w:tcPr>
            <w:tcW w:w="2847" w:type="dxa"/>
            <w:vAlign w:val="center"/>
          </w:tcPr>
          <w:p w:rsidR="00E410C2" w:rsidRPr="00537671" w:rsidRDefault="00E410C2" w:rsidP="00E410C2">
            <w:pPr>
              <w:pStyle w:val="TableParagraph"/>
              <w:spacing w:before="18" w:line="360" w:lineRule="auto"/>
              <w:ind w:left="119"/>
              <w:jc w:val="center"/>
              <w:rPr>
                <w:rFonts w:cs="Times New Roman"/>
              </w:rPr>
            </w:pPr>
            <w:r w:rsidRPr="00537671">
              <w:rPr>
                <w:rFonts w:cs="Times New Roman"/>
                <w:spacing w:val="-5"/>
              </w:rPr>
              <w:t>12</w:t>
            </w:r>
          </w:p>
        </w:tc>
      </w:tr>
      <w:tr w:rsidR="00E410C2" w:rsidRPr="00537671" w:rsidTr="00E410C2">
        <w:trPr>
          <w:trHeight w:val="459"/>
          <w:jc w:val="center"/>
        </w:trPr>
        <w:tc>
          <w:tcPr>
            <w:tcW w:w="3216" w:type="dxa"/>
            <w:vAlign w:val="center"/>
          </w:tcPr>
          <w:p w:rsidR="00E410C2" w:rsidRPr="00537671" w:rsidRDefault="00E410C2" w:rsidP="00E410C2">
            <w:pPr>
              <w:pStyle w:val="TableParagraph"/>
              <w:spacing w:before="19" w:line="360" w:lineRule="auto"/>
              <w:ind w:left="109"/>
              <w:jc w:val="center"/>
              <w:rPr>
                <w:rFonts w:cs="Times New Roman"/>
              </w:rPr>
            </w:pPr>
            <w:r w:rsidRPr="00537671">
              <w:rPr>
                <w:rFonts w:cs="Times New Roman"/>
              </w:rPr>
              <w:t>Lack</w:t>
            </w:r>
            <w:r w:rsidRPr="00537671">
              <w:rPr>
                <w:rFonts w:cs="Times New Roman"/>
                <w:spacing w:val="-9"/>
              </w:rPr>
              <w:t xml:space="preserve"> </w:t>
            </w:r>
            <w:r w:rsidRPr="00537671">
              <w:rPr>
                <w:rFonts w:cs="Times New Roman"/>
              </w:rPr>
              <w:t>of</w:t>
            </w:r>
            <w:r w:rsidRPr="00537671">
              <w:rPr>
                <w:rFonts w:cs="Times New Roman"/>
                <w:spacing w:val="-10"/>
              </w:rPr>
              <w:t xml:space="preserve"> </w:t>
            </w:r>
            <w:r w:rsidRPr="00537671">
              <w:rPr>
                <w:rFonts w:cs="Times New Roman"/>
                <w:spacing w:val="-2"/>
              </w:rPr>
              <w:t>infrastructural</w:t>
            </w:r>
          </w:p>
          <w:p w:rsidR="00E410C2" w:rsidRPr="00537671" w:rsidRDefault="00E410C2" w:rsidP="00E410C2">
            <w:pPr>
              <w:pStyle w:val="TableParagraph"/>
              <w:spacing w:before="146" w:line="360" w:lineRule="auto"/>
              <w:ind w:left="109"/>
              <w:jc w:val="center"/>
              <w:rPr>
                <w:rFonts w:cs="Times New Roman"/>
              </w:rPr>
            </w:pPr>
            <w:r w:rsidRPr="00537671">
              <w:rPr>
                <w:rFonts w:cs="Times New Roman"/>
                <w:spacing w:val="-2"/>
              </w:rPr>
              <w:t>facilities</w:t>
            </w:r>
          </w:p>
        </w:tc>
        <w:tc>
          <w:tcPr>
            <w:tcW w:w="2437" w:type="dxa"/>
            <w:vAlign w:val="center"/>
          </w:tcPr>
          <w:p w:rsidR="00E410C2" w:rsidRPr="00537671" w:rsidRDefault="00E410C2" w:rsidP="00E410C2">
            <w:pPr>
              <w:pStyle w:val="TableParagraph"/>
              <w:spacing w:before="19" w:line="360" w:lineRule="auto"/>
              <w:ind w:left="119"/>
              <w:jc w:val="center"/>
              <w:rPr>
                <w:rFonts w:cs="Times New Roman"/>
              </w:rPr>
            </w:pPr>
            <w:r w:rsidRPr="00537671">
              <w:rPr>
                <w:rFonts w:cs="Times New Roman"/>
                <w:spacing w:val="-5"/>
              </w:rPr>
              <w:t>36</w:t>
            </w:r>
          </w:p>
        </w:tc>
        <w:tc>
          <w:tcPr>
            <w:tcW w:w="2847" w:type="dxa"/>
            <w:vAlign w:val="center"/>
          </w:tcPr>
          <w:p w:rsidR="00E410C2" w:rsidRPr="00537671" w:rsidRDefault="00E410C2" w:rsidP="00E410C2">
            <w:pPr>
              <w:pStyle w:val="TableParagraph"/>
              <w:spacing w:before="19" w:line="360" w:lineRule="auto"/>
              <w:ind w:left="119"/>
              <w:jc w:val="center"/>
              <w:rPr>
                <w:rFonts w:cs="Times New Roman"/>
              </w:rPr>
            </w:pPr>
            <w:r w:rsidRPr="00537671">
              <w:rPr>
                <w:rFonts w:cs="Times New Roman"/>
                <w:spacing w:val="-5"/>
              </w:rPr>
              <w:t>36</w:t>
            </w:r>
          </w:p>
        </w:tc>
      </w:tr>
      <w:tr w:rsidR="00E410C2" w:rsidRPr="00537671" w:rsidTr="00E410C2">
        <w:trPr>
          <w:trHeight w:val="459"/>
          <w:jc w:val="center"/>
        </w:trPr>
        <w:tc>
          <w:tcPr>
            <w:tcW w:w="3216" w:type="dxa"/>
            <w:vAlign w:val="center"/>
          </w:tcPr>
          <w:p w:rsidR="00E410C2" w:rsidRPr="00537671" w:rsidRDefault="00E410C2" w:rsidP="00E410C2">
            <w:pPr>
              <w:pStyle w:val="TableParagraph"/>
              <w:spacing w:before="20" w:line="360" w:lineRule="auto"/>
              <w:ind w:left="109"/>
              <w:jc w:val="center"/>
              <w:rPr>
                <w:rFonts w:cs="Times New Roman"/>
                <w:b/>
                <w:bCs/>
              </w:rPr>
            </w:pPr>
            <w:r w:rsidRPr="00537671">
              <w:rPr>
                <w:rFonts w:cs="Times New Roman"/>
                <w:b/>
                <w:bCs/>
                <w:spacing w:val="-2"/>
              </w:rPr>
              <w:t>Total</w:t>
            </w:r>
          </w:p>
        </w:tc>
        <w:tc>
          <w:tcPr>
            <w:tcW w:w="2437" w:type="dxa"/>
            <w:vAlign w:val="center"/>
          </w:tcPr>
          <w:p w:rsidR="00E410C2" w:rsidRPr="00537671" w:rsidRDefault="00E410C2" w:rsidP="00E410C2">
            <w:pPr>
              <w:pStyle w:val="TableParagraph"/>
              <w:spacing w:before="20" w:line="360" w:lineRule="auto"/>
              <w:ind w:left="119"/>
              <w:jc w:val="center"/>
              <w:rPr>
                <w:rFonts w:cs="Times New Roman"/>
                <w:b/>
                <w:bCs/>
              </w:rPr>
            </w:pPr>
            <w:r w:rsidRPr="00537671">
              <w:rPr>
                <w:rFonts w:cs="Times New Roman"/>
                <w:b/>
                <w:bCs/>
                <w:spacing w:val="-5"/>
              </w:rPr>
              <w:t>100</w:t>
            </w:r>
          </w:p>
        </w:tc>
        <w:tc>
          <w:tcPr>
            <w:tcW w:w="2847" w:type="dxa"/>
            <w:vAlign w:val="center"/>
          </w:tcPr>
          <w:p w:rsidR="00E410C2" w:rsidRPr="00537671" w:rsidRDefault="00E410C2" w:rsidP="00E410C2">
            <w:pPr>
              <w:pStyle w:val="TableParagraph"/>
              <w:spacing w:before="20" w:line="360" w:lineRule="auto"/>
              <w:ind w:left="11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Primary data </w:t>
      </w:r>
    </w:p>
    <w:p w:rsidR="00E410C2"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r>
        <w:rPr>
          <w:rFonts w:ascii="Times New Roman" w:hAnsi="Times New Roman" w:cs="Times New Roman"/>
          <w:b/>
          <w:bCs/>
          <w:sz w:val="24"/>
          <w:szCs w:val="24"/>
        </w:rPr>
        <w:t xml:space="preserve"> </w:t>
      </w:r>
      <w:r w:rsidRPr="00537671">
        <w:rPr>
          <w:rFonts w:ascii="Times New Roman" w:hAnsi="Times New Roman" w:cs="Times New Roman"/>
          <w:b/>
          <w:bCs/>
          <w:sz w:val="24"/>
          <w:szCs w:val="24"/>
        </w:rPr>
        <w:t>4.</w:t>
      </w:r>
      <w:r>
        <w:rPr>
          <w:rFonts w:ascii="Times New Roman" w:hAnsi="Times New Roman" w:cs="Times New Roman"/>
          <w:b/>
          <w:bCs/>
          <w:sz w:val="24"/>
          <w:szCs w:val="24"/>
        </w:rPr>
        <w:t>5</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PROBLEM FACED WHILE STARTING BUSINESS</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1099058E" wp14:editId="5976DD72">
            <wp:extent cx="4883499" cy="2320925"/>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The above table 4.</w:t>
      </w:r>
      <w:r>
        <w:rPr>
          <w:rFonts w:ascii="Times New Roman" w:hAnsi="Times New Roman" w:cs="Times New Roman"/>
          <w:sz w:val="24"/>
          <w:szCs w:val="24"/>
        </w:rPr>
        <w:t>5</w:t>
      </w:r>
      <w:r w:rsidRPr="00537671">
        <w:rPr>
          <w:rFonts w:ascii="Times New Roman" w:hAnsi="Times New Roman" w:cs="Times New Roman"/>
          <w:sz w:val="24"/>
          <w:szCs w:val="24"/>
        </w:rPr>
        <w:t xml:space="preserve"> and chart and table shows the problems faced by women entrepreneurs in the time of starting their business.20% of women were faced lack of family support.16% faced lack of technical knowledge .12% face delay in sanctioning of loan. Another 12% face lack of training</w:t>
      </w:r>
      <w:proofErr w:type="gramStart"/>
      <w:r w:rsidRPr="00537671">
        <w:rPr>
          <w:rFonts w:ascii="Times New Roman" w:hAnsi="Times New Roman" w:cs="Times New Roman"/>
          <w:sz w:val="24"/>
          <w:szCs w:val="24"/>
        </w:rPr>
        <w:t>,36</w:t>
      </w:r>
      <w:proofErr w:type="gramEnd"/>
      <w:r w:rsidRPr="00537671">
        <w:rPr>
          <w:rFonts w:ascii="Times New Roman" w:hAnsi="Times New Roman" w:cs="Times New Roman"/>
          <w:sz w:val="24"/>
          <w:szCs w:val="24"/>
        </w:rPr>
        <w:t>%face non availability of infrastructural facility.</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Table No: 4.</w:t>
      </w:r>
      <w:r>
        <w:rPr>
          <w:rFonts w:ascii="Times New Roman" w:hAnsi="Times New Roman" w:cs="Times New Roman"/>
          <w:b/>
          <w:bCs/>
          <w:sz w:val="24"/>
          <w:szCs w:val="24"/>
        </w:rPr>
        <w:t>6</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START UP CAPITAL</w:t>
      </w:r>
    </w:p>
    <w:tbl>
      <w:tblPr>
        <w:tblStyle w:val="TableGrid"/>
        <w:tblW w:w="0" w:type="auto"/>
        <w:jc w:val="center"/>
        <w:tblLook w:val="04A0" w:firstRow="1" w:lastRow="0" w:firstColumn="1" w:lastColumn="0" w:noHBand="0" w:noVBand="1"/>
      </w:tblPr>
      <w:tblGrid>
        <w:gridCol w:w="2773"/>
        <w:gridCol w:w="2770"/>
        <w:gridCol w:w="2759"/>
      </w:tblGrid>
      <w:tr w:rsidR="00E410C2" w:rsidRPr="00537671" w:rsidTr="00E410C2">
        <w:trPr>
          <w:trHeight w:val="571"/>
          <w:jc w:val="center"/>
        </w:trPr>
        <w:tc>
          <w:tcPr>
            <w:tcW w:w="2827" w:type="dxa"/>
            <w:vAlign w:val="center"/>
          </w:tcPr>
          <w:p w:rsidR="00E410C2" w:rsidRPr="00DA7F01" w:rsidRDefault="00E410C2" w:rsidP="00E410C2">
            <w:pPr>
              <w:pStyle w:val="TableParagraph"/>
              <w:spacing w:before="14" w:line="360" w:lineRule="auto"/>
              <w:ind w:left="-81" w:right="-147"/>
              <w:jc w:val="center"/>
              <w:rPr>
                <w:rFonts w:cs="Times New Roman"/>
                <w:b/>
              </w:rPr>
            </w:pPr>
            <w:r w:rsidRPr="00DA7F01">
              <w:rPr>
                <w:rFonts w:cs="Times New Roman"/>
                <w:b/>
                <w:spacing w:val="-2"/>
                <w:w w:val="110"/>
              </w:rPr>
              <w:t>Factor</w:t>
            </w:r>
          </w:p>
        </w:tc>
        <w:tc>
          <w:tcPr>
            <w:tcW w:w="2828" w:type="dxa"/>
            <w:vAlign w:val="center"/>
          </w:tcPr>
          <w:p w:rsidR="00E410C2" w:rsidRPr="00DA7F01" w:rsidRDefault="00E410C2" w:rsidP="00E410C2">
            <w:pPr>
              <w:pStyle w:val="TableParagraph"/>
              <w:spacing w:before="14" w:line="360" w:lineRule="auto"/>
              <w:ind w:left="-81" w:right="-147"/>
              <w:jc w:val="center"/>
              <w:rPr>
                <w:rFonts w:cs="Times New Roman"/>
                <w:b/>
              </w:rPr>
            </w:pPr>
            <w:r w:rsidRPr="00DA7F01">
              <w:rPr>
                <w:rFonts w:cs="Times New Roman"/>
                <w:b/>
                <w:spacing w:val="-2"/>
                <w:w w:val="115"/>
              </w:rPr>
              <w:t>Respondents</w:t>
            </w:r>
          </w:p>
        </w:tc>
        <w:tc>
          <w:tcPr>
            <w:tcW w:w="2848" w:type="dxa"/>
            <w:vAlign w:val="center"/>
          </w:tcPr>
          <w:p w:rsidR="00E410C2" w:rsidRPr="00DA7F01" w:rsidRDefault="00E410C2" w:rsidP="00E410C2">
            <w:pPr>
              <w:pStyle w:val="TableParagraph"/>
              <w:spacing w:before="14" w:line="360" w:lineRule="auto"/>
              <w:ind w:left="-81" w:right="-147"/>
              <w:jc w:val="center"/>
              <w:rPr>
                <w:rFonts w:cs="Times New Roman"/>
                <w:b/>
              </w:rPr>
            </w:pPr>
            <w:r w:rsidRPr="00DA7F01">
              <w:rPr>
                <w:rFonts w:cs="Times New Roman"/>
                <w:b/>
                <w:spacing w:val="-2"/>
                <w:w w:val="110"/>
              </w:rPr>
              <w:t>Percent</w:t>
            </w:r>
          </w:p>
        </w:tc>
      </w:tr>
      <w:tr w:rsidR="00E410C2" w:rsidRPr="00537671" w:rsidTr="00E410C2">
        <w:trPr>
          <w:trHeight w:val="571"/>
          <w:jc w:val="center"/>
        </w:trPr>
        <w:tc>
          <w:tcPr>
            <w:tcW w:w="2827" w:type="dxa"/>
            <w:vAlign w:val="center"/>
          </w:tcPr>
          <w:p w:rsidR="00E410C2" w:rsidRPr="00537671" w:rsidRDefault="00E410C2" w:rsidP="00E410C2">
            <w:pPr>
              <w:pStyle w:val="TableParagraph"/>
              <w:spacing w:line="360" w:lineRule="auto"/>
              <w:ind w:left="109"/>
              <w:jc w:val="center"/>
              <w:rPr>
                <w:rFonts w:cs="Times New Roman"/>
              </w:rPr>
            </w:pPr>
            <w:r w:rsidRPr="00537671">
              <w:rPr>
                <w:rFonts w:cs="Times New Roman"/>
                <w:spacing w:val="-2"/>
              </w:rPr>
              <w:t>Money</w:t>
            </w:r>
            <w:r w:rsidRPr="00537671">
              <w:rPr>
                <w:rFonts w:cs="Times New Roman"/>
                <w:spacing w:val="-9"/>
              </w:rPr>
              <w:t xml:space="preserve"> </w:t>
            </w:r>
            <w:r w:rsidRPr="00537671">
              <w:rPr>
                <w:rFonts w:cs="Times New Roman"/>
                <w:spacing w:val="-2"/>
              </w:rPr>
              <w:t>lenders</w:t>
            </w:r>
          </w:p>
        </w:tc>
        <w:tc>
          <w:tcPr>
            <w:tcW w:w="2828" w:type="dxa"/>
            <w:vAlign w:val="center"/>
          </w:tcPr>
          <w:p w:rsidR="00E410C2" w:rsidRPr="00537671" w:rsidRDefault="00E410C2" w:rsidP="00E410C2">
            <w:pPr>
              <w:pStyle w:val="TableParagraph"/>
              <w:spacing w:line="360" w:lineRule="auto"/>
              <w:ind w:left="30" w:right="3"/>
              <w:jc w:val="center"/>
              <w:rPr>
                <w:rFonts w:cs="Times New Roman"/>
              </w:rPr>
            </w:pPr>
            <w:r w:rsidRPr="00537671">
              <w:rPr>
                <w:rFonts w:cs="Times New Roman"/>
                <w:spacing w:val="-5"/>
              </w:rPr>
              <w:t>20</w:t>
            </w:r>
          </w:p>
        </w:tc>
        <w:tc>
          <w:tcPr>
            <w:tcW w:w="2848" w:type="dxa"/>
            <w:vAlign w:val="center"/>
          </w:tcPr>
          <w:p w:rsidR="00E410C2" w:rsidRPr="00537671" w:rsidRDefault="00E410C2" w:rsidP="00E410C2">
            <w:pPr>
              <w:pStyle w:val="TableParagraph"/>
              <w:spacing w:line="360" w:lineRule="auto"/>
              <w:ind w:left="30" w:right="3"/>
              <w:jc w:val="center"/>
              <w:rPr>
                <w:rFonts w:cs="Times New Roman"/>
              </w:rPr>
            </w:pPr>
            <w:r w:rsidRPr="00537671">
              <w:rPr>
                <w:rFonts w:cs="Times New Roman"/>
                <w:spacing w:val="-5"/>
              </w:rPr>
              <w:t>20</w:t>
            </w:r>
          </w:p>
        </w:tc>
      </w:tr>
      <w:tr w:rsidR="00E410C2" w:rsidRPr="00537671" w:rsidTr="00E410C2">
        <w:trPr>
          <w:trHeight w:val="571"/>
          <w:jc w:val="center"/>
        </w:trPr>
        <w:tc>
          <w:tcPr>
            <w:tcW w:w="2827" w:type="dxa"/>
            <w:vAlign w:val="center"/>
          </w:tcPr>
          <w:p w:rsidR="00E410C2" w:rsidRPr="00537671" w:rsidRDefault="00E410C2" w:rsidP="00E410C2">
            <w:pPr>
              <w:pStyle w:val="TableParagraph"/>
              <w:spacing w:before="16" w:line="360" w:lineRule="auto"/>
              <w:ind w:left="109"/>
              <w:jc w:val="center"/>
              <w:rPr>
                <w:rFonts w:cs="Times New Roman"/>
              </w:rPr>
            </w:pPr>
            <w:r w:rsidRPr="00537671">
              <w:rPr>
                <w:rFonts w:cs="Times New Roman"/>
                <w:spacing w:val="-2"/>
              </w:rPr>
              <w:lastRenderedPageBreak/>
              <w:t>Family/friends</w:t>
            </w:r>
          </w:p>
        </w:tc>
        <w:tc>
          <w:tcPr>
            <w:tcW w:w="2828" w:type="dxa"/>
            <w:vAlign w:val="center"/>
          </w:tcPr>
          <w:p w:rsidR="00E410C2" w:rsidRPr="00537671" w:rsidRDefault="00E410C2" w:rsidP="00E410C2">
            <w:pPr>
              <w:pStyle w:val="TableParagraph"/>
              <w:spacing w:before="16" w:line="360" w:lineRule="auto"/>
              <w:ind w:left="30" w:right="3"/>
              <w:jc w:val="center"/>
              <w:rPr>
                <w:rFonts w:cs="Times New Roman"/>
              </w:rPr>
            </w:pPr>
            <w:r w:rsidRPr="00537671">
              <w:rPr>
                <w:rFonts w:cs="Times New Roman"/>
                <w:spacing w:val="-5"/>
              </w:rPr>
              <w:t>24</w:t>
            </w:r>
          </w:p>
        </w:tc>
        <w:tc>
          <w:tcPr>
            <w:tcW w:w="2848" w:type="dxa"/>
            <w:vAlign w:val="center"/>
          </w:tcPr>
          <w:p w:rsidR="00E410C2" w:rsidRPr="00537671" w:rsidRDefault="00E410C2" w:rsidP="00E410C2">
            <w:pPr>
              <w:pStyle w:val="TableParagraph"/>
              <w:spacing w:before="16" w:line="360" w:lineRule="auto"/>
              <w:ind w:left="30" w:right="3"/>
              <w:jc w:val="center"/>
              <w:rPr>
                <w:rFonts w:cs="Times New Roman"/>
              </w:rPr>
            </w:pPr>
            <w:r w:rsidRPr="00537671">
              <w:rPr>
                <w:rFonts w:cs="Times New Roman"/>
                <w:spacing w:val="-5"/>
              </w:rPr>
              <w:t>24</w:t>
            </w:r>
          </w:p>
        </w:tc>
      </w:tr>
      <w:tr w:rsidR="00E410C2" w:rsidRPr="00537671" w:rsidTr="00E410C2">
        <w:trPr>
          <w:trHeight w:val="571"/>
          <w:jc w:val="center"/>
        </w:trPr>
        <w:tc>
          <w:tcPr>
            <w:tcW w:w="2827" w:type="dxa"/>
            <w:vAlign w:val="center"/>
          </w:tcPr>
          <w:p w:rsidR="00E410C2" w:rsidRPr="00537671" w:rsidRDefault="00E410C2" w:rsidP="00E410C2">
            <w:pPr>
              <w:pStyle w:val="TableParagraph"/>
              <w:spacing w:before="17" w:line="360" w:lineRule="auto"/>
              <w:ind w:left="109"/>
              <w:jc w:val="center"/>
              <w:rPr>
                <w:rFonts w:cs="Times New Roman"/>
              </w:rPr>
            </w:pPr>
            <w:r w:rsidRPr="00537671">
              <w:rPr>
                <w:rFonts w:cs="Times New Roman"/>
              </w:rPr>
              <w:t>Own</w:t>
            </w:r>
            <w:r w:rsidRPr="00537671">
              <w:rPr>
                <w:rFonts w:cs="Times New Roman"/>
                <w:spacing w:val="-1"/>
              </w:rPr>
              <w:t xml:space="preserve"> </w:t>
            </w:r>
            <w:r w:rsidRPr="00537671">
              <w:rPr>
                <w:rFonts w:cs="Times New Roman"/>
                <w:spacing w:val="-2"/>
              </w:rPr>
              <w:t>source</w:t>
            </w:r>
          </w:p>
        </w:tc>
        <w:tc>
          <w:tcPr>
            <w:tcW w:w="2828" w:type="dxa"/>
            <w:vAlign w:val="center"/>
          </w:tcPr>
          <w:p w:rsidR="00E410C2" w:rsidRPr="00537671" w:rsidRDefault="00E410C2" w:rsidP="00E410C2">
            <w:pPr>
              <w:pStyle w:val="TableParagraph"/>
              <w:spacing w:before="17" w:line="360" w:lineRule="auto"/>
              <w:ind w:left="30" w:right="3"/>
              <w:jc w:val="center"/>
              <w:rPr>
                <w:rFonts w:cs="Times New Roman"/>
              </w:rPr>
            </w:pPr>
            <w:r w:rsidRPr="00537671">
              <w:rPr>
                <w:rFonts w:cs="Times New Roman"/>
                <w:spacing w:val="-5"/>
              </w:rPr>
              <w:t>36</w:t>
            </w:r>
          </w:p>
        </w:tc>
        <w:tc>
          <w:tcPr>
            <w:tcW w:w="2848" w:type="dxa"/>
            <w:vAlign w:val="center"/>
          </w:tcPr>
          <w:p w:rsidR="00E410C2" w:rsidRPr="00537671" w:rsidRDefault="00E410C2" w:rsidP="00E410C2">
            <w:pPr>
              <w:pStyle w:val="TableParagraph"/>
              <w:spacing w:before="17" w:line="360" w:lineRule="auto"/>
              <w:ind w:left="30" w:right="3"/>
              <w:jc w:val="center"/>
              <w:rPr>
                <w:rFonts w:cs="Times New Roman"/>
              </w:rPr>
            </w:pPr>
            <w:r w:rsidRPr="00537671">
              <w:rPr>
                <w:rFonts w:cs="Times New Roman"/>
                <w:spacing w:val="-5"/>
              </w:rPr>
              <w:t>36</w:t>
            </w:r>
          </w:p>
        </w:tc>
      </w:tr>
      <w:tr w:rsidR="00E410C2" w:rsidRPr="00537671" w:rsidTr="00E410C2">
        <w:trPr>
          <w:trHeight w:val="571"/>
          <w:jc w:val="center"/>
        </w:trPr>
        <w:tc>
          <w:tcPr>
            <w:tcW w:w="2827" w:type="dxa"/>
            <w:vAlign w:val="center"/>
          </w:tcPr>
          <w:p w:rsidR="00E410C2" w:rsidRPr="00537671" w:rsidRDefault="00E410C2" w:rsidP="00E410C2">
            <w:pPr>
              <w:pStyle w:val="TableParagraph"/>
              <w:spacing w:before="18" w:line="360" w:lineRule="auto"/>
              <w:ind w:left="109"/>
              <w:jc w:val="center"/>
              <w:rPr>
                <w:rFonts w:cs="Times New Roman"/>
              </w:rPr>
            </w:pPr>
            <w:r w:rsidRPr="00537671">
              <w:rPr>
                <w:rFonts w:cs="Times New Roman"/>
              </w:rPr>
              <w:t>Loan</w:t>
            </w:r>
            <w:r w:rsidRPr="00537671">
              <w:rPr>
                <w:rFonts w:cs="Times New Roman"/>
                <w:spacing w:val="-7"/>
              </w:rPr>
              <w:t xml:space="preserve"> </w:t>
            </w:r>
            <w:r w:rsidRPr="00537671">
              <w:rPr>
                <w:rFonts w:cs="Times New Roman"/>
              </w:rPr>
              <w:t>from</w:t>
            </w:r>
            <w:r w:rsidRPr="00537671">
              <w:rPr>
                <w:rFonts w:cs="Times New Roman"/>
                <w:spacing w:val="-6"/>
              </w:rPr>
              <w:t xml:space="preserve"> </w:t>
            </w:r>
            <w:r w:rsidRPr="00537671">
              <w:rPr>
                <w:rFonts w:cs="Times New Roman"/>
                <w:spacing w:val="-4"/>
              </w:rPr>
              <w:t>bank</w:t>
            </w:r>
          </w:p>
        </w:tc>
        <w:tc>
          <w:tcPr>
            <w:tcW w:w="2828" w:type="dxa"/>
            <w:vAlign w:val="center"/>
          </w:tcPr>
          <w:p w:rsidR="00E410C2" w:rsidRPr="00537671" w:rsidRDefault="00E410C2" w:rsidP="00E410C2">
            <w:pPr>
              <w:pStyle w:val="TableParagraph"/>
              <w:spacing w:before="18" w:line="360" w:lineRule="auto"/>
              <w:ind w:left="30" w:right="3"/>
              <w:jc w:val="center"/>
              <w:rPr>
                <w:rFonts w:cs="Times New Roman"/>
              </w:rPr>
            </w:pPr>
            <w:r w:rsidRPr="00537671">
              <w:rPr>
                <w:rFonts w:cs="Times New Roman"/>
                <w:spacing w:val="-5"/>
              </w:rPr>
              <w:t>20</w:t>
            </w:r>
          </w:p>
        </w:tc>
        <w:tc>
          <w:tcPr>
            <w:tcW w:w="2848" w:type="dxa"/>
            <w:vAlign w:val="center"/>
          </w:tcPr>
          <w:p w:rsidR="00E410C2" w:rsidRPr="00537671" w:rsidRDefault="00E410C2" w:rsidP="00E410C2">
            <w:pPr>
              <w:pStyle w:val="TableParagraph"/>
              <w:spacing w:before="18" w:line="360" w:lineRule="auto"/>
              <w:ind w:left="30" w:right="3"/>
              <w:jc w:val="center"/>
              <w:rPr>
                <w:rFonts w:cs="Times New Roman"/>
              </w:rPr>
            </w:pPr>
            <w:r w:rsidRPr="00537671">
              <w:rPr>
                <w:rFonts w:cs="Times New Roman"/>
                <w:spacing w:val="-5"/>
              </w:rPr>
              <w:t>20</w:t>
            </w:r>
          </w:p>
        </w:tc>
      </w:tr>
      <w:tr w:rsidR="00E410C2" w:rsidRPr="00537671" w:rsidTr="00E410C2">
        <w:trPr>
          <w:trHeight w:val="571"/>
          <w:jc w:val="center"/>
        </w:trPr>
        <w:tc>
          <w:tcPr>
            <w:tcW w:w="2827" w:type="dxa"/>
            <w:vAlign w:val="center"/>
          </w:tcPr>
          <w:p w:rsidR="00E410C2" w:rsidRPr="00537671" w:rsidRDefault="00E410C2" w:rsidP="00E410C2">
            <w:pPr>
              <w:pStyle w:val="TableParagraph"/>
              <w:spacing w:before="19" w:line="360" w:lineRule="auto"/>
              <w:ind w:left="109"/>
              <w:jc w:val="center"/>
              <w:rPr>
                <w:rFonts w:cs="Times New Roman"/>
                <w:b/>
                <w:bCs/>
              </w:rPr>
            </w:pPr>
            <w:r w:rsidRPr="00537671">
              <w:rPr>
                <w:rFonts w:cs="Times New Roman"/>
                <w:b/>
                <w:bCs/>
                <w:spacing w:val="-2"/>
              </w:rPr>
              <w:t>Total</w:t>
            </w:r>
          </w:p>
        </w:tc>
        <w:tc>
          <w:tcPr>
            <w:tcW w:w="2828" w:type="dxa"/>
            <w:vAlign w:val="center"/>
          </w:tcPr>
          <w:p w:rsidR="00E410C2" w:rsidRPr="00537671" w:rsidRDefault="00E410C2" w:rsidP="00E410C2">
            <w:pPr>
              <w:pStyle w:val="TableParagraph"/>
              <w:spacing w:before="19" w:line="360" w:lineRule="auto"/>
              <w:ind w:left="30"/>
              <w:jc w:val="center"/>
              <w:rPr>
                <w:rFonts w:cs="Times New Roman"/>
                <w:b/>
                <w:bCs/>
              </w:rPr>
            </w:pPr>
            <w:r w:rsidRPr="00537671">
              <w:rPr>
                <w:rFonts w:cs="Times New Roman"/>
                <w:b/>
                <w:bCs/>
                <w:spacing w:val="-5"/>
              </w:rPr>
              <w:t>100</w:t>
            </w:r>
          </w:p>
        </w:tc>
        <w:tc>
          <w:tcPr>
            <w:tcW w:w="2848" w:type="dxa"/>
            <w:vAlign w:val="center"/>
          </w:tcPr>
          <w:p w:rsidR="00E410C2" w:rsidRPr="00537671" w:rsidRDefault="00E410C2" w:rsidP="00E410C2">
            <w:pPr>
              <w:pStyle w:val="TableParagraph"/>
              <w:spacing w:before="19" w:line="360" w:lineRule="auto"/>
              <w:ind w:left="30"/>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w:t>
      </w:r>
      <w:proofErr w:type="gramStart"/>
      <w:r w:rsidRPr="00537671">
        <w:rPr>
          <w:rFonts w:ascii="Times New Roman" w:hAnsi="Times New Roman" w:cs="Times New Roman"/>
          <w:b/>
          <w:bCs/>
          <w:sz w:val="24"/>
          <w:szCs w:val="24"/>
        </w:rPr>
        <w:t>Primary  data</w:t>
      </w:r>
      <w:proofErr w:type="gramEnd"/>
      <w:r w:rsidRPr="00537671">
        <w:rPr>
          <w:rFonts w:ascii="Times New Roman" w:hAnsi="Times New Roman" w:cs="Times New Roman"/>
          <w:b/>
          <w:bCs/>
          <w:sz w:val="24"/>
          <w:szCs w:val="24"/>
        </w:rPr>
        <w:t xml:space="preserve">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w:t>
      </w:r>
      <w:r>
        <w:rPr>
          <w:rFonts w:ascii="Times New Roman" w:hAnsi="Times New Roman" w:cs="Times New Roman"/>
          <w:b/>
          <w:bCs/>
          <w:sz w:val="24"/>
          <w:szCs w:val="24"/>
        </w:rPr>
        <w:t>6</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 xml:space="preserve"> START UP CAPITAL</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401A357B" wp14:editId="48828C12">
            <wp:extent cx="5084466" cy="2321169"/>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The above table 4.</w:t>
      </w:r>
      <w:r>
        <w:rPr>
          <w:rFonts w:ascii="Times New Roman" w:hAnsi="Times New Roman" w:cs="Times New Roman"/>
          <w:sz w:val="24"/>
          <w:szCs w:val="24"/>
        </w:rPr>
        <w:t>6</w:t>
      </w:r>
      <w:r w:rsidRPr="00537671">
        <w:rPr>
          <w:rFonts w:ascii="Times New Roman" w:hAnsi="Times New Roman" w:cs="Times New Roman"/>
          <w:sz w:val="24"/>
          <w:szCs w:val="24"/>
        </w:rPr>
        <w:t xml:space="preserve"> and chart shows that women can raise her </w:t>
      </w:r>
      <w:proofErr w:type="spellStart"/>
      <w:r w:rsidRPr="00537671">
        <w:rPr>
          <w:rFonts w:ascii="Times New Roman" w:hAnsi="Times New Roman" w:cs="Times New Roman"/>
          <w:sz w:val="24"/>
          <w:szCs w:val="24"/>
        </w:rPr>
        <w:t>start up</w:t>
      </w:r>
      <w:proofErr w:type="spellEnd"/>
      <w:r w:rsidRPr="00537671">
        <w:rPr>
          <w:rFonts w:ascii="Times New Roman" w:hAnsi="Times New Roman" w:cs="Times New Roman"/>
          <w:sz w:val="24"/>
          <w:szCs w:val="24"/>
        </w:rPr>
        <w:t xml:space="preserve"> capital from various sources.20%of women raise their capital from money lenders.24% raise from family and friends.36% of women are using their own source. And the remaining 20% raise by taking loan from bank.</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Table No: 4.</w:t>
      </w:r>
      <w:r>
        <w:rPr>
          <w:rFonts w:ascii="Times New Roman" w:hAnsi="Times New Roman" w:cs="Times New Roman"/>
          <w:b/>
          <w:bCs/>
          <w:sz w:val="24"/>
          <w:szCs w:val="24"/>
        </w:rPr>
        <w:t>7</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PRESENT PROBLEM</w:t>
      </w:r>
    </w:p>
    <w:tbl>
      <w:tblPr>
        <w:tblStyle w:val="TableGrid"/>
        <w:tblW w:w="8579" w:type="dxa"/>
        <w:jc w:val="center"/>
        <w:tblLook w:val="04A0" w:firstRow="1" w:lastRow="0" w:firstColumn="1" w:lastColumn="0" w:noHBand="0" w:noVBand="1"/>
      </w:tblPr>
      <w:tblGrid>
        <w:gridCol w:w="3256"/>
        <w:gridCol w:w="3137"/>
        <w:gridCol w:w="2186"/>
      </w:tblGrid>
      <w:tr w:rsidR="00E410C2" w:rsidRPr="00537671" w:rsidTr="00E410C2">
        <w:trPr>
          <w:trHeight w:val="496"/>
          <w:jc w:val="center"/>
        </w:trPr>
        <w:tc>
          <w:tcPr>
            <w:tcW w:w="3256" w:type="dxa"/>
          </w:tcPr>
          <w:p w:rsidR="00E410C2" w:rsidRPr="00537671" w:rsidRDefault="00E410C2" w:rsidP="00E410C2">
            <w:pPr>
              <w:pStyle w:val="TableParagraph"/>
              <w:spacing w:before="16" w:line="360" w:lineRule="auto"/>
              <w:ind w:left="29" w:right="27"/>
              <w:jc w:val="center"/>
              <w:rPr>
                <w:rFonts w:cs="Times New Roman"/>
                <w:b/>
                <w:bCs/>
              </w:rPr>
            </w:pPr>
            <w:r w:rsidRPr="00537671">
              <w:rPr>
                <w:rFonts w:cs="Times New Roman"/>
                <w:b/>
                <w:bCs/>
                <w:spacing w:val="-2"/>
                <w:w w:val="110"/>
              </w:rPr>
              <w:t>Factor</w:t>
            </w:r>
          </w:p>
        </w:tc>
        <w:tc>
          <w:tcPr>
            <w:tcW w:w="3137" w:type="dxa"/>
          </w:tcPr>
          <w:p w:rsidR="00E410C2" w:rsidRPr="00537671" w:rsidRDefault="00E410C2" w:rsidP="00E410C2">
            <w:pPr>
              <w:pStyle w:val="TableParagraph"/>
              <w:spacing w:before="16" w:line="360" w:lineRule="auto"/>
              <w:ind w:left="29" w:right="19"/>
              <w:jc w:val="center"/>
              <w:rPr>
                <w:rFonts w:cs="Times New Roman"/>
                <w:b/>
                <w:bCs/>
              </w:rPr>
            </w:pPr>
            <w:r w:rsidRPr="00537671">
              <w:rPr>
                <w:rFonts w:cs="Times New Roman"/>
                <w:b/>
                <w:bCs/>
                <w:spacing w:val="-2"/>
                <w:w w:val="115"/>
              </w:rPr>
              <w:t>Respondents</w:t>
            </w:r>
          </w:p>
        </w:tc>
        <w:tc>
          <w:tcPr>
            <w:tcW w:w="2186" w:type="dxa"/>
          </w:tcPr>
          <w:p w:rsidR="00E410C2" w:rsidRPr="00537671" w:rsidRDefault="00E410C2" w:rsidP="00E410C2">
            <w:pPr>
              <w:pStyle w:val="TableParagraph"/>
              <w:spacing w:before="16" w:line="360" w:lineRule="auto"/>
              <w:ind w:left="29" w:right="9"/>
              <w:jc w:val="center"/>
              <w:rPr>
                <w:rFonts w:cs="Times New Roman"/>
                <w:b/>
                <w:bCs/>
              </w:rPr>
            </w:pPr>
            <w:r w:rsidRPr="00537671">
              <w:rPr>
                <w:rFonts w:cs="Times New Roman"/>
                <w:b/>
                <w:bCs/>
                <w:spacing w:val="-2"/>
                <w:w w:val="110"/>
              </w:rPr>
              <w:t>Percent</w:t>
            </w:r>
          </w:p>
        </w:tc>
      </w:tr>
      <w:tr w:rsidR="00E410C2" w:rsidRPr="00537671" w:rsidTr="00E410C2">
        <w:trPr>
          <w:trHeight w:val="496"/>
          <w:jc w:val="center"/>
        </w:trPr>
        <w:tc>
          <w:tcPr>
            <w:tcW w:w="3256" w:type="dxa"/>
          </w:tcPr>
          <w:p w:rsidR="00E410C2" w:rsidRPr="00537671" w:rsidRDefault="00E410C2" w:rsidP="00E410C2">
            <w:pPr>
              <w:pStyle w:val="TableParagraph"/>
              <w:spacing w:before="17" w:line="360" w:lineRule="auto"/>
              <w:ind w:left="29" w:right="25"/>
              <w:jc w:val="center"/>
              <w:rPr>
                <w:rFonts w:cs="Times New Roman"/>
              </w:rPr>
            </w:pPr>
            <w:r w:rsidRPr="00537671">
              <w:rPr>
                <w:rFonts w:cs="Times New Roman"/>
                <w:spacing w:val="-4"/>
              </w:rPr>
              <w:t>Marketing</w:t>
            </w:r>
            <w:r w:rsidRPr="00537671">
              <w:rPr>
                <w:rFonts w:cs="Times New Roman"/>
                <w:spacing w:val="-5"/>
              </w:rPr>
              <w:t xml:space="preserve"> </w:t>
            </w:r>
            <w:r w:rsidRPr="00537671">
              <w:rPr>
                <w:rFonts w:cs="Times New Roman"/>
                <w:spacing w:val="-2"/>
              </w:rPr>
              <w:t>problem</w:t>
            </w:r>
          </w:p>
        </w:tc>
        <w:tc>
          <w:tcPr>
            <w:tcW w:w="3137" w:type="dxa"/>
          </w:tcPr>
          <w:p w:rsidR="00E410C2" w:rsidRPr="00537671" w:rsidRDefault="00E410C2" w:rsidP="00E410C2">
            <w:pPr>
              <w:pStyle w:val="TableParagraph"/>
              <w:spacing w:before="17" w:line="360" w:lineRule="auto"/>
              <w:ind w:left="29" w:right="1"/>
              <w:jc w:val="center"/>
              <w:rPr>
                <w:rFonts w:cs="Times New Roman"/>
              </w:rPr>
            </w:pPr>
            <w:r w:rsidRPr="00537671">
              <w:rPr>
                <w:rFonts w:cs="Times New Roman"/>
                <w:spacing w:val="-5"/>
              </w:rPr>
              <w:t>20</w:t>
            </w:r>
          </w:p>
        </w:tc>
        <w:tc>
          <w:tcPr>
            <w:tcW w:w="2186" w:type="dxa"/>
          </w:tcPr>
          <w:p w:rsidR="00E410C2" w:rsidRPr="00537671" w:rsidRDefault="00E410C2" w:rsidP="00E410C2">
            <w:pPr>
              <w:pStyle w:val="TableParagraph"/>
              <w:spacing w:before="17" w:line="360" w:lineRule="auto"/>
              <w:ind w:left="29" w:right="1"/>
              <w:jc w:val="center"/>
              <w:rPr>
                <w:rFonts w:cs="Times New Roman"/>
              </w:rPr>
            </w:pPr>
            <w:r w:rsidRPr="00537671">
              <w:rPr>
                <w:rFonts w:cs="Times New Roman"/>
                <w:spacing w:val="-5"/>
              </w:rPr>
              <w:t>20</w:t>
            </w:r>
          </w:p>
        </w:tc>
      </w:tr>
      <w:tr w:rsidR="00E410C2" w:rsidRPr="00537671" w:rsidTr="00E410C2">
        <w:trPr>
          <w:trHeight w:val="496"/>
          <w:jc w:val="center"/>
        </w:trPr>
        <w:tc>
          <w:tcPr>
            <w:tcW w:w="3256" w:type="dxa"/>
          </w:tcPr>
          <w:p w:rsidR="00E410C2" w:rsidRPr="00537671" w:rsidRDefault="00E410C2" w:rsidP="00E410C2">
            <w:pPr>
              <w:pStyle w:val="TableParagraph"/>
              <w:spacing w:before="18" w:line="360" w:lineRule="auto"/>
              <w:ind w:left="29" w:right="21"/>
              <w:jc w:val="center"/>
              <w:rPr>
                <w:rFonts w:cs="Times New Roman"/>
              </w:rPr>
            </w:pPr>
            <w:r w:rsidRPr="00537671">
              <w:rPr>
                <w:rFonts w:cs="Times New Roman"/>
                <w:spacing w:val="-4"/>
              </w:rPr>
              <w:lastRenderedPageBreak/>
              <w:t>Financial</w:t>
            </w:r>
            <w:r w:rsidRPr="00537671">
              <w:rPr>
                <w:rFonts w:cs="Times New Roman"/>
                <w:spacing w:val="-5"/>
              </w:rPr>
              <w:t xml:space="preserve"> </w:t>
            </w:r>
            <w:r w:rsidRPr="00537671">
              <w:rPr>
                <w:rFonts w:cs="Times New Roman"/>
                <w:spacing w:val="-2"/>
              </w:rPr>
              <w:t>problem</w:t>
            </w:r>
          </w:p>
        </w:tc>
        <w:tc>
          <w:tcPr>
            <w:tcW w:w="3137" w:type="dxa"/>
          </w:tcPr>
          <w:p w:rsidR="00E410C2" w:rsidRPr="00537671" w:rsidRDefault="00E410C2" w:rsidP="00E410C2">
            <w:pPr>
              <w:pStyle w:val="TableParagraph"/>
              <w:spacing w:before="18" w:line="360" w:lineRule="auto"/>
              <w:ind w:left="29" w:right="1"/>
              <w:jc w:val="center"/>
              <w:rPr>
                <w:rFonts w:cs="Times New Roman"/>
              </w:rPr>
            </w:pPr>
            <w:r w:rsidRPr="00537671">
              <w:rPr>
                <w:rFonts w:cs="Times New Roman"/>
                <w:spacing w:val="-5"/>
              </w:rPr>
              <w:t>60</w:t>
            </w:r>
          </w:p>
        </w:tc>
        <w:tc>
          <w:tcPr>
            <w:tcW w:w="2186" w:type="dxa"/>
          </w:tcPr>
          <w:p w:rsidR="00E410C2" w:rsidRPr="00537671" w:rsidRDefault="00E410C2" w:rsidP="00E410C2">
            <w:pPr>
              <w:pStyle w:val="TableParagraph"/>
              <w:spacing w:before="18" w:line="360" w:lineRule="auto"/>
              <w:ind w:left="29" w:right="1"/>
              <w:jc w:val="center"/>
              <w:rPr>
                <w:rFonts w:cs="Times New Roman"/>
              </w:rPr>
            </w:pPr>
            <w:r w:rsidRPr="00537671">
              <w:rPr>
                <w:rFonts w:cs="Times New Roman"/>
                <w:spacing w:val="-5"/>
              </w:rPr>
              <w:t>60</w:t>
            </w:r>
          </w:p>
        </w:tc>
      </w:tr>
      <w:tr w:rsidR="00E410C2" w:rsidRPr="00537671" w:rsidTr="00E410C2">
        <w:trPr>
          <w:trHeight w:val="496"/>
          <w:jc w:val="center"/>
        </w:trPr>
        <w:tc>
          <w:tcPr>
            <w:tcW w:w="3256" w:type="dxa"/>
          </w:tcPr>
          <w:p w:rsidR="00E410C2" w:rsidRPr="00537671" w:rsidRDefault="00E410C2" w:rsidP="00E410C2">
            <w:pPr>
              <w:pStyle w:val="TableParagraph"/>
              <w:spacing w:line="360" w:lineRule="auto"/>
              <w:ind w:left="679" w:right="385" w:hanging="283"/>
              <w:jc w:val="center"/>
              <w:rPr>
                <w:rFonts w:cs="Times New Roman"/>
              </w:rPr>
            </w:pPr>
            <w:r w:rsidRPr="00537671">
              <w:rPr>
                <w:rFonts w:cs="Times New Roman"/>
                <w:spacing w:val="-4"/>
              </w:rPr>
              <w:t>Non</w:t>
            </w:r>
            <w:r w:rsidRPr="00537671">
              <w:rPr>
                <w:rFonts w:cs="Times New Roman"/>
                <w:spacing w:val="-14"/>
              </w:rPr>
              <w:t xml:space="preserve"> </w:t>
            </w:r>
            <w:r w:rsidRPr="00537671">
              <w:rPr>
                <w:rFonts w:cs="Times New Roman"/>
                <w:spacing w:val="-4"/>
              </w:rPr>
              <w:t>availability</w:t>
            </w:r>
            <w:r w:rsidRPr="00537671">
              <w:rPr>
                <w:rFonts w:cs="Times New Roman"/>
                <w:spacing w:val="-13"/>
              </w:rPr>
              <w:t xml:space="preserve"> </w:t>
            </w:r>
            <w:r w:rsidRPr="00537671">
              <w:rPr>
                <w:rFonts w:cs="Times New Roman"/>
                <w:spacing w:val="-4"/>
              </w:rPr>
              <w:t xml:space="preserve">of </w:t>
            </w:r>
            <w:r w:rsidRPr="00537671">
              <w:rPr>
                <w:rFonts w:cs="Times New Roman"/>
              </w:rPr>
              <w:t xml:space="preserve">skilled </w:t>
            </w:r>
            <w:proofErr w:type="spellStart"/>
            <w:r w:rsidRPr="00537671">
              <w:rPr>
                <w:rFonts w:cs="Times New Roman"/>
              </w:rPr>
              <w:t>labour</w:t>
            </w:r>
            <w:proofErr w:type="spellEnd"/>
          </w:p>
        </w:tc>
        <w:tc>
          <w:tcPr>
            <w:tcW w:w="3137" w:type="dxa"/>
          </w:tcPr>
          <w:p w:rsidR="00E410C2" w:rsidRPr="00537671" w:rsidRDefault="00E410C2" w:rsidP="00E410C2">
            <w:pPr>
              <w:pStyle w:val="TableParagraph"/>
              <w:spacing w:before="19" w:line="360" w:lineRule="auto"/>
              <w:ind w:left="29" w:right="1"/>
              <w:jc w:val="center"/>
              <w:rPr>
                <w:rFonts w:cs="Times New Roman"/>
              </w:rPr>
            </w:pPr>
            <w:r w:rsidRPr="00537671">
              <w:rPr>
                <w:rFonts w:cs="Times New Roman"/>
                <w:spacing w:val="-5"/>
              </w:rPr>
              <w:t>16</w:t>
            </w:r>
          </w:p>
        </w:tc>
        <w:tc>
          <w:tcPr>
            <w:tcW w:w="2186" w:type="dxa"/>
          </w:tcPr>
          <w:p w:rsidR="00E410C2" w:rsidRPr="00537671" w:rsidRDefault="00E410C2" w:rsidP="00E410C2">
            <w:pPr>
              <w:pStyle w:val="TableParagraph"/>
              <w:spacing w:before="19" w:line="360" w:lineRule="auto"/>
              <w:ind w:left="29" w:right="1"/>
              <w:jc w:val="center"/>
              <w:rPr>
                <w:rFonts w:cs="Times New Roman"/>
              </w:rPr>
            </w:pPr>
            <w:r w:rsidRPr="00537671">
              <w:rPr>
                <w:rFonts w:cs="Times New Roman"/>
                <w:spacing w:val="-5"/>
              </w:rPr>
              <w:t>16</w:t>
            </w:r>
          </w:p>
        </w:tc>
      </w:tr>
      <w:tr w:rsidR="00E410C2" w:rsidRPr="00537671" w:rsidTr="00E410C2">
        <w:trPr>
          <w:trHeight w:val="496"/>
          <w:jc w:val="center"/>
        </w:trPr>
        <w:tc>
          <w:tcPr>
            <w:tcW w:w="3256" w:type="dxa"/>
          </w:tcPr>
          <w:p w:rsidR="00E410C2" w:rsidRPr="00537671" w:rsidRDefault="00E410C2" w:rsidP="00E410C2">
            <w:pPr>
              <w:pStyle w:val="TableParagraph"/>
              <w:spacing w:before="20" w:line="360" w:lineRule="auto"/>
              <w:ind w:left="29" w:right="18"/>
              <w:jc w:val="center"/>
              <w:rPr>
                <w:rFonts w:cs="Times New Roman"/>
              </w:rPr>
            </w:pPr>
            <w:r w:rsidRPr="00537671">
              <w:rPr>
                <w:rFonts w:cs="Times New Roman"/>
                <w:spacing w:val="-2"/>
              </w:rPr>
              <w:t>others</w:t>
            </w:r>
          </w:p>
        </w:tc>
        <w:tc>
          <w:tcPr>
            <w:tcW w:w="3137" w:type="dxa"/>
          </w:tcPr>
          <w:p w:rsidR="00E410C2" w:rsidRPr="00537671" w:rsidRDefault="00E410C2" w:rsidP="00E410C2">
            <w:pPr>
              <w:pStyle w:val="TableParagraph"/>
              <w:spacing w:before="20" w:line="360" w:lineRule="auto"/>
              <w:ind w:left="29"/>
              <w:jc w:val="center"/>
              <w:rPr>
                <w:rFonts w:cs="Times New Roman"/>
              </w:rPr>
            </w:pPr>
            <w:r w:rsidRPr="00537671">
              <w:rPr>
                <w:rFonts w:cs="Times New Roman"/>
                <w:spacing w:val="-10"/>
              </w:rPr>
              <w:t>4</w:t>
            </w:r>
          </w:p>
        </w:tc>
        <w:tc>
          <w:tcPr>
            <w:tcW w:w="2186" w:type="dxa"/>
          </w:tcPr>
          <w:p w:rsidR="00E410C2" w:rsidRPr="00537671" w:rsidRDefault="00E410C2" w:rsidP="00E410C2">
            <w:pPr>
              <w:pStyle w:val="TableParagraph"/>
              <w:spacing w:before="20" w:line="360" w:lineRule="auto"/>
              <w:ind w:left="29"/>
              <w:jc w:val="center"/>
              <w:rPr>
                <w:rFonts w:cs="Times New Roman"/>
              </w:rPr>
            </w:pPr>
            <w:r w:rsidRPr="00537671">
              <w:rPr>
                <w:rFonts w:cs="Times New Roman"/>
                <w:spacing w:val="-10"/>
              </w:rPr>
              <w:t>4</w:t>
            </w:r>
          </w:p>
        </w:tc>
      </w:tr>
      <w:tr w:rsidR="00E410C2" w:rsidRPr="00537671" w:rsidTr="00E410C2">
        <w:trPr>
          <w:trHeight w:val="496"/>
          <w:jc w:val="center"/>
        </w:trPr>
        <w:tc>
          <w:tcPr>
            <w:tcW w:w="3256" w:type="dxa"/>
          </w:tcPr>
          <w:p w:rsidR="00E410C2" w:rsidRPr="00537671" w:rsidRDefault="00E410C2" w:rsidP="00E410C2">
            <w:pPr>
              <w:pStyle w:val="TableParagraph"/>
              <w:spacing w:before="21" w:line="360" w:lineRule="auto"/>
              <w:ind w:left="29" w:right="18"/>
              <w:jc w:val="center"/>
              <w:rPr>
                <w:rFonts w:cs="Times New Roman"/>
              </w:rPr>
            </w:pPr>
            <w:r w:rsidRPr="00537671">
              <w:rPr>
                <w:rFonts w:cs="Times New Roman"/>
                <w:spacing w:val="-2"/>
              </w:rPr>
              <w:t>Total</w:t>
            </w:r>
          </w:p>
        </w:tc>
        <w:tc>
          <w:tcPr>
            <w:tcW w:w="3137" w:type="dxa"/>
          </w:tcPr>
          <w:p w:rsidR="00E410C2" w:rsidRPr="00537671" w:rsidRDefault="00E410C2" w:rsidP="00E410C2">
            <w:pPr>
              <w:pStyle w:val="TableParagraph"/>
              <w:spacing w:before="21" w:line="360" w:lineRule="auto"/>
              <w:ind w:left="29"/>
              <w:jc w:val="center"/>
              <w:rPr>
                <w:rFonts w:cs="Times New Roman"/>
              </w:rPr>
            </w:pPr>
            <w:r w:rsidRPr="00537671">
              <w:rPr>
                <w:rFonts w:cs="Times New Roman"/>
                <w:spacing w:val="-5"/>
              </w:rPr>
              <w:t>100</w:t>
            </w:r>
          </w:p>
        </w:tc>
        <w:tc>
          <w:tcPr>
            <w:tcW w:w="2186" w:type="dxa"/>
          </w:tcPr>
          <w:p w:rsidR="00E410C2" w:rsidRPr="00537671" w:rsidRDefault="00E410C2" w:rsidP="00E410C2">
            <w:pPr>
              <w:pStyle w:val="TableParagraph"/>
              <w:spacing w:before="21" w:line="360" w:lineRule="auto"/>
              <w:ind w:left="29"/>
              <w:jc w:val="center"/>
              <w:rPr>
                <w:rFonts w:cs="Times New Roman"/>
              </w:rPr>
            </w:pPr>
            <w:r w:rsidRPr="00537671">
              <w:rPr>
                <w:rFonts w:cs="Times New Roman"/>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w:t>
      </w:r>
      <w:r>
        <w:rPr>
          <w:rFonts w:ascii="Times New Roman" w:hAnsi="Times New Roman" w:cs="Times New Roman"/>
          <w:b/>
          <w:bCs/>
          <w:sz w:val="24"/>
          <w:szCs w:val="24"/>
        </w:rPr>
        <w:t>7</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 xml:space="preserve"> PRESENT PROBLEM</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534466F4" wp14:editId="022E855F">
            <wp:extent cx="4853354" cy="2662814"/>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The above table 4.</w:t>
      </w:r>
      <w:r>
        <w:rPr>
          <w:rFonts w:ascii="Times New Roman" w:hAnsi="Times New Roman" w:cs="Times New Roman"/>
          <w:sz w:val="24"/>
          <w:szCs w:val="24"/>
        </w:rPr>
        <w:t xml:space="preserve">7 </w:t>
      </w:r>
      <w:r w:rsidRPr="00537671">
        <w:rPr>
          <w:rFonts w:ascii="Times New Roman" w:hAnsi="Times New Roman" w:cs="Times New Roman"/>
          <w:sz w:val="24"/>
          <w:szCs w:val="24"/>
        </w:rPr>
        <w:t>and chart shows that</w:t>
      </w:r>
      <w:proofErr w:type="gramStart"/>
      <w:r w:rsidRPr="00537671">
        <w:rPr>
          <w:rFonts w:ascii="Times New Roman" w:hAnsi="Times New Roman" w:cs="Times New Roman"/>
          <w:sz w:val="24"/>
          <w:szCs w:val="24"/>
        </w:rPr>
        <w:t>,20</w:t>
      </w:r>
      <w:proofErr w:type="gramEnd"/>
      <w:r w:rsidRPr="00537671">
        <w:rPr>
          <w:rFonts w:ascii="Times New Roman" w:hAnsi="Times New Roman" w:cs="Times New Roman"/>
          <w:sz w:val="24"/>
          <w:szCs w:val="24"/>
        </w:rPr>
        <w:t xml:space="preserve">% of women entrepreneurs are facing marketing problem. And 60% facing financial problem.16% of women entrepreneurs facing non availability of skilled </w:t>
      </w:r>
      <w:proofErr w:type="spellStart"/>
      <w:r w:rsidRPr="00537671">
        <w:rPr>
          <w:rFonts w:ascii="Times New Roman" w:hAnsi="Times New Roman" w:cs="Times New Roman"/>
          <w:sz w:val="24"/>
          <w:szCs w:val="24"/>
        </w:rPr>
        <w:t>labour</w:t>
      </w:r>
      <w:proofErr w:type="spellEnd"/>
      <w:r w:rsidRPr="00537671">
        <w:rPr>
          <w:rFonts w:ascii="Times New Roman" w:hAnsi="Times New Roman" w:cs="Times New Roman"/>
          <w:sz w:val="24"/>
          <w:szCs w:val="24"/>
        </w:rPr>
        <w:t xml:space="preserve"> and 4% facing other problems.</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 4.8</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 xml:space="preserve">IS THE GOVERNMENT ASSISTANCE </w:t>
      </w:r>
      <w:proofErr w:type="spellStart"/>
      <w:r w:rsidRPr="00537671">
        <w:rPr>
          <w:rFonts w:ascii="Times New Roman" w:hAnsi="Times New Roman" w:cs="Times New Roman"/>
          <w:b/>
          <w:bCs/>
          <w:sz w:val="24"/>
          <w:szCs w:val="24"/>
        </w:rPr>
        <w:t>FAVOURABLE</w:t>
      </w:r>
      <w:proofErr w:type="spellEnd"/>
      <w:r>
        <w:rPr>
          <w:rFonts w:ascii="Times New Roman" w:hAnsi="Times New Roman" w:cs="Times New Roman"/>
          <w:b/>
          <w:bCs/>
          <w:sz w:val="24"/>
          <w:szCs w:val="24"/>
        </w:rPr>
        <w:t xml:space="preserve"> AND ENCOURAGING</w:t>
      </w:r>
    </w:p>
    <w:tbl>
      <w:tblPr>
        <w:tblStyle w:val="TableGrid"/>
        <w:tblW w:w="8567" w:type="dxa"/>
        <w:jc w:val="center"/>
        <w:tblLook w:val="04A0" w:firstRow="1" w:lastRow="0" w:firstColumn="1" w:lastColumn="0" w:noHBand="0" w:noVBand="1"/>
      </w:tblPr>
      <w:tblGrid>
        <w:gridCol w:w="2959"/>
        <w:gridCol w:w="3072"/>
        <w:gridCol w:w="2536"/>
      </w:tblGrid>
      <w:tr w:rsidR="00E410C2" w:rsidRPr="00537671" w:rsidTr="00E410C2">
        <w:trPr>
          <w:trHeight w:val="493"/>
          <w:jc w:val="center"/>
        </w:trPr>
        <w:tc>
          <w:tcPr>
            <w:tcW w:w="2959" w:type="dxa"/>
          </w:tcPr>
          <w:p w:rsidR="00E410C2" w:rsidRPr="00537671" w:rsidRDefault="00E410C2" w:rsidP="00E410C2">
            <w:pPr>
              <w:pStyle w:val="TableParagraph"/>
              <w:spacing w:before="17" w:line="360" w:lineRule="auto"/>
              <w:ind w:left="-59" w:right="-175"/>
              <w:jc w:val="center"/>
              <w:rPr>
                <w:rFonts w:cs="Times New Roman"/>
                <w:b/>
                <w:bCs/>
              </w:rPr>
            </w:pPr>
            <w:r w:rsidRPr="00537671">
              <w:rPr>
                <w:rFonts w:cs="Times New Roman"/>
                <w:b/>
                <w:bCs/>
                <w:spacing w:val="-2"/>
                <w:w w:val="110"/>
              </w:rPr>
              <w:t>Factor</w:t>
            </w:r>
          </w:p>
        </w:tc>
        <w:tc>
          <w:tcPr>
            <w:tcW w:w="3072" w:type="dxa"/>
          </w:tcPr>
          <w:p w:rsidR="00E410C2" w:rsidRPr="00537671" w:rsidRDefault="00E410C2" w:rsidP="00E410C2">
            <w:pPr>
              <w:pStyle w:val="TableParagraph"/>
              <w:spacing w:before="17" w:line="360" w:lineRule="auto"/>
              <w:ind w:left="-59" w:right="-175"/>
              <w:jc w:val="center"/>
              <w:rPr>
                <w:rFonts w:cs="Times New Roman"/>
                <w:b/>
                <w:bCs/>
              </w:rPr>
            </w:pPr>
            <w:r w:rsidRPr="00537671">
              <w:rPr>
                <w:rFonts w:cs="Times New Roman"/>
                <w:b/>
                <w:bCs/>
                <w:spacing w:val="-2"/>
                <w:w w:val="115"/>
              </w:rPr>
              <w:t>Respondents</w:t>
            </w:r>
          </w:p>
        </w:tc>
        <w:tc>
          <w:tcPr>
            <w:tcW w:w="2536" w:type="dxa"/>
          </w:tcPr>
          <w:p w:rsidR="00E410C2" w:rsidRPr="00537671" w:rsidRDefault="00E410C2" w:rsidP="00E410C2">
            <w:pPr>
              <w:pStyle w:val="TableParagraph"/>
              <w:spacing w:before="17" w:line="360" w:lineRule="auto"/>
              <w:ind w:left="-59" w:right="-175"/>
              <w:jc w:val="center"/>
              <w:rPr>
                <w:rFonts w:cs="Times New Roman"/>
                <w:b/>
                <w:bCs/>
              </w:rPr>
            </w:pPr>
            <w:r w:rsidRPr="00537671">
              <w:rPr>
                <w:rFonts w:cs="Times New Roman"/>
                <w:b/>
                <w:bCs/>
                <w:spacing w:val="-2"/>
                <w:w w:val="110"/>
              </w:rPr>
              <w:t>Percent</w:t>
            </w:r>
          </w:p>
        </w:tc>
      </w:tr>
      <w:tr w:rsidR="00E410C2" w:rsidRPr="00537671" w:rsidTr="00E410C2">
        <w:trPr>
          <w:trHeight w:val="493"/>
          <w:jc w:val="center"/>
        </w:trPr>
        <w:tc>
          <w:tcPr>
            <w:tcW w:w="2959" w:type="dxa"/>
          </w:tcPr>
          <w:p w:rsidR="00E410C2" w:rsidRPr="00537671" w:rsidRDefault="00E410C2" w:rsidP="00E410C2">
            <w:pPr>
              <w:pStyle w:val="TableParagraph"/>
              <w:spacing w:before="18" w:line="360" w:lineRule="auto"/>
              <w:ind w:left="-59" w:right="-175"/>
              <w:jc w:val="center"/>
              <w:rPr>
                <w:rFonts w:cs="Times New Roman"/>
              </w:rPr>
            </w:pPr>
            <w:r w:rsidRPr="00537671">
              <w:rPr>
                <w:rFonts w:cs="Times New Roman"/>
                <w:spacing w:val="-6"/>
              </w:rPr>
              <w:lastRenderedPageBreak/>
              <w:t xml:space="preserve">Strongly </w:t>
            </w:r>
            <w:r w:rsidRPr="00537671">
              <w:rPr>
                <w:rFonts w:cs="Times New Roman"/>
                <w:spacing w:val="-2"/>
              </w:rPr>
              <w:t>agree</w:t>
            </w:r>
          </w:p>
        </w:tc>
        <w:tc>
          <w:tcPr>
            <w:tcW w:w="3072" w:type="dxa"/>
          </w:tcPr>
          <w:p w:rsidR="00E410C2" w:rsidRPr="00537671" w:rsidRDefault="00E410C2" w:rsidP="00E410C2">
            <w:pPr>
              <w:pStyle w:val="TableParagraph"/>
              <w:spacing w:before="18" w:line="360" w:lineRule="auto"/>
              <w:ind w:left="-59" w:right="-175"/>
              <w:jc w:val="center"/>
              <w:rPr>
                <w:rFonts w:cs="Times New Roman"/>
              </w:rPr>
            </w:pPr>
            <w:r w:rsidRPr="00537671">
              <w:rPr>
                <w:rFonts w:cs="Times New Roman"/>
                <w:spacing w:val="-5"/>
              </w:rPr>
              <w:t>16</w:t>
            </w:r>
          </w:p>
        </w:tc>
        <w:tc>
          <w:tcPr>
            <w:tcW w:w="2536" w:type="dxa"/>
          </w:tcPr>
          <w:p w:rsidR="00E410C2" w:rsidRPr="00537671" w:rsidRDefault="00E410C2" w:rsidP="00E410C2">
            <w:pPr>
              <w:pStyle w:val="TableParagraph"/>
              <w:spacing w:before="18" w:line="360" w:lineRule="auto"/>
              <w:ind w:left="-59" w:right="-175"/>
              <w:jc w:val="center"/>
              <w:rPr>
                <w:rFonts w:cs="Times New Roman"/>
              </w:rPr>
            </w:pPr>
            <w:r w:rsidRPr="00537671">
              <w:rPr>
                <w:rFonts w:cs="Times New Roman"/>
                <w:spacing w:val="-5"/>
              </w:rPr>
              <w:t>16</w:t>
            </w:r>
          </w:p>
        </w:tc>
      </w:tr>
      <w:tr w:rsidR="00E410C2" w:rsidRPr="00537671" w:rsidTr="00E410C2">
        <w:trPr>
          <w:trHeight w:val="493"/>
          <w:jc w:val="center"/>
        </w:trPr>
        <w:tc>
          <w:tcPr>
            <w:tcW w:w="2959" w:type="dxa"/>
          </w:tcPr>
          <w:p w:rsidR="00E410C2" w:rsidRPr="00537671" w:rsidRDefault="00E410C2" w:rsidP="00E410C2">
            <w:pPr>
              <w:pStyle w:val="TableParagraph"/>
              <w:spacing w:before="19" w:line="360" w:lineRule="auto"/>
              <w:ind w:left="-59" w:right="-175"/>
              <w:jc w:val="center"/>
              <w:rPr>
                <w:rFonts w:cs="Times New Roman"/>
              </w:rPr>
            </w:pPr>
            <w:r w:rsidRPr="00537671">
              <w:rPr>
                <w:rFonts w:cs="Times New Roman"/>
              </w:rPr>
              <w:t>Agree</w:t>
            </w:r>
            <w:r w:rsidRPr="00537671">
              <w:rPr>
                <w:rFonts w:cs="Times New Roman"/>
                <w:spacing w:val="-5"/>
              </w:rPr>
              <w:t xml:space="preserve"> </w:t>
            </w:r>
            <w:r w:rsidRPr="00537671">
              <w:rPr>
                <w:rFonts w:cs="Times New Roman"/>
                <w:spacing w:val="-2"/>
              </w:rPr>
              <w:t>neutral</w:t>
            </w:r>
          </w:p>
        </w:tc>
        <w:tc>
          <w:tcPr>
            <w:tcW w:w="3072" w:type="dxa"/>
          </w:tcPr>
          <w:p w:rsidR="00E410C2" w:rsidRPr="00537671" w:rsidRDefault="00E410C2" w:rsidP="00E410C2">
            <w:pPr>
              <w:pStyle w:val="TableParagraph"/>
              <w:spacing w:before="19" w:line="360" w:lineRule="auto"/>
              <w:ind w:left="-59" w:right="-175"/>
              <w:jc w:val="center"/>
              <w:rPr>
                <w:rFonts w:cs="Times New Roman"/>
              </w:rPr>
            </w:pPr>
            <w:r w:rsidRPr="00537671">
              <w:rPr>
                <w:rFonts w:cs="Times New Roman"/>
                <w:spacing w:val="-5"/>
              </w:rPr>
              <w:t>10</w:t>
            </w:r>
          </w:p>
        </w:tc>
        <w:tc>
          <w:tcPr>
            <w:tcW w:w="2536" w:type="dxa"/>
          </w:tcPr>
          <w:p w:rsidR="00E410C2" w:rsidRPr="00537671" w:rsidRDefault="00E410C2" w:rsidP="00E410C2">
            <w:pPr>
              <w:pStyle w:val="TableParagraph"/>
              <w:spacing w:before="19" w:line="360" w:lineRule="auto"/>
              <w:ind w:left="-59" w:right="-175"/>
              <w:jc w:val="center"/>
              <w:rPr>
                <w:rFonts w:cs="Times New Roman"/>
              </w:rPr>
            </w:pPr>
            <w:r w:rsidRPr="00537671">
              <w:rPr>
                <w:rFonts w:cs="Times New Roman"/>
                <w:spacing w:val="-5"/>
              </w:rPr>
              <w:t>10</w:t>
            </w:r>
          </w:p>
        </w:tc>
      </w:tr>
      <w:tr w:rsidR="00E410C2" w:rsidRPr="00537671" w:rsidTr="00E410C2">
        <w:trPr>
          <w:trHeight w:val="493"/>
          <w:jc w:val="center"/>
        </w:trPr>
        <w:tc>
          <w:tcPr>
            <w:tcW w:w="2959" w:type="dxa"/>
          </w:tcPr>
          <w:p w:rsidR="00E410C2" w:rsidRPr="00537671" w:rsidRDefault="00E410C2" w:rsidP="00E410C2">
            <w:pPr>
              <w:pStyle w:val="TableParagraph"/>
              <w:spacing w:before="20" w:line="360" w:lineRule="auto"/>
              <w:ind w:left="-59" w:right="-175"/>
              <w:jc w:val="center"/>
              <w:rPr>
                <w:rFonts w:cs="Times New Roman"/>
              </w:rPr>
            </w:pPr>
            <w:r w:rsidRPr="00537671">
              <w:rPr>
                <w:rFonts w:cs="Times New Roman"/>
                <w:spacing w:val="-2"/>
              </w:rPr>
              <w:t>Disagree</w:t>
            </w:r>
          </w:p>
        </w:tc>
        <w:tc>
          <w:tcPr>
            <w:tcW w:w="3072" w:type="dxa"/>
          </w:tcPr>
          <w:p w:rsidR="00E410C2" w:rsidRPr="00537671" w:rsidRDefault="00E410C2" w:rsidP="00E410C2">
            <w:pPr>
              <w:pStyle w:val="TableParagraph"/>
              <w:spacing w:before="20" w:line="360" w:lineRule="auto"/>
              <w:ind w:left="-59" w:right="-175"/>
              <w:jc w:val="center"/>
              <w:rPr>
                <w:rFonts w:cs="Times New Roman"/>
              </w:rPr>
            </w:pPr>
            <w:r w:rsidRPr="00537671">
              <w:rPr>
                <w:rFonts w:cs="Times New Roman"/>
                <w:spacing w:val="-5"/>
              </w:rPr>
              <w:t>40</w:t>
            </w:r>
          </w:p>
        </w:tc>
        <w:tc>
          <w:tcPr>
            <w:tcW w:w="2536" w:type="dxa"/>
          </w:tcPr>
          <w:p w:rsidR="00E410C2" w:rsidRPr="00537671" w:rsidRDefault="00E410C2" w:rsidP="00E410C2">
            <w:pPr>
              <w:pStyle w:val="TableParagraph"/>
              <w:spacing w:before="20" w:line="360" w:lineRule="auto"/>
              <w:ind w:left="-59" w:right="-175"/>
              <w:jc w:val="center"/>
              <w:rPr>
                <w:rFonts w:cs="Times New Roman"/>
              </w:rPr>
            </w:pPr>
            <w:r w:rsidRPr="00537671">
              <w:rPr>
                <w:rFonts w:cs="Times New Roman"/>
                <w:spacing w:val="-5"/>
              </w:rPr>
              <w:t>40</w:t>
            </w:r>
          </w:p>
        </w:tc>
      </w:tr>
      <w:tr w:rsidR="00E410C2" w:rsidRPr="00537671" w:rsidTr="00E410C2">
        <w:trPr>
          <w:trHeight w:val="493"/>
          <w:jc w:val="center"/>
        </w:trPr>
        <w:tc>
          <w:tcPr>
            <w:tcW w:w="2959" w:type="dxa"/>
          </w:tcPr>
          <w:p w:rsidR="00E410C2" w:rsidRPr="00537671" w:rsidRDefault="00E410C2" w:rsidP="00E410C2">
            <w:pPr>
              <w:pStyle w:val="TableParagraph"/>
              <w:spacing w:before="22" w:line="360" w:lineRule="auto"/>
              <w:ind w:left="-59" w:right="-175"/>
              <w:jc w:val="center"/>
              <w:rPr>
                <w:rFonts w:cs="Times New Roman"/>
              </w:rPr>
            </w:pPr>
            <w:r w:rsidRPr="00537671">
              <w:rPr>
                <w:rFonts w:cs="Times New Roman"/>
                <w:spacing w:val="-6"/>
              </w:rPr>
              <w:t xml:space="preserve">Strongly </w:t>
            </w:r>
            <w:r w:rsidRPr="00537671">
              <w:rPr>
                <w:rFonts w:cs="Times New Roman"/>
                <w:spacing w:val="-2"/>
              </w:rPr>
              <w:t>disagree</w:t>
            </w:r>
          </w:p>
        </w:tc>
        <w:tc>
          <w:tcPr>
            <w:tcW w:w="3072" w:type="dxa"/>
          </w:tcPr>
          <w:p w:rsidR="00E410C2" w:rsidRPr="00537671" w:rsidRDefault="00E410C2" w:rsidP="00E410C2">
            <w:pPr>
              <w:pStyle w:val="TableParagraph"/>
              <w:spacing w:before="22" w:line="360" w:lineRule="auto"/>
              <w:ind w:left="-59" w:right="-175"/>
              <w:jc w:val="center"/>
              <w:rPr>
                <w:rFonts w:cs="Times New Roman"/>
              </w:rPr>
            </w:pPr>
            <w:r w:rsidRPr="00537671">
              <w:rPr>
                <w:rFonts w:cs="Times New Roman"/>
                <w:spacing w:val="-5"/>
              </w:rPr>
              <w:t>34</w:t>
            </w:r>
          </w:p>
        </w:tc>
        <w:tc>
          <w:tcPr>
            <w:tcW w:w="2536" w:type="dxa"/>
          </w:tcPr>
          <w:p w:rsidR="00E410C2" w:rsidRPr="00537671" w:rsidRDefault="00E410C2" w:rsidP="00E410C2">
            <w:pPr>
              <w:pStyle w:val="TableParagraph"/>
              <w:spacing w:before="22" w:line="360" w:lineRule="auto"/>
              <w:ind w:left="-59" w:right="-175"/>
              <w:jc w:val="center"/>
              <w:rPr>
                <w:rFonts w:cs="Times New Roman"/>
              </w:rPr>
            </w:pPr>
            <w:r w:rsidRPr="00537671">
              <w:rPr>
                <w:rFonts w:cs="Times New Roman"/>
                <w:spacing w:val="-5"/>
              </w:rPr>
              <w:t>34</w:t>
            </w:r>
          </w:p>
        </w:tc>
      </w:tr>
      <w:tr w:rsidR="00E410C2" w:rsidRPr="00537671" w:rsidTr="00E410C2">
        <w:trPr>
          <w:trHeight w:val="493"/>
          <w:jc w:val="center"/>
        </w:trPr>
        <w:tc>
          <w:tcPr>
            <w:tcW w:w="2959" w:type="dxa"/>
          </w:tcPr>
          <w:p w:rsidR="00E410C2" w:rsidRPr="00537671" w:rsidRDefault="00E410C2" w:rsidP="00E410C2">
            <w:pPr>
              <w:pStyle w:val="TableParagraph"/>
              <w:spacing w:before="23" w:line="360" w:lineRule="auto"/>
              <w:ind w:left="-59" w:right="-175"/>
              <w:jc w:val="center"/>
              <w:rPr>
                <w:rFonts w:cs="Times New Roman"/>
                <w:b/>
                <w:bCs/>
              </w:rPr>
            </w:pPr>
            <w:r w:rsidRPr="00537671">
              <w:rPr>
                <w:rFonts w:cs="Times New Roman"/>
                <w:b/>
                <w:bCs/>
                <w:spacing w:val="-2"/>
              </w:rPr>
              <w:t>Total</w:t>
            </w:r>
          </w:p>
        </w:tc>
        <w:tc>
          <w:tcPr>
            <w:tcW w:w="3072" w:type="dxa"/>
          </w:tcPr>
          <w:p w:rsidR="00E410C2" w:rsidRPr="00537671" w:rsidRDefault="00E410C2" w:rsidP="00E410C2">
            <w:pPr>
              <w:pStyle w:val="TableParagraph"/>
              <w:spacing w:before="23" w:line="360" w:lineRule="auto"/>
              <w:ind w:left="-59" w:right="-175"/>
              <w:jc w:val="center"/>
              <w:rPr>
                <w:rFonts w:cs="Times New Roman"/>
                <w:b/>
                <w:bCs/>
              </w:rPr>
            </w:pPr>
            <w:r w:rsidRPr="00537671">
              <w:rPr>
                <w:rFonts w:cs="Times New Roman"/>
                <w:b/>
                <w:bCs/>
                <w:spacing w:val="-5"/>
              </w:rPr>
              <w:t>100</w:t>
            </w:r>
          </w:p>
        </w:tc>
        <w:tc>
          <w:tcPr>
            <w:tcW w:w="2536" w:type="dxa"/>
          </w:tcPr>
          <w:p w:rsidR="00E410C2" w:rsidRPr="00537671" w:rsidRDefault="00E410C2" w:rsidP="00E410C2">
            <w:pPr>
              <w:pStyle w:val="TableParagraph"/>
              <w:spacing w:before="23" w:line="360" w:lineRule="auto"/>
              <w:ind w:left="-59" w:right="-175"/>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Source: Primary data</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w:t>
      </w:r>
      <w:proofErr w:type="gramStart"/>
      <w:r>
        <w:rPr>
          <w:rFonts w:ascii="Times New Roman" w:hAnsi="Times New Roman" w:cs="Times New Roman"/>
          <w:b/>
          <w:bCs/>
          <w:sz w:val="24"/>
          <w:szCs w:val="24"/>
        </w:rPr>
        <w:t>:4.8</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IS THE GOVERNMENT ASSISTANCE FAVORABLE AND ENCOURAGING</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4DBF421C" wp14:editId="3D5819A5">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above table 4.8</w:t>
      </w:r>
      <w:r w:rsidRPr="00537671">
        <w:rPr>
          <w:rFonts w:ascii="Times New Roman" w:hAnsi="Times New Roman" w:cs="Times New Roman"/>
          <w:sz w:val="24"/>
          <w:szCs w:val="24"/>
        </w:rPr>
        <w:t xml:space="preserve"> and chart shows that,16%are strongly agree to the Govt.</w:t>
      </w:r>
      <w:r>
        <w:rPr>
          <w:rFonts w:ascii="Times New Roman" w:hAnsi="Times New Roman" w:cs="Times New Roman"/>
          <w:sz w:val="24"/>
          <w:szCs w:val="24"/>
        </w:rPr>
        <w:t xml:space="preserve"> assistance </w:t>
      </w:r>
      <w:r w:rsidRPr="00537671">
        <w:rPr>
          <w:rFonts w:ascii="Times New Roman" w:hAnsi="Times New Roman" w:cs="Times New Roman"/>
          <w:sz w:val="24"/>
          <w:szCs w:val="24"/>
        </w:rPr>
        <w:t>and 10% are agree neutral.40% are disagree and the remaining 34% are strongly disagree.</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w:t>
      </w:r>
      <w:proofErr w:type="gramStart"/>
      <w:r>
        <w:rPr>
          <w:rFonts w:ascii="Times New Roman" w:hAnsi="Times New Roman" w:cs="Times New Roman"/>
          <w:b/>
          <w:bCs/>
          <w:sz w:val="24"/>
          <w:szCs w:val="24"/>
        </w:rPr>
        <w:t>:4.9</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OPPONENT TO THE IDEA OF STARTING THE ENTERPRISE</w:t>
      </w:r>
    </w:p>
    <w:tbl>
      <w:tblPr>
        <w:tblStyle w:val="TableGrid"/>
        <w:tblW w:w="8552" w:type="dxa"/>
        <w:jc w:val="center"/>
        <w:tblLook w:val="04A0" w:firstRow="1" w:lastRow="0" w:firstColumn="1" w:lastColumn="0" w:noHBand="0" w:noVBand="1"/>
      </w:tblPr>
      <w:tblGrid>
        <w:gridCol w:w="2953"/>
        <w:gridCol w:w="3067"/>
        <w:gridCol w:w="2532"/>
      </w:tblGrid>
      <w:tr w:rsidR="00E410C2" w:rsidRPr="00537671" w:rsidTr="00E410C2">
        <w:trPr>
          <w:trHeight w:val="491"/>
          <w:jc w:val="center"/>
        </w:trPr>
        <w:tc>
          <w:tcPr>
            <w:tcW w:w="2953" w:type="dxa"/>
            <w:vAlign w:val="center"/>
          </w:tcPr>
          <w:p w:rsidR="00E410C2" w:rsidRPr="00537671" w:rsidRDefault="00E410C2" w:rsidP="00E410C2">
            <w:pPr>
              <w:pStyle w:val="TableParagraph"/>
              <w:spacing w:before="24" w:line="360" w:lineRule="auto"/>
              <w:ind w:left="23" w:right="16"/>
              <w:jc w:val="center"/>
              <w:rPr>
                <w:rFonts w:cs="Times New Roman"/>
                <w:b/>
                <w:bCs/>
              </w:rPr>
            </w:pPr>
            <w:r w:rsidRPr="00537671">
              <w:rPr>
                <w:rFonts w:cs="Times New Roman"/>
                <w:b/>
                <w:bCs/>
                <w:spacing w:val="-2"/>
                <w:w w:val="110"/>
              </w:rPr>
              <w:t>Factor</w:t>
            </w:r>
          </w:p>
        </w:tc>
        <w:tc>
          <w:tcPr>
            <w:tcW w:w="3067" w:type="dxa"/>
            <w:vAlign w:val="center"/>
          </w:tcPr>
          <w:p w:rsidR="00E410C2" w:rsidRPr="00537671" w:rsidRDefault="00E410C2" w:rsidP="00E410C2">
            <w:pPr>
              <w:pStyle w:val="TableParagraph"/>
              <w:spacing w:before="24" w:line="360" w:lineRule="auto"/>
              <w:ind w:left="29" w:right="19"/>
              <w:jc w:val="center"/>
              <w:rPr>
                <w:rFonts w:cs="Times New Roman"/>
                <w:b/>
                <w:bCs/>
              </w:rPr>
            </w:pPr>
            <w:r w:rsidRPr="00537671">
              <w:rPr>
                <w:rFonts w:cs="Times New Roman"/>
                <w:b/>
                <w:bCs/>
                <w:spacing w:val="-2"/>
                <w:w w:val="115"/>
              </w:rPr>
              <w:t>Respondents</w:t>
            </w:r>
          </w:p>
        </w:tc>
        <w:tc>
          <w:tcPr>
            <w:tcW w:w="2532" w:type="dxa"/>
            <w:vAlign w:val="center"/>
          </w:tcPr>
          <w:p w:rsidR="00E410C2" w:rsidRPr="00537671" w:rsidRDefault="00E410C2" w:rsidP="00E410C2">
            <w:pPr>
              <w:pStyle w:val="TableParagraph"/>
              <w:spacing w:before="24" w:line="360" w:lineRule="auto"/>
              <w:ind w:left="28" w:right="5"/>
              <w:jc w:val="center"/>
              <w:rPr>
                <w:rFonts w:cs="Times New Roman"/>
                <w:b/>
                <w:bCs/>
              </w:rPr>
            </w:pPr>
            <w:r w:rsidRPr="00537671">
              <w:rPr>
                <w:rFonts w:cs="Times New Roman"/>
                <w:b/>
                <w:bCs/>
                <w:spacing w:val="-2"/>
                <w:w w:val="110"/>
              </w:rPr>
              <w:t>Percent</w:t>
            </w:r>
          </w:p>
        </w:tc>
      </w:tr>
      <w:tr w:rsidR="00E410C2" w:rsidRPr="00537671" w:rsidTr="00E410C2">
        <w:trPr>
          <w:trHeight w:val="491"/>
          <w:jc w:val="center"/>
        </w:trPr>
        <w:tc>
          <w:tcPr>
            <w:tcW w:w="2953" w:type="dxa"/>
            <w:vAlign w:val="center"/>
          </w:tcPr>
          <w:p w:rsidR="00E410C2" w:rsidRPr="00537671" w:rsidRDefault="00E410C2" w:rsidP="00E410C2">
            <w:pPr>
              <w:pStyle w:val="TableParagraph"/>
              <w:spacing w:before="25" w:line="360" w:lineRule="auto"/>
              <w:ind w:left="23" w:right="8"/>
              <w:jc w:val="center"/>
              <w:rPr>
                <w:rFonts w:cs="Times New Roman"/>
              </w:rPr>
            </w:pPr>
            <w:r w:rsidRPr="00537671">
              <w:rPr>
                <w:rFonts w:cs="Times New Roman"/>
                <w:spacing w:val="-2"/>
              </w:rPr>
              <w:lastRenderedPageBreak/>
              <w:t>husband</w:t>
            </w:r>
          </w:p>
        </w:tc>
        <w:tc>
          <w:tcPr>
            <w:tcW w:w="3067" w:type="dxa"/>
            <w:vAlign w:val="center"/>
          </w:tcPr>
          <w:p w:rsidR="00E410C2" w:rsidRPr="00537671" w:rsidRDefault="00E410C2" w:rsidP="00E410C2">
            <w:pPr>
              <w:pStyle w:val="TableParagraph"/>
              <w:spacing w:before="25" w:line="360" w:lineRule="auto"/>
              <w:ind w:left="28" w:right="1"/>
              <w:jc w:val="center"/>
              <w:rPr>
                <w:rFonts w:cs="Times New Roman"/>
              </w:rPr>
            </w:pPr>
            <w:r w:rsidRPr="00537671">
              <w:rPr>
                <w:rFonts w:cs="Times New Roman"/>
                <w:spacing w:val="-5"/>
              </w:rPr>
              <w:t>40</w:t>
            </w:r>
          </w:p>
        </w:tc>
        <w:tc>
          <w:tcPr>
            <w:tcW w:w="2532" w:type="dxa"/>
            <w:vAlign w:val="center"/>
          </w:tcPr>
          <w:p w:rsidR="00E410C2" w:rsidRPr="00537671" w:rsidRDefault="00E410C2" w:rsidP="00E410C2">
            <w:pPr>
              <w:pStyle w:val="TableParagraph"/>
              <w:spacing w:before="25" w:line="360" w:lineRule="auto"/>
              <w:ind w:left="28" w:right="1"/>
              <w:jc w:val="center"/>
              <w:rPr>
                <w:rFonts w:cs="Times New Roman"/>
              </w:rPr>
            </w:pPr>
            <w:r w:rsidRPr="00537671">
              <w:rPr>
                <w:rFonts w:cs="Times New Roman"/>
                <w:spacing w:val="-5"/>
              </w:rPr>
              <w:t>40</w:t>
            </w:r>
          </w:p>
        </w:tc>
      </w:tr>
      <w:tr w:rsidR="00E410C2" w:rsidRPr="00537671" w:rsidTr="00E410C2">
        <w:trPr>
          <w:trHeight w:val="491"/>
          <w:jc w:val="center"/>
        </w:trPr>
        <w:tc>
          <w:tcPr>
            <w:tcW w:w="2953" w:type="dxa"/>
            <w:vAlign w:val="center"/>
          </w:tcPr>
          <w:p w:rsidR="00E410C2" w:rsidRPr="00537671" w:rsidRDefault="00E410C2" w:rsidP="00E410C2">
            <w:pPr>
              <w:pStyle w:val="TableParagraph"/>
              <w:spacing w:before="26" w:line="360" w:lineRule="auto"/>
              <w:ind w:left="23" w:right="16"/>
              <w:jc w:val="center"/>
              <w:rPr>
                <w:rFonts w:cs="Times New Roman"/>
              </w:rPr>
            </w:pPr>
            <w:r w:rsidRPr="00537671">
              <w:rPr>
                <w:rFonts w:cs="Times New Roman"/>
              </w:rPr>
              <w:t>Parents</w:t>
            </w:r>
            <w:r w:rsidRPr="00537671">
              <w:rPr>
                <w:rFonts w:cs="Times New Roman"/>
                <w:spacing w:val="-17"/>
              </w:rPr>
              <w:t xml:space="preserve"> </w:t>
            </w:r>
            <w:r w:rsidRPr="00537671">
              <w:rPr>
                <w:rFonts w:cs="Times New Roman"/>
              </w:rPr>
              <w:t>in</w:t>
            </w:r>
            <w:r w:rsidRPr="00537671">
              <w:rPr>
                <w:rFonts w:cs="Times New Roman"/>
                <w:spacing w:val="-17"/>
              </w:rPr>
              <w:t xml:space="preserve"> </w:t>
            </w:r>
            <w:r w:rsidRPr="00537671">
              <w:rPr>
                <w:rFonts w:cs="Times New Roman"/>
                <w:spacing w:val="-5"/>
              </w:rPr>
              <w:t>law</w:t>
            </w:r>
          </w:p>
        </w:tc>
        <w:tc>
          <w:tcPr>
            <w:tcW w:w="3067" w:type="dxa"/>
            <w:vAlign w:val="center"/>
          </w:tcPr>
          <w:p w:rsidR="00E410C2" w:rsidRPr="00537671" w:rsidRDefault="00E410C2" w:rsidP="00E410C2">
            <w:pPr>
              <w:pStyle w:val="TableParagraph"/>
              <w:spacing w:before="26" w:line="360" w:lineRule="auto"/>
              <w:ind w:left="28" w:right="1"/>
              <w:jc w:val="center"/>
              <w:rPr>
                <w:rFonts w:cs="Times New Roman"/>
              </w:rPr>
            </w:pPr>
            <w:r w:rsidRPr="00537671">
              <w:rPr>
                <w:rFonts w:cs="Times New Roman"/>
                <w:spacing w:val="-5"/>
              </w:rPr>
              <w:t>20</w:t>
            </w:r>
          </w:p>
        </w:tc>
        <w:tc>
          <w:tcPr>
            <w:tcW w:w="2532" w:type="dxa"/>
            <w:vAlign w:val="center"/>
          </w:tcPr>
          <w:p w:rsidR="00E410C2" w:rsidRPr="00537671" w:rsidRDefault="00E410C2" w:rsidP="00E410C2">
            <w:pPr>
              <w:pStyle w:val="TableParagraph"/>
              <w:spacing w:before="26" w:line="360" w:lineRule="auto"/>
              <w:ind w:left="28" w:right="1"/>
              <w:jc w:val="center"/>
              <w:rPr>
                <w:rFonts w:cs="Times New Roman"/>
              </w:rPr>
            </w:pPr>
            <w:r w:rsidRPr="00537671">
              <w:rPr>
                <w:rFonts w:cs="Times New Roman"/>
                <w:spacing w:val="-5"/>
              </w:rPr>
              <w:t>20</w:t>
            </w:r>
          </w:p>
        </w:tc>
      </w:tr>
      <w:tr w:rsidR="00E410C2" w:rsidRPr="00537671" w:rsidTr="00E410C2">
        <w:trPr>
          <w:trHeight w:val="491"/>
          <w:jc w:val="center"/>
        </w:trPr>
        <w:tc>
          <w:tcPr>
            <w:tcW w:w="2953" w:type="dxa"/>
            <w:vAlign w:val="center"/>
          </w:tcPr>
          <w:p w:rsidR="00E410C2" w:rsidRPr="00537671" w:rsidRDefault="00E410C2" w:rsidP="00E410C2">
            <w:pPr>
              <w:pStyle w:val="TableParagraph"/>
              <w:spacing w:before="26" w:line="360" w:lineRule="auto"/>
              <w:ind w:left="23" w:right="14"/>
              <w:jc w:val="center"/>
              <w:rPr>
                <w:rFonts w:cs="Times New Roman"/>
              </w:rPr>
            </w:pPr>
            <w:r w:rsidRPr="00537671">
              <w:rPr>
                <w:rFonts w:cs="Times New Roman"/>
                <w:spacing w:val="-2"/>
              </w:rPr>
              <w:t>Children</w:t>
            </w:r>
          </w:p>
        </w:tc>
        <w:tc>
          <w:tcPr>
            <w:tcW w:w="3067" w:type="dxa"/>
            <w:vAlign w:val="center"/>
          </w:tcPr>
          <w:p w:rsidR="00E410C2" w:rsidRPr="00537671" w:rsidRDefault="00E410C2" w:rsidP="00E410C2">
            <w:pPr>
              <w:pStyle w:val="TableParagraph"/>
              <w:spacing w:before="26" w:line="360" w:lineRule="auto"/>
              <w:ind w:left="28" w:right="1"/>
              <w:jc w:val="center"/>
              <w:rPr>
                <w:rFonts w:cs="Times New Roman"/>
              </w:rPr>
            </w:pPr>
            <w:r w:rsidRPr="00537671">
              <w:rPr>
                <w:rFonts w:cs="Times New Roman"/>
                <w:spacing w:val="-5"/>
              </w:rPr>
              <w:t>30</w:t>
            </w:r>
          </w:p>
        </w:tc>
        <w:tc>
          <w:tcPr>
            <w:tcW w:w="2532" w:type="dxa"/>
            <w:vAlign w:val="center"/>
          </w:tcPr>
          <w:p w:rsidR="00E410C2" w:rsidRPr="00537671" w:rsidRDefault="00E410C2" w:rsidP="00E410C2">
            <w:pPr>
              <w:pStyle w:val="TableParagraph"/>
              <w:spacing w:before="26" w:line="360" w:lineRule="auto"/>
              <w:ind w:left="28" w:right="1"/>
              <w:jc w:val="center"/>
              <w:rPr>
                <w:rFonts w:cs="Times New Roman"/>
              </w:rPr>
            </w:pPr>
            <w:r w:rsidRPr="00537671">
              <w:rPr>
                <w:rFonts w:cs="Times New Roman"/>
                <w:spacing w:val="-5"/>
              </w:rPr>
              <w:t>30</w:t>
            </w:r>
          </w:p>
        </w:tc>
      </w:tr>
      <w:tr w:rsidR="00E410C2" w:rsidRPr="00537671" w:rsidTr="00E410C2">
        <w:trPr>
          <w:trHeight w:val="491"/>
          <w:jc w:val="center"/>
        </w:trPr>
        <w:tc>
          <w:tcPr>
            <w:tcW w:w="2953" w:type="dxa"/>
            <w:vAlign w:val="center"/>
          </w:tcPr>
          <w:p w:rsidR="00E410C2" w:rsidRPr="00537671" w:rsidRDefault="00E410C2" w:rsidP="00E410C2">
            <w:pPr>
              <w:pStyle w:val="TableParagraph"/>
              <w:spacing w:before="27" w:line="360" w:lineRule="auto"/>
              <w:ind w:left="23" w:right="17"/>
              <w:jc w:val="center"/>
              <w:rPr>
                <w:rFonts w:cs="Times New Roman"/>
              </w:rPr>
            </w:pPr>
            <w:r w:rsidRPr="00537671">
              <w:rPr>
                <w:rFonts w:cs="Times New Roman"/>
                <w:spacing w:val="-2"/>
              </w:rPr>
              <w:t>Friends</w:t>
            </w:r>
          </w:p>
        </w:tc>
        <w:tc>
          <w:tcPr>
            <w:tcW w:w="3067" w:type="dxa"/>
            <w:vAlign w:val="center"/>
          </w:tcPr>
          <w:p w:rsidR="00E410C2" w:rsidRPr="00537671" w:rsidRDefault="00E410C2" w:rsidP="00E410C2">
            <w:pPr>
              <w:pStyle w:val="TableParagraph"/>
              <w:spacing w:before="27" w:line="360" w:lineRule="auto"/>
              <w:ind w:left="28" w:right="1"/>
              <w:jc w:val="center"/>
              <w:rPr>
                <w:rFonts w:cs="Times New Roman"/>
              </w:rPr>
            </w:pPr>
            <w:r w:rsidRPr="00537671">
              <w:rPr>
                <w:rFonts w:cs="Times New Roman"/>
                <w:spacing w:val="-5"/>
              </w:rPr>
              <w:t>10</w:t>
            </w:r>
          </w:p>
        </w:tc>
        <w:tc>
          <w:tcPr>
            <w:tcW w:w="2532" w:type="dxa"/>
            <w:vAlign w:val="center"/>
          </w:tcPr>
          <w:p w:rsidR="00E410C2" w:rsidRPr="00537671" w:rsidRDefault="00E410C2" w:rsidP="00E410C2">
            <w:pPr>
              <w:pStyle w:val="TableParagraph"/>
              <w:spacing w:before="27" w:line="360" w:lineRule="auto"/>
              <w:ind w:left="28" w:right="1"/>
              <w:jc w:val="center"/>
              <w:rPr>
                <w:rFonts w:cs="Times New Roman"/>
              </w:rPr>
            </w:pPr>
            <w:r w:rsidRPr="00537671">
              <w:rPr>
                <w:rFonts w:cs="Times New Roman"/>
                <w:spacing w:val="-5"/>
              </w:rPr>
              <w:t>10</w:t>
            </w:r>
          </w:p>
        </w:tc>
      </w:tr>
      <w:tr w:rsidR="00E410C2" w:rsidRPr="00537671" w:rsidTr="00E410C2">
        <w:trPr>
          <w:trHeight w:val="491"/>
          <w:jc w:val="center"/>
        </w:trPr>
        <w:tc>
          <w:tcPr>
            <w:tcW w:w="2953" w:type="dxa"/>
            <w:vAlign w:val="center"/>
          </w:tcPr>
          <w:p w:rsidR="00E410C2" w:rsidRPr="00537671" w:rsidRDefault="00E410C2" w:rsidP="00E410C2">
            <w:pPr>
              <w:pStyle w:val="TableParagraph"/>
              <w:spacing w:before="28" w:line="360" w:lineRule="auto"/>
              <w:ind w:left="23" w:right="12"/>
              <w:jc w:val="center"/>
              <w:rPr>
                <w:rFonts w:cs="Times New Roman"/>
                <w:b/>
                <w:bCs/>
              </w:rPr>
            </w:pPr>
            <w:r w:rsidRPr="00537671">
              <w:rPr>
                <w:rFonts w:cs="Times New Roman"/>
                <w:b/>
                <w:bCs/>
              </w:rPr>
              <w:t>To</w:t>
            </w:r>
            <w:r w:rsidRPr="00537671">
              <w:rPr>
                <w:rFonts w:cs="Times New Roman"/>
                <w:b/>
                <w:bCs/>
                <w:spacing w:val="11"/>
              </w:rPr>
              <w:t>t</w:t>
            </w:r>
            <w:r w:rsidRPr="00537671">
              <w:rPr>
                <w:rFonts w:cs="Times New Roman"/>
                <w:b/>
                <w:bCs/>
                <w:spacing w:val="-5"/>
              </w:rPr>
              <w:t>al</w:t>
            </w:r>
          </w:p>
        </w:tc>
        <w:tc>
          <w:tcPr>
            <w:tcW w:w="3067" w:type="dxa"/>
            <w:vAlign w:val="center"/>
          </w:tcPr>
          <w:p w:rsidR="00E410C2" w:rsidRPr="00537671" w:rsidRDefault="00E410C2" w:rsidP="00E410C2">
            <w:pPr>
              <w:pStyle w:val="TableParagraph"/>
              <w:spacing w:before="28" w:line="360" w:lineRule="auto"/>
              <w:ind w:left="28"/>
              <w:jc w:val="center"/>
              <w:rPr>
                <w:rFonts w:cs="Times New Roman"/>
                <w:b/>
                <w:bCs/>
              </w:rPr>
            </w:pPr>
            <w:r w:rsidRPr="00537671">
              <w:rPr>
                <w:rFonts w:cs="Times New Roman"/>
                <w:b/>
                <w:bCs/>
                <w:spacing w:val="-5"/>
              </w:rPr>
              <w:t>100</w:t>
            </w:r>
          </w:p>
        </w:tc>
        <w:tc>
          <w:tcPr>
            <w:tcW w:w="2532" w:type="dxa"/>
            <w:vAlign w:val="center"/>
          </w:tcPr>
          <w:p w:rsidR="00E410C2" w:rsidRPr="00537671" w:rsidRDefault="00E410C2" w:rsidP="00E410C2">
            <w:pPr>
              <w:pStyle w:val="TableParagraph"/>
              <w:spacing w:before="28" w:line="360" w:lineRule="auto"/>
              <w:ind w:left="28"/>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w:t>
      </w:r>
      <w:proofErr w:type="gramStart"/>
      <w:r>
        <w:rPr>
          <w:rFonts w:ascii="Times New Roman" w:hAnsi="Times New Roman" w:cs="Times New Roman"/>
          <w:b/>
          <w:bCs/>
          <w:sz w:val="24"/>
          <w:szCs w:val="24"/>
        </w:rPr>
        <w:t>:4.9</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OPPONENT TO THE IDEA OF STARTING THE ENTERPRISE</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77DCA7E1" wp14:editId="672153E1">
            <wp:extent cx="4953838"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 xml:space="preserve"> INTERPRETATION</w:t>
      </w:r>
    </w:p>
    <w:p w:rsidR="00E410C2" w:rsidRDefault="00E410C2" w:rsidP="00E410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above table 4.9</w:t>
      </w:r>
      <w:r w:rsidRPr="00537671">
        <w:rPr>
          <w:rFonts w:ascii="Times New Roman" w:hAnsi="Times New Roman" w:cs="Times New Roman"/>
          <w:sz w:val="24"/>
          <w:szCs w:val="24"/>
        </w:rPr>
        <w:t xml:space="preserve"> and chart shows that 40% argue that their husband was the opponent to the idea of starting enterprise. And 20% argue that parents in law are the opponents and 30% argue that children are the opponents and the remaining 10% argue that friends are the opponents.</w:t>
      </w: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w:t>
      </w:r>
      <w:proofErr w:type="gramStart"/>
      <w:r>
        <w:rPr>
          <w:rFonts w:ascii="Times New Roman" w:hAnsi="Times New Roman" w:cs="Times New Roman"/>
          <w:b/>
          <w:bCs/>
          <w:sz w:val="24"/>
          <w:szCs w:val="24"/>
        </w:rPr>
        <w:t>:4.10</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SATISFACTION OF ENTREPRENEURS</w:t>
      </w:r>
    </w:p>
    <w:tbl>
      <w:tblPr>
        <w:tblStyle w:val="TableGrid"/>
        <w:tblW w:w="0" w:type="auto"/>
        <w:jc w:val="center"/>
        <w:tblLook w:val="04A0" w:firstRow="1" w:lastRow="0" w:firstColumn="1" w:lastColumn="0" w:noHBand="0" w:noVBand="1"/>
      </w:tblPr>
      <w:tblGrid>
        <w:gridCol w:w="2851"/>
        <w:gridCol w:w="2994"/>
        <w:gridCol w:w="2457"/>
      </w:tblGrid>
      <w:tr w:rsidR="00E410C2" w:rsidRPr="00537671" w:rsidTr="00E410C2">
        <w:trPr>
          <w:trHeight w:val="634"/>
          <w:jc w:val="center"/>
        </w:trPr>
        <w:tc>
          <w:tcPr>
            <w:tcW w:w="2943" w:type="dxa"/>
          </w:tcPr>
          <w:p w:rsidR="00E410C2" w:rsidRPr="00537671" w:rsidRDefault="00E410C2" w:rsidP="00E410C2">
            <w:pPr>
              <w:pStyle w:val="TableParagraph"/>
              <w:spacing w:before="24" w:line="360" w:lineRule="auto"/>
              <w:ind w:left="7" w:right="10"/>
              <w:jc w:val="center"/>
              <w:rPr>
                <w:rFonts w:cs="Times New Roman"/>
                <w:b/>
                <w:bCs/>
              </w:rPr>
            </w:pPr>
            <w:r w:rsidRPr="00537671">
              <w:rPr>
                <w:rFonts w:cs="Times New Roman"/>
                <w:b/>
                <w:bCs/>
                <w:spacing w:val="-2"/>
                <w:w w:val="110"/>
              </w:rPr>
              <w:lastRenderedPageBreak/>
              <w:t>Factor</w:t>
            </w:r>
          </w:p>
        </w:tc>
        <w:tc>
          <w:tcPr>
            <w:tcW w:w="3056" w:type="dxa"/>
          </w:tcPr>
          <w:p w:rsidR="00E410C2" w:rsidRPr="00537671" w:rsidRDefault="00E410C2" w:rsidP="00E410C2">
            <w:pPr>
              <w:pStyle w:val="TableParagraph"/>
              <w:spacing w:before="24" w:line="360" w:lineRule="auto"/>
              <w:ind w:left="25" w:right="8"/>
              <w:jc w:val="center"/>
              <w:rPr>
                <w:rFonts w:cs="Times New Roman"/>
                <w:b/>
                <w:bCs/>
              </w:rPr>
            </w:pPr>
            <w:r w:rsidRPr="00537671">
              <w:rPr>
                <w:rFonts w:cs="Times New Roman"/>
                <w:b/>
                <w:bCs/>
                <w:spacing w:val="-2"/>
                <w:w w:val="115"/>
              </w:rPr>
              <w:t>Respondents</w:t>
            </w:r>
          </w:p>
        </w:tc>
        <w:tc>
          <w:tcPr>
            <w:tcW w:w="2523" w:type="dxa"/>
          </w:tcPr>
          <w:p w:rsidR="00E410C2" w:rsidRPr="00537671" w:rsidRDefault="00E410C2" w:rsidP="00E410C2">
            <w:pPr>
              <w:pStyle w:val="TableParagraph"/>
              <w:spacing w:before="24" w:line="360" w:lineRule="auto"/>
              <w:ind w:left="29" w:right="16"/>
              <w:jc w:val="center"/>
              <w:rPr>
                <w:rFonts w:cs="Times New Roman"/>
                <w:b/>
                <w:bCs/>
              </w:rPr>
            </w:pPr>
            <w:r w:rsidRPr="00537671">
              <w:rPr>
                <w:rFonts w:cs="Times New Roman"/>
                <w:b/>
                <w:bCs/>
                <w:spacing w:val="-2"/>
                <w:w w:val="110"/>
              </w:rPr>
              <w:t>percent</w:t>
            </w:r>
          </w:p>
        </w:tc>
      </w:tr>
      <w:tr w:rsidR="00E410C2" w:rsidRPr="00537671" w:rsidTr="00E410C2">
        <w:trPr>
          <w:trHeight w:val="634"/>
          <w:jc w:val="center"/>
        </w:trPr>
        <w:tc>
          <w:tcPr>
            <w:tcW w:w="2943" w:type="dxa"/>
          </w:tcPr>
          <w:p w:rsidR="00E410C2" w:rsidRPr="00537671" w:rsidRDefault="00E410C2" w:rsidP="00E410C2">
            <w:pPr>
              <w:pStyle w:val="TableParagraph"/>
              <w:spacing w:before="26" w:line="360" w:lineRule="auto"/>
              <w:ind w:left="7" w:right="4"/>
              <w:jc w:val="center"/>
              <w:rPr>
                <w:rFonts w:cs="Times New Roman"/>
              </w:rPr>
            </w:pPr>
            <w:r w:rsidRPr="00537671">
              <w:rPr>
                <w:rFonts w:cs="Times New Roman"/>
                <w:spacing w:val="-5"/>
              </w:rPr>
              <w:t>Yes</w:t>
            </w:r>
          </w:p>
        </w:tc>
        <w:tc>
          <w:tcPr>
            <w:tcW w:w="3056" w:type="dxa"/>
          </w:tcPr>
          <w:p w:rsidR="00E410C2" w:rsidRPr="00537671" w:rsidRDefault="00E410C2" w:rsidP="00E410C2">
            <w:pPr>
              <w:pStyle w:val="TableParagraph"/>
              <w:spacing w:before="26" w:line="360" w:lineRule="auto"/>
              <w:ind w:left="29" w:right="1"/>
              <w:jc w:val="center"/>
              <w:rPr>
                <w:rFonts w:cs="Times New Roman"/>
              </w:rPr>
            </w:pPr>
            <w:r w:rsidRPr="00537671">
              <w:rPr>
                <w:rFonts w:cs="Times New Roman"/>
                <w:spacing w:val="-5"/>
              </w:rPr>
              <w:t>90</w:t>
            </w:r>
          </w:p>
        </w:tc>
        <w:tc>
          <w:tcPr>
            <w:tcW w:w="2523" w:type="dxa"/>
          </w:tcPr>
          <w:p w:rsidR="00E410C2" w:rsidRPr="00537671" w:rsidRDefault="00E410C2" w:rsidP="00E410C2">
            <w:pPr>
              <w:pStyle w:val="TableParagraph"/>
              <w:spacing w:before="26" w:line="360" w:lineRule="auto"/>
              <w:ind w:left="29" w:right="1"/>
              <w:jc w:val="center"/>
              <w:rPr>
                <w:rFonts w:cs="Times New Roman"/>
              </w:rPr>
            </w:pPr>
            <w:r w:rsidRPr="00537671">
              <w:rPr>
                <w:rFonts w:cs="Times New Roman"/>
                <w:spacing w:val="-5"/>
              </w:rPr>
              <w:t>90</w:t>
            </w:r>
          </w:p>
        </w:tc>
      </w:tr>
      <w:tr w:rsidR="00E410C2" w:rsidRPr="00537671" w:rsidTr="00E410C2">
        <w:trPr>
          <w:trHeight w:val="634"/>
          <w:jc w:val="center"/>
        </w:trPr>
        <w:tc>
          <w:tcPr>
            <w:tcW w:w="2943" w:type="dxa"/>
          </w:tcPr>
          <w:p w:rsidR="00E410C2" w:rsidRPr="00537671" w:rsidRDefault="00E410C2" w:rsidP="00E410C2">
            <w:pPr>
              <w:pStyle w:val="TableParagraph"/>
              <w:spacing w:before="27" w:line="360" w:lineRule="auto"/>
              <w:ind w:left="10" w:right="3"/>
              <w:jc w:val="center"/>
              <w:rPr>
                <w:rFonts w:cs="Times New Roman"/>
              </w:rPr>
            </w:pPr>
            <w:r w:rsidRPr="00537671">
              <w:rPr>
                <w:rFonts w:cs="Times New Roman"/>
                <w:spacing w:val="-5"/>
              </w:rPr>
              <w:t>No</w:t>
            </w:r>
          </w:p>
        </w:tc>
        <w:tc>
          <w:tcPr>
            <w:tcW w:w="3056" w:type="dxa"/>
          </w:tcPr>
          <w:p w:rsidR="00E410C2" w:rsidRPr="00537671" w:rsidRDefault="00E410C2" w:rsidP="00E410C2">
            <w:pPr>
              <w:pStyle w:val="TableParagraph"/>
              <w:spacing w:before="27" w:line="360" w:lineRule="auto"/>
              <w:ind w:left="29" w:right="1"/>
              <w:jc w:val="center"/>
              <w:rPr>
                <w:rFonts w:cs="Times New Roman"/>
              </w:rPr>
            </w:pPr>
            <w:r w:rsidRPr="00537671">
              <w:rPr>
                <w:rFonts w:cs="Times New Roman"/>
                <w:spacing w:val="-5"/>
              </w:rPr>
              <w:t>10</w:t>
            </w:r>
          </w:p>
        </w:tc>
        <w:tc>
          <w:tcPr>
            <w:tcW w:w="2523" w:type="dxa"/>
          </w:tcPr>
          <w:p w:rsidR="00E410C2" w:rsidRPr="00537671" w:rsidRDefault="00E410C2" w:rsidP="00E410C2">
            <w:pPr>
              <w:pStyle w:val="TableParagraph"/>
              <w:spacing w:before="27" w:line="360" w:lineRule="auto"/>
              <w:ind w:left="29" w:right="1"/>
              <w:jc w:val="center"/>
              <w:rPr>
                <w:rFonts w:cs="Times New Roman"/>
              </w:rPr>
            </w:pPr>
            <w:r w:rsidRPr="00537671">
              <w:rPr>
                <w:rFonts w:cs="Times New Roman"/>
                <w:spacing w:val="-5"/>
              </w:rPr>
              <w:t>10</w:t>
            </w:r>
          </w:p>
        </w:tc>
      </w:tr>
      <w:tr w:rsidR="00E410C2" w:rsidRPr="00537671" w:rsidTr="00E410C2">
        <w:trPr>
          <w:trHeight w:val="634"/>
          <w:jc w:val="center"/>
        </w:trPr>
        <w:tc>
          <w:tcPr>
            <w:tcW w:w="2943" w:type="dxa"/>
          </w:tcPr>
          <w:p w:rsidR="00E410C2" w:rsidRPr="00537671" w:rsidRDefault="00E410C2" w:rsidP="00E410C2">
            <w:pPr>
              <w:pStyle w:val="TableParagraph"/>
              <w:spacing w:before="28" w:line="360" w:lineRule="auto"/>
              <w:ind w:left="8" w:right="3"/>
              <w:jc w:val="center"/>
              <w:rPr>
                <w:rFonts w:cs="Times New Roman"/>
                <w:b/>
                <w:bCs/>
              </w:rPr>
            </w:pPr>
            <w:r w:rsidRPr="00537671">
              <w:rPr>
                <w:rFonts w:cs="Times New Roman"/>
                <w:b/>
                <w:bCs/>
                <w:spacing w:val="-2"/>
              </w:rPr>
              <w:t>Total</w:t>
            </w:r>
          </w:p>
        </w:tc>
        <w:tc>
          <w:tcPr>
            <w:tcW w:w="3056"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c>
          <w:tcPr>
            <w:tcW w:w="2523"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w:t>
      </w:r>
      <w:proofErr w:type="gramStart"/>
      <w:r>
        <w:rPr>
          <w:rFonts w:ascii="Times New Roman" w:hAnsi="Times New Roman" w:cs="Times New Roman"/>
          <w:b/>
          <w:bCs/>
          <w:sz w:val="24"/>
          <w:szCs w:val="24"/>
        </w:rPr>
        <w:t>:4.10</w:t>
      </w:r>
      <w:proofErr w:type="gramEnd"/>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SATISFACTION OF ENTREPRENEURS</w:t>
      </w:r>
    </w:p>
    <w:p w:rsidR="00E410C2" w:rsidRPr="00537671" w:rsidRDefault="00E410C2" w:rsidP="00E410C2">
      <w:pPr>
        <w:spacing w:after="0" w:line="360" w:lineRule="auto"/>
        <w:jc w:val="center"/>
        <w:rPr>
          <w:rFonts w:ascii="Times New Roman" w:hAnsi="Times New Roman" w:cs="Times New Roman"/>
          <w:b/>
          <w:bCs/>
          <w:sz w:val="24"/>
          <w:szCs w:val="24"/>
        </w:rPr>
      </w:pPr>
      <w:r>
        <w:rPr>
          <w:noProof/>
          <w:lang w:val="en-IN" w:eastAsia="en-IN"/>
        </w:rPr>
        <w:drawing>
          <wp:inline distT="0" distB="0" distL="0" distR="0" wp14:anchorId="049BC35F" wp14:editId="66A2C4D0">
            <wp:extent cx="4953838"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Pr="00537671" w:rsidRDefault="00E410C2" w:rsidP="00E410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From the above table 4.10</w:t>
      </w:r>
      <w:r w:rsidRPr="00537671">
        <w:rPr>
          <w:rFonts w:ascii="Times New Roman" w:hAnsi="Times New Roman" w:cs="Times New Roman"/>
          <w:sz w:val="24"/>
          <w:szCs w:val="24"/>
        </w:rPr>
        <w:t xml:space="preserve"> and chart we can see that 90% are satisfied and 10% are dissatisfied.</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 xml:space="preserve"> </w:t>
      </w: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E410C2" w:rsidRPr="00537671"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w:t>
      </w:r>
      <w:proofErr w:type="gramStart"/>
      <w:r>
        <w:rPr>
          <w:rFonts w:ascii="Times New Roman" w:hAnsi="Times New Roman" w:cs="Times New Roman"/>
          <w:b/>
          <w:bCs/>
          <w:sz w:val="24"/>
          <w:szCs w:val="24"/>
        </w:rPr>
        <w:t>:4.11</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8B505E">
        <w:rPr>
          <w:rFonts w:ascii="Times New Roman" w:hAnsi="Times New Roman" w:cs="Times New Roman"/>
          <w:b/>
          <w:bCs/>
          <w:sz w:val="24"/>
          <w:szCs w:val="24"/>
        </w:rPr>
        <w:lastRenderedPageBreak/>
        <w:t>INDIAN WOMEN PREFER MORE SAFE, RISK FREE JOBS THAN</w:t>
      </w:r>
      <w:r>
        <w:rPr>
          <w:rFonts w:ascii="Times New Roman" w:hAnsi="Times New Roman" w:cs="Times New Roman"/>
          <w:b/>
          <w:bCs/>
          <w:sz w:val="24"/>
          <w:szCs w:val="24"/>
        </w:rPr>
        <w:t xml:space="preserve"> RISKY VENTURE</w:t>
      </w:r>
    </w:p>
    <w:tbl>
      <w:tblPr>
        <w:tblStyle w:val="TableGrid"/>
        <w:tblW w:w="8995" w:type="dxa"/>
        <w:jc w:val="center"/>
        <w:tblLook w:val="04A0" w:firstRow="1" w:lastRow="0" w:firstColumn="1" w:lastColumn="0" w:noHBand="0" w:noVBand="1"/>
      </w:tblPr>
      <w:tblGrid>
        <w:gridCol w:w="3088"/>
        <w:gridCol w:w="3245"/>
        <w:gridCol w:w="2662"/>
      </w:tblGrid>
      <w:tr w:rsidR="00E410C2" w:rsidRPr="00537671" w:rsidTr="00E410C2">
        <w:trPr>
          <w:trHeight w:val="506"/>
          <w:jc w:val="center"/>
        </w:trPr>
        <w:tc>
          <w:tcPr>
            <w:tcW w:w="3088" w:type="dxa"/>
          </w:tcPr>
          <w:p w:rsidR="00E410C2" w:rsidRPr="00537671" w:rsidRDefault="00E410C2" w:rsidP="00E410C2">
            <w:pPr>
              <w:pStyle w:val="TableParagraph"/>
              <w:spacing w:before="24" w:line="360" w:lineRule="auto"/>
              <w:ind w:left="7" w:right="10"/>
              <w:jc w:val="center"/>
              <w:rPr>
                <w:rFonts w:cs="Times New Roman"/>
                <w:b/>
                <w:bCs/>
              </w:rPr>
            </w:pPr>
            <w:r w:rsidRPr="00537671">
              <w:rPr>
                <w:rFonts w:cs="Times New Roman"/>
                <w:b/>
                <w:bCs/>
                <w:spacing w:val="-2"/>
                <w:w w:val="110"/>
              </w:rPr>
              <w:t>Factor</w:t>
            </w:r>
          </w:p>
        </w:tc>
        <w:tc>
          <w:tcPr>
            <w:tcW w:w="3245" w:type="dxa"/>
          </w:tcPr>
          <w:p w:rsidR="00E410C2" w:rsidRPr="00537671" w:rsidRDefault="00E410C2" w:rsidP="00E410C2">
            <w:pPr>
              <w:pStyle w:val="TableParagraph"/>
              <w:spacing w:before="24" w:line="360" w:lineRule="auto"/>
              <w:ind w:left="25" w:right="8"/>
              <w:jc w:val="center"/>
              <w:rPr>
                <w:rFonts w:cs="Times New Roman"/>
                <w:b/>
                <w:bCs/>
              </w:rPr>
            </w:pPr>
            <w:r w:rsidRPr="00537671">
              <w:rPr>
                <w:rFonts w:cs="Times New Roman"/>
                <w:b/>
                <w:bCs/>
                <w:spacing w:val="-2"/>
                <w:w w:val="115"/>
              </w:rPr>
              <w:t>Respondents</w:t>
            </w:r>
          </w:p>
        </w:tc>
        <w:tc>
          <w:tcPr>
            <w:tcW w:w="2662" w:type="dxa"/>
          </w:tcPr>
          <w:p w:rsidR="00E410C2" w:rsidRPr="00537671" w:rsidRDefault="00E410C2" w:rsidP="00E410C2">
            <w:pPr>
              <w:pStyle w:val="TableParagraph"/>
              <w:spacing w:before="24" w:line="360" w:lineRule="auto"/>
              <w:ind w:left="29" w:right="16"/>
              <w:jc w:val="center"/>
              <w:rPr>
                <w:rFonts w:cs="Times New Roman"/>
                <w:b/>
                <w:bCs/>
              </w:rPr>
            </w:pPr>
            <w:r w:rsidRPr="00537671">
              <w:rPr>
                <w:rFonts w:cs="Times New Roman"/>
                <w:b/>
                <w:bCs/>
                <w:spacing w:val="-2"/>
                <w:w w:val="110"/>
              </w:rPr>
              <w:t>percent</w:t>
            </w:r>
          </w:p>
        </w:tc>
      </w:tr>
      <w:tr w:rsidR="00E410C2" w:rsidRPr="00537671" w:rsidTr="00E410C2">
        <w:trPr>
          <w:trHeight w:val="506"/>
          <w:jc w:val="center"/>
        </w:trPr>
        <w:tc>
          <w:tcPr>
            <w:tcW w:w="3088" w:type="dxa"/>
          </w:tcPr>
          <w:p w:rsidR="00E410C2" w:rsidRPr="00537671" w:rsidRDefault="00E410C2" w:rsidP="00E410C2">
            <w:pPr>
              <w:pStyle w:val="TableParagraph"/>
              <w:spacing w:before="26" w:line="360" w:lineRule="auto"/>
              <w:ind w:left="7" w:right="4"/>
              <w:jc w:val="center"/>
              <w:rPr>
                <w:rFonts w:cs="Times New Roman"/>
              </w:rPr>
            </w:pPr>
            <w:r>
              <w:rPr>
                <w:rFonts w:cs="Times New Roman"/>
              </w:rPr>
              <w:t>Agree</w:t>
            </w:r>
          </w:p>
        </w:tc>
        <w:tc>
          <w:tcPr>
            <w:tcW w:w="3245"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43</w:t>
            </w:r>
          </w:p>
        </w:tc>
        <w:tc>
          <w:tcPr>
            <w:tcW w:w="2662"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43</w:t>
            </w:r>
          </w:p>
        </w:tc>
      </w:tr>
      <w:tr w:rsidR="00E410C2" w:rsidRPr="00537671" w:rsidTr="00E410C2">
        <w:trPr>
          <w:trHeight w:val="506"/>
          <w:jc w:val="center"/>
        </w:trPr>
        <w:tc>
          <w:tcPr>
            <w:tcW w:w="3088"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Partially agree</w:t>
            </w:r>
          </w:p>
        </w:tc>
        <w:tc>
          <w:tcPr>
            <w:tcW w:w="3245"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32</w:t>
            </w:r>
          </w:p>
        </w:tc>
        <w:tc>
          <w:tcPr>
            <w:tcW w:w="2662"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32</w:t>
            </w:r>
          </w:p>
        </w:tc>
      </w:tr>
      <w:tr w:rsidR="00E410C2" w:rsidRPr="00537671" w:rsidTr="00E410C2">
        <w:trPr>
          <w:trHeight w:val="506"/>
          <w:jc w:val="center"/>
        </w:trPr>
        <w:tc>
          <w:tcPr>
            <w:tcW w:w="3088"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Disagree</w:t>
            </w:r>
          </w:p>
        </w:tc>
        <w:tc>
          <w:tcPr>
            <w:tcW w:w="3245"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18</w:t>
            </w:r>
          </w:p>
        </w:tc>
        <w:tc>
          <w:tcPr>
            <w:tcW w:w="2662"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18</w:t>
            </w:r>
          </w:p>
        </w:tc>
      </w:tr>
      <w:tr w:rsidR="00E410C2" w:rsidRPr="00537671" w:rsidTr="00E410C2">
        <w:trPr>
          <w:trHeight w:val="506"/>
          <w:jc w:val="center"/>
        </w:trPr>
        <w:tc>
          <w:tcPr>
            <w:tcW w:w="3088"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No pinion</w:t>
            </w:r>
          </w:p>
        </w:tc>
        <w:tc>
          <w:tcPr>
            <w:tcW w:w="3245"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7</w:t>
            </w:r>
          </w:p>
        </w:tc>
        <w:tc>
          <w:tcPr>
            <w:tcW w:w="2662"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7</w:t>
            </w:r>
          </w:p>
        </w:tc>
      </w:tr>
      <w:tr w:rsidR="00E410C2" w:rsidRPr="00537671" w:rsidTr="00E410C2">
        <w:trPr>
          <w:trHeight w:val="506"/>
          <w:jc w:val="center"/>
        </w:trPr>
        <w:tc>
          <w:tcPr>
            <w:tcW w:w="3088" w:type="dxa"/>
          </w:tcPr>
          <w:p w:rsidR="00E410C2" w:rsidRPr="00537671" w:rsidRDefault="00E410C2" w:rsidP="00E410C2">
            <w:pPr>
              <w:pStyle w:val="TableParagraph"/>
              <w:spacing w:before="28" w:line="360" w:lineRule="auto"/>
              <w:ind w:left="8" w:right="3"/>
              <w:jc w:val="center"/>
              <w:rPr>
                <w:rFonts w:cs="Times New Roman"/>
                <w:b/>
                <w:bCs/>
              </w:rPr>
            </w:pPr>
            <w:r w:rsidRPr="00537671">
              <w:rPr>
                <w:rFonts w:cs="Times New Roman"/>
                <w:b/>
                <w:bCs/>
                <w:spacing w:val="-2"/>
              </w:rPr>
              <w:t>Total</w:t>
            </w:r>
          </w:p>
        </w:tc>
        <w:tc>
          <w:tcPr>
            <w:tcW w:w="3245"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c>
          <w:tcPr>
            <w:tcW w:w="2662"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:4.1</w:t>
      </w:r>
      <w:r>
        <w:rPr>
          <w:rFonts w:ascii="Times New Roman" w:hAnsi="Times New Roman" w:cs="Times New Roman"/>
          <w:b/>
          <w:bCs/>
          <w:sz w:val="24"/>
          <w:szCs w:val="24"/>
        </w:rPr>
        <w:t>1</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8B505E">
        <w:rPr>
          <w:rFonts w:ascii="Times New Roman" w:hAnsi="Times New Roman" w:cs="Times New Roman"/>
          <w:b/>
          <w:bCs/>
          <w:sz w:val="24"/>
          <w:szCs w:val="24"/>
        </w:rPr>
        <w:t>INDIAN WOMEN PREFER MORE SAFE, RISK FREE JOBS THAN</w:t>
      </w:r>
      <w:r>
        <w:rPr>
          <w:rFonts w:ascii="Times New Roman" w:hAnsi="Times New Roman" w:cs="Times New Roman"/>
          <w:b/>
          <w:bCs/>
          <w:sz w:val="24"/>
          <w:szCs w:val="24"/>
        </w:rPr>
        <w:t xml:space="preserve"> RISKY VENTURE</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drawing>
          <wp:inline distT="0" distB="0" distL="0" distR="0" wp14:anchorId="0D654D56" wp14:editId="025493B1">
            <wp:extent cx="5498757" cy="2421924"/>
            <wp:effectExtent l="0" t="0" r="6985" b="1651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From the above table 4.1</w:t>
      </w:r>
      <w:r>
        <w:rPr>
          <w:rFonts w:ascii="Times New Roman" w:hAnsi="Times New Roman" w:cs="Times New Roman"/>
          <w:sz w:val="24"/>
          <w:szCs w:val="24"/>
        </w:rPr>
        <w:t>1</w:t>
      </w:r>
      <w:r w:rsidRPr="00537671">
        <w:rPr>
          <w:rFonts w:ascii="Times New Roman" w:hAnsi="Times New Roman" w:cs="Times New Roman"/>
          <w:sz w:val="24"/>
          <w:szCs w:val="24"/>
        </w:rPr>
        <w:t xml:space="preserve"> and chart we can see that</w:t>
      </w:r>
      <w:r>
        <w:rPr>
          <w:rFonts w:ascii="Times New Roman" w:hAnsi="Times New Roman" w:cs="Times New Roman"/>
          <w:sz w:val="24"/>
          <w:szCs w:val="24"/>
        </w:rPr>
        <w:t xml:space="preserve"> 43% of the respondents agreed that Indian women prefer more safe, risk free jobs than risky venture. 32% of the respondents partially agreed, 18% of them disagreed and 7% of them no opinion. </w:t>
      </w: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w:t>
      </w:r>
      <w:proofErr w:type="gramStart"/>
      <w:r>
        <w:rPr>
          <w:rFonts w:ascii="Times New Roman" w:hAnsi="Times New Roman" w:cs="Times New Roman"/>
          <w:b/>
          <w:bCs/>
          <w:sz w:val="24"/>
          <w:szCs w:val="24"/>
        </w:rPr>
        <w:t>:4.12</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9736B2">
        <w:rPr>
          <w:rFonts w:ascii="Times New Roman" w:hAnsi="Times New Roman" w:cs="Times New Roman"/>
          <w:b/>
          <w:bCs/>
          <w:sz w:val="24"/>
          <w:szCs w:val="24"/>
        </w:rPr>
        <w:lastRenderedPageBreak/>
        <w:t>WOMEN ENTREPRENEURS EXCEL IN RAW MATERIAL KNOWLEDGE, NEGOTIATIONS, AND BARGAINING SKILLS</w:t>
      </w:r>
    </w:p>
    <w:tbl>
      <w:tblPr>
        <w:tblStyle w:val="TableGrid"/>
        <w:tblW w:w="8995" w:type="dxa"/>
        <w:jc w:val="center"/>
        <w:tblLook w:val="04A0" w:firstRow="1" w:lastRow="0" w:firstColumn="1" w:lastColumn="0" w:noHBand="0" w:noVBand="1"/>
      </w:tblPr>
      <w:tblGrid>
        <w:gridCol w:w="3088"/>
        <w:gridCol w:w="3245"/>
        <w:gridCol w:w="2662"/>
      </w:tblGrid>
      <w:tr w:rsidR="00E410C2" w:rsidRPr="00537671" w:rsidTr="00E410C2">
        <w:trPr>
          <w:trHeight w:val="506"/>
          <w:jc w:val="center"/>
        </w:trPr>
        <w:tc>
          <w:tcPr>
            <w:tcW w:w="3088" w:type="dxa"/>
          </w:tcPr>
          <w:p w:rsidR="00E410C2" w:rsidRPr="00537671" w:rsidRDefault="00E410C2" w:rsidP="00E410C2">
            <w:pPr>
              <w:pStyle w:val="TableParagraph"/>
              <w:spacing w:before="24" w:line="360" w:lineRule="auto"/>
              <w:ind w:left="7" w:right="10"/>
              <w:jc w:val="center"/>
              <w:rPr>
                <w:rFonts w:cs="Times New Roman"/>
                <w:b/>
                <w:bCs/>
              </w:rPr>
            </w:pPr>
            <w:r w:rsidRPr="00537671">
              <w:rPr>
                <w:rFonts w:cs="Times New Roman"/>
                <w:b/>
                <w:bCs/>
                <w:spacing w:val="-2"/>
                <w:w w:val="110"/>
              </w:rPr>
              <w:t>Factor</w:t>
            </w:r>
          </w:p>
        </w:tc>
        <w:tc>
          <w:tcPr>
            <w:tcW w:w="3245" w:type="dxa"/>
          </w:tcPr>
          <w:p w:rsidR="00E410C2" w:rsidRPr="00537671" w:rsidRDefault="00E410C2" w:rsidP="00E410C2">
            <w:pPr>
              <w:pStyle w:val="TableParagraph"/>
              <w:spacing w:before="24" w:line="360" w:lineRule="auto"/>
              <w:ind w:left="25" w:right="8"/>
              <w:jc w:val="center"/>
              <w:rPr>
                <w:rFonts w:cs="Times New Roman"/>
                <w:b/>
                <w:bCs/>
              </w:rPr>
            </w:pPr>
            <w:r w:rsidRPr="00537671">
              <w:rPr>
                <w:rFonts w:cs="Times New Roman"/>
                <w:b/>
                <w:bCs/>
                <w:spacing w:val="-2"/>
                <w:w w:val="115"/>
              </w:rPr>
              <w:t>Respondents</w:t>
            </w:r>
          </w:p>
        </w:tc>
        <w:tc>
          <w:tcPr>
            <w:tcW w:w="2662" w:type="dxa"/>
          </w:tcPr>
          <w:p w:rsidR="00E410C2" w:rsidRPr="00537671" w:rsidRDefault="00E410C2" w:rsidP="00E410C2">
            <w:pPr>
              <w:pStyle w:val="TableParagraph"/>
              <w:spacing w:before="24" w:line="360" w:lineRule="auto"/>
              <w:ind w:left="29" w:right="16"/>
              <w:jc w:val="center"/>
              <w:rPr>
                <w:rFonts w:cs="Times New Roman"/>
                <w:b/>
                <w:bCs/>
              </w:rPr>
            </w:pPr>
            <w:r w:rsidRPr="00537671">
              <w:rPr>
                <w:rFonts w:cs="Times New Roman"/>
                <w:b/>
                <w:bCs/>
                <w:spacing w:val="-2"/>
                <w:w w:val="110"/>
              </w:rPr>
              <w:t>percent</w:t>
            </w:r>
          </w:p>
        </w:tc>
      </w:tr>
      <w:tr w:rsidR="00E410C2" w:rsidRPr="00537671" w:rsidTr="00E410C2">
        <w:trPr>
          <w:trHeight w:val="506"/>
          <w:jc w:val="center"/>
        </w:trPr>
        <w:tc>
          <w:tcPr>
            <w:tcW w:w="3088" w:type="dxa"/>
          </w:tcPr>
          <w:p w:rsidR="00E410C2" w:rsidRPr="00537671" w:rsidRDefault="00E410C2" w:rsidP="00E410C2">
            <w:pPr>
              <w:pStyle w:val="TableParagraph"/>
              <w:spacing w:before="26" w:line="360" w:lineRule="auto"/>
              <w:ind w:left="7" w:right="4"/>
              <w:jc w:val="center"/>
              <w:rPr>
                <w:rFonts w:cs="Times New Roman"/>
              </w:rPr>
            </w:pPr>
            <w:r>
              <w:rPr>
                <w:rFonts w:cs="Times New Roman"/>
              </w:rPr>
              <w:t>High level</w:t>
            </w:r>
          </w:p>
        </w:tc>
        <w:tc>
          <w:tcPr>
            <w:tcW w:w="3245"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48</w:t>
            </w:r>
          </w:p>
        </w:tc>
        <w:tc>
          <w:tcPr>
            <w:tcW w:w="2662"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48</w:t>
            </w:r>
          </w:p>
        </w:tc>
      </w:tr>
      <w:tr w:rsidR="00E410C2" w:rsidRPr="00537671" w:rsidTr="00E410C2">
        <w:trPr>
          <w:trHeight w:val="506"/>
          <w:jc w:val="center"/>
        </w:trPr>
        <w:tc>
          <w:tcPr>
            <w:tcW w:w="3088"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Normal level</w:t>
            </w:r>
          </w:p>
        </w:tc>
        <w:tc>
          <w:tcPr>
            <w:tcW w:w="3245"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30</w:t>
            </w:r>
          </w:p>
        </w:tc>
        <w:tc>
          <w:tcPr>
            <w:tcW w:w="2662"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30</w:t>
            </w:r>
          </w:p>
        </w:tc>
      </w:tr>
      <w:tr w:rsidR="00E410C2" w:rsidRPr="00537671" w:rsidTr="00E410C2">
        <w:trPr>
          <w:trHeight w:val="506"/>
          <w:jc w:val="center"/>
        </w:trPr>
        <w:tc>
          <w:tcPr>
            <w:tcW w:w="3088"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Lower level</w:t>
            </w:r>
          </w:p>
        </w:tc>
        <w:tc>
          <w:tcPr>
            <w:tcW w:w="3245"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22</w:t>
            </w:r>
          </w:p>
        </w:tc>
        <w:tc>
          <w:tcPr>
            <w:tcW w:w="2662"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22</w:t>
            </w:r>
          </w:p>
        </w:tc>
      </w:tr>
      <w:tr w:rsidR="00E410C2" w:rsidRPr="00537671" w:rsidTr="00E410C2">
        <w:trPr>
          <w:trHeight w:val="506"/>
          <w:jc w:val="center"/>
        </w:trPr>
        <w:tc>
          <w:tcPr>
            <w:tcW w:w="3088" w:type="dxa"/>
          </w:tcPr>
          <w:p w:rsidR="00E410C2" w:rsidRPr="00537671" w:rsidRDefault="00E410C2" w:rsidP="00E410C2">
            <w:pPr>
              <w:pStyle w:val="TableParagraph"/>
              <w:spacing w:before="28" w:line="360" w:lineRule="auto"/>
              <w:ind w:left="8" w:right="3"/>
              <w:jc w:val="center"/>
              <w:rPr>
                <w:rFonts w:cs="Times New Roman"/>
                <w:b/>
                <w:bCs/>
              </w:rPr>
            </w:pPr>
            <w:r w:rsidRPr="00537671">
              <w:rPr>
                <w:rFonts w:cs="Times New Roman"/>
                <w:b/>
                <w:bCs/>
                <w:spacing w:val="-2"/>
              </w:rPr>
              <w:t>Total</w:t>
            </w:r>
          </w:p>
        </w:tc>
        <w:tc>
          <w:tcPr>
            <w:tcW w:w="3245"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c>
          <w:tcPr>
            <w:tcW w:w="2662"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:4.1</w:t>
      </w:r>
      <w:r>
        <w:rPr>
          <w:rFonts w:ascii="Times New Roman" w:hAnsi="Times New Roman" w:cs="Times New Roman"/>
          <w:b/>
          <w:bCs/>
          <w:sz w:val="24"/>
          <w:szCs w:val="24"/>
        </w:rPr>
        <w:t>2</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9736B2">
        <w:rPr>
          <w:rFonts w:ascii="Times New Roman" w:hAnsi="Times New Roman" w:cs="Times New Roman"/>
          <w:b/>
          <w:bCs/>
          <w:sz w:val="24"/>
          <w:szCs w:val="24"/>
        </w:rPr>
        <w:t>WOMEN ENTREPRENEURS EXCEL IN RAW MATERIAL KNOWLEDGE, NEGOTIATIONS, AND BARGAINING SKILLS</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drawing>
          <wp:inline distT="0" distB="0" distL="0" distR="0" wp14:anchorId="01B2B0AA" wp14:editId="3F30288D">
            <wp:extent cx="5498757" cy="2421924"/>
            <wp:effectExtent l="0" t="0" r="6985" b="16510"/>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b/>
          <w:bCs/>
          <w:sz w:val="32"/>
          <w:szCs w:val="28"/>
        </w:rPr>
      </w:pPr>
      <w:r w:rsidRPr="00537671">
        <w:rPr>
          <w:rFonts w:ascii="Times New Roman" w:hAnsi="Times New Roman" w:cs="Times New Roman"/>
          <w:sz w:val="24"/>
          <w:szCs w:val="24"/>
        </w:rPr>
        <w:t>From the above table 4.1</w:t>
      </w:r>
      <w:r>
        <w:rPr>
          <w:rFonts w:ascii="Times New Roman" w:hAnsi="Times New Roman" w:cs="Times New Roman"/>
          <w:sz w:val="24"/>
          <w:szCs w:val="24"/>
        </w:rPr>
        <w:t>2</w:t>
      </w:r>
      <w:r w:rsidRPr="00537671">
        <w:rPr>
          <w:rFonts w:ascii="Times New Roman" w:hAnsi="Times New Roman" w:cs="Times New Roman"/>
          <w:sz w:val="24"/>
          <w:szCs w:val="24"/>
        </w:rPr>
        <w:t xml:space="preserve"> and chart</w:t>
      </w:r>
      <w:r>
        <w:rPr>
          <w:rFonts w:ascii="Times New Roman" w:hAnsi="Times New Roman" w:cs="Times New Roman"/>
          <w:sz w:val="24"/>
          <w:szCs w:val="24"/>
        </w:rPr>
        <w:t xml:space="preserve"> 48% of the respondents opined that women </w:t>
      </w:r>
      <w:proofErr w:type="gramStart"/>
      <w:r>
        <w:rPr>
          <w:rFonts w:ascii="Times New Roman" w:hAnsi="Times New Roman" w:cs="Times New Roman"/>
          <w:sz w:val="24"/>
          <w:szCs w:val="24"/>
        </w:rPr>
        <w:t>entrepreneurs</w:t>
      </w:r>
      <w:proofErr w:type="gramEnd"/>
      <w:r>
        <w:rPr>
          <w:rFonts w:ascii="Times New Roman" w:hAnsi="Times New Roman" w:cs="Times New Roman"/>
          <w:sz w:val="24"/>
          <w:szCs w:val="24"/>
        </w:rPr>
        <w:t xml:space="preserve"> high level excels in raw material knowledge, negotiations and bargaining skills. 30% said normal level and 22% of the respondents said that women </w:t>
      </w:r>
      <w:proofErr w:type="gramStart"/>
      <w:r>
        <w:rPr>
          <w:rFonts w:ascii="Times New Roman" w:hAnsi="Times New Roman" w:cs="Times New Roman"/>
          <w:sz w:val="24"/>
          <w:szCs w:val="24"/>
        </w:rPr>
        <w:t>entrepreneurs</w:t>
      </w:r>
      <w:proofErr w:type="gramEnd"/>
      <w:r>
        <w:rPr>
          <w:rFonts w:ascii="Times New Roman" w:hAnsi="Times New Roman" w:cs="Times New Roman"/>
          <w:sz w:val="24"/>
          <w:szCs w:val="24"/>
        </w:rPr>
        <w:t xml:space="preserve"> low level excels in raw material knowledge, negotiations and bargaining skills.</w:t>
      </w:r>
    </w:p>
    <w:p w:rsidR="00560BA3" w:rsidRDefault="00560BA3" w:rsidP="00E410C2">
      <w:pPr>
        <w:spacing w:after="0" w:line="360" w:lineRule="auto"/>
        <w:jc w:val="center"/>
        <w:rPr>
          <w:rFonts w:ascii="Times New Roman" w:hAnsi="Times New Roman" w:cs="Times New Roman"/>
          <w:b/>
          <w:bCs/>
          <w:sz w:val="24"/>
          <w:szCs w:val="24"/>
        </w:rPr>
      </w:pPr>
    </w:p>
    <w:p w:rsidR="00560BA3" w:rsidRDefault="00560BA3" w:rsidP="00E410C2">
      <w:pPr>
        <w:spacing w:after="0" w:line="360" w:lineRule="auto"/>
        <w:jc w:val="center"/>
        <w:rPr>
          <w:rFonts w:ascii="Times New Roman" w:hAnsi="Times New Roman" w:cs="Times New Roman"/>
          <w:b/>
          <w:bCs/>
          <w:sz w:val="24"/>
          <w:szCs w:val="24"/>
        </w:rPr>
      </w:pPr>
    </w:p>
    <w:p w:rsidR="00560BA3" w:rsidRDefault="00560BA3" w:rsidP="00E410C2">
      <w:pPr>
        <w:spacing w:after="0" w:line="360" w:lineRule="auto"/>
        <w:jc w:val="center"/>
        <w:rPr>
          <w:rFonts w:ascii="Times New Roman" w:hAnsi="Times New Roman" w:cs="Times New Roman"/>
          <w:b/>
          <w:bCs/>
          <w:sz w:val="24"/>
          <w:szCs w:val="24"/>
        </w:rPr>
      </w:pPr>
    </w:p>
    <w:p w:rsidR="00E410C2"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w:t>
      </w:r>
      <w:proofErr w:type="gramStart"/>
      <w:r>
        <w:rPr>
          <w:rFonts w:ascii="Times New Roman" w:hAnsi="Times New Roman" w:cs="Times New Roman"/>
          <w:b/>
          <w:bCs/>
          <w:sz w:val="24"/>
          <w:szCs w:val="24"/>
        </w:rPr>
        <w:t>:4.13</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3C29D6">
        <w:rPr>
          <w:rFonts w:ascii="Times New Roman" w:hAnsi="Times New Roman" w:cs="Times New Roman"/>
          <w:b/>
          <w:bCs/>
          <w:sz w:val="24"/>
          <w:szCs w:val="24"/>
        </w:rPr>
        <w:t>WOMEN ENTREPRENEURS FACE FINANCIAL RESOURCE SHORTAGES</w:t>
      </w:r>
    </w:p>
    <w:tbl>
      <w:tblPr>
        <w:tblStyle w:val="TableGrid"/>
        <w:tblW w:w="8995" w:type="dxa"/>
        <w:jc w:val="center"/>
        <w:tblLook w:val="04A0" w:firstRow="1" w:lastRow="0" w:firstColumn="1" w:lastColumn="0" w:noHBand="0" w:noVBand="1"/>
      </w:tblPr>
      <w:tblGrid>
        <w:gridCol w:w="3088"/>
        <w:gridCol w:w="3245"/>
        <w:gridCol w:w="2662"/>
      </w:tblGrid>
      <w:tr w:rsidR="00E410C2" w:rsidRPr="00537671" w:rsidTr="00E410C2">
        <w:trPr>
          <w:trHeight w:val="506"/>
          <w:jc w:val="center"/>
        </w:trPr>
        <w:tc>
          <w:tcPr>
            <w:tcW w:w="3088" w:type="dxa"/>
          </w:tcPr>
          <w:p w:rsidR="00E410C2" w:rsidRPr="00537671" w:rsidRDefault="00E410C2" w:rsidP="00E410C2">
            <w:pPr>
              <w:pStyle w:val="TableParagraph"/>
              <w:spacing w:before="24" w:line="360" w:lineRule="auto"/>
              <w:ind w:left="7" w:right="10"/>
              <w:jc w:val="center"/>
              <w:rPr>
                <w:rFonts w:cs="Times New Roman"/>
                <w:b/>
                <w:bCs/>
              </w:rPr>
            </w:pPr>
            <w:r w:rsidRPr="00537671">
              <w:rPr>
                <w:rFonts w:cs="Times New Roman"/>
                <w:b/>
                <w:bCs/>
                <w:spacing w:val="-2"/>
                <w:w w:val="110"/>
              </w:rPr>
              <w:lastRenderedPageBreak/>
              <w:t>Factor</w:t>
            </w:r>
          </w:p>
        </w:tc>
        <w:tc>
          <w:tcPr>
            <w:tcW w:w="3245" w:type="dxa"/>
          </w:tcPr>
          <w:p w:rsidR="00E410C2" w:rsidRPr="00537671" w:rsidRDefault="00E410C2" w:rsidP="00E410C2">
            <w:pPr>
              <w:pStyle w:val="TableParagraph"/>
              <w:spacing w:before="24" w:line="360" w:lineRule="auto"/>
              <w:ind w:left="25" w:right="8"/>
              <w:jc w:val="center"/>
              <w:rPr>
                <w:rFonts w:cs="Times New Roman"/>
                <w:b/>
                <w:bCs/>
              </w:rPr>
            </w:pPr>
            <w:r w:rsidRPr="00537671">
              <w:rPr>
                <w:rFonts w:cs="Times New Roman"/>
                <w:b/>
                <w:bCs/>
                <w:spacing w:val="-2"/>
                <w:w w:val="115"/>
              </w:rPr>
              <w:t>Respondents</w:t>
            </w:r>
          </w:p>
        </w:tc>
        <w:tc>
          <w:tcPr>
            <w:tcW w:w="2662" w:type="dxa"/>
          </w:tcPr>
          <w:p w:rsidR="00E410C2" w:rsidRPr="00537671" w:rsidRDefault="00E410C2" w:rsidP="00E410C2">
            <w:pPr>
              <w:pStyle w:val="TableParagraph"/>
              <w:spacing w:before="24" w:line="360" w:lineRule="auto"/>
              <w:ind w:left="29" w:right="16"/>
              <w:jc w:val="center"/>
              <w:rPr>
                <w:rFonts w:cs="Times New Roman"/>
                <w:b/>
                <w:bCs/>
              </w:rPr>
            </w:pPr>
            <w:r w:rsidRPr="00537671">
              <w:rPr>
                <w:rFonts w:cs="Times New Roman"/>
                <w:b/>
                <w:bCs/>
                <w:spacing w:val="-2"/>
                <w:w w:val="110"/>
              </w:rPr>
              <w:t>percent</w:t>
            </w:r>
          </w:p>
        </w:tc>
      </w:tr>
      <w:tr w:rsidR="00E410C2" w:rsidRPr="00537671" w:rsidTr="00E410C2">
        <w:trPr>
          <w:trHeight w:val="506"/>
          <w:jc w:val="center"/>
        </w:trPr>
        <w:tc>
          <w:tcPr>
            <w:tcW w:w="3088" w:type="dxa"/>
          </w:tcPr>
          <w:p w:rsidR="00E410C2" w:rsidRPr="00537671" w:rsidRDefault="00E410C2" w:rsidP="00E410C2">
            <w:pPr>
              <w:pStyle w:val="TableParagraph"/>
              <w:spacing w:before="26" w:line="360" w:lineRule="auto"/>
              <w:ind w:left="7" w:right="4"/>
              <w:jc w:val="center"/>
              <w:rPr>
                <w:rFonts w:cs="Times New Roman"/>
              </w:rPr>
            </w:pPr>
            <w:r>
              <w:rPr>
                <w:rFonts w:cs="Times New Roman"/>
              </w:rPr>
              <w:t>Agree</w:t>
            </w:r>
          </w:p>
        </w:tc>
        <w:tc>
          <w:tcPr>
            <w:tcW w:w="3245"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80</w:t>
            </w:r>
          </w:p>
        </w:tc>
        <w:tc>
          <w:tcPr>
            <w:tcW w:w="2662"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80</w:t>
            </w:r>
          </w:p>
        </w:tc>
      </w:tr>
      <w:tr w:rsidR="00E410C2" w:rsidRPr="00537671" w:rsidTr="00E410C2">
        <w:trPr>
          <w:trHeight w:val="506"/>
          <w:jc w:val="center"/>
        </w:trPr>
        <w:tc>
          <w:tcPr>
            <w:tcW w:w="3088"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Partially agree</w:t>
            </w:r>
          </w:p>
        </w:tc>
        <w:tc>
          <w:tcPr>
            <w:tcW w:w="3245"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18</w:t>
            </w:r>
          </w:p>
        </w:tc>
        <w:tc>
          <w:tcPr>
            <w:tcW w:w="2662"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18</w:t>
            </w:r>
          </w:p>
        </w:tc>
      </w:tr>
      <w:tr w:rsidR="00E410C2" w:rsidRPr="00537671" w:rsidTr="00E410C2">
        <w:trPr>
          <w:trHeight w:val="506"/>
          <w:jc w:val="center"/>
        </w:trPr>
        <w:tc>
          <w:tcPr>
            <w:tcW w:w="3088"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Disagree</w:t>
            </w:r>
          </w:p>
        </w:tc>
        <w:tc>
          <w:tcPr>
            <w:tcW w:w="3245"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2</w:t>
            </w:r>
          </w:p>
        </w:tc>
        <w:tc>
          <w:tcPr>
            <w:tcW w:w="2662"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2</w:t>
            </w:r>
          </w:p>
        </w:tc>
      </w:tr>
      <w:tr w:rsidR="00E410C2" w:rsidRPr="00537671" w:rsidTr="00E410C2">
        <w:trPr>
          <w:trHeight w:val="506"/>
          <w:jc w:val="center"/>
        </w:trPr>
        <w:tc>
          <w:tcPr>
            <w:tcW w:w="3088" w:type="dxa"/>
          </w:tcPr>
          <w:p w:rsidR="00E410C2" w:rsidRPr="00537671" w:rsidRDefault="00E410C2" w:rsidP="00E410C2">
            <w:pPr>
              <w:pStyle w:val="TableParagraph"/>
              <w:spacing w:before="28" w:line="360" w:lineRule="auto"/>
              <w:ind w:left="8" w:right="3"/>
              <w:jc w:val="center"/>
              <w:rPr>
                <w:rFonts w:cs="Times New Roman"/>
                <w:b/>
                <w:bCs/>
              </w:rPr>
            </w:pPr>
            <w:r w:rsidRPr="00537671">
              <w:rPr>
                <w:rFonts w:cs="Times New Roman"/>
                <w:b/>
                <w:bCs/>
                <w:spacing w:val="-2"/>
              </w:rPr>
              <w:t>Total</w:t>
            </w:r>
          </w:p>
        </w:tc>
        <w:tc>
          <w:tcPr>
            <w:tcW w:w="3245"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c>
          <w:tcPr>
            <w:tcW w:w="2662"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w:t>
      </w:r>
      <w:r>
        <w:rPr>
          <w:rFonts w:ascii="Times New Roman" w:hAnsi="Times New Roman" w:cs="Times New Roman"/>
          <w:b/>
          <w:bCs/>
          <w:sz w:val="24"/>
          <w:szCs w:val="24"/>
        </w:rPr>
        <w:t>13</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3C29D6">
        <w:rPr>
          <w:rFonts w:ascii="Times New Roman" w:hAnsi="Times New Roman" w:cs="Times New Roman"/>
          <w:b/>
          <w:bCs/>
          <w:sz w:val="24"/>
          <w:szCs w:val="24"/>
        </w:rPr>
        <w:t>WOMEN ENTREPRENEURS FACE FINANCIAL RESOURCE SHORTAGES</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drawing>
          <wp:inline distT="0" distB="0" distL="0" distR="0" wp14:anchorId="35907BF1" wp14:editId="02EF8CC5">
            <wp:extent cx="5498757" cy="2421924"/>
            <wp:effectExtent l="0" t="0" r="6985" b="16510"/>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From the above table 4.1</w:t>
      </w:r>
      <w:r>
        <w:rPr>
          <w:rFonts w:ascii="Times New Roman" w:hAnsi="Times New Roman" w:cs="Times New Roman"/>
          <w:sz w:val="24"/>
          <w:szCs w:val="24"/>
        </w:rPr>
        <w:t xml:space="preserve">3 </w:t>
      </w:r>
      <w:r w:rsidRPr="00537671">
        <w:rPr>
          <w:rFonts w:ascii="Times New Roman" w:hAnsi="Times New Roman" w:cs="Times New Roman"/>
          <w:sz w:val="24"/>
          <w:szCs w:val="24"/>
        </w:rPr>
        <w:t>and chart</w:t>
      </w:r>
      <w:r>
        <w:rPr>
          <w:rFonts w:ascii="Times New Roman" w:hAnsi="Times New Roman" w:cs="Times New Roman"/>
          <w:sz w:val="24"/>
          <w:szCs w:val="24"/>
        </w:rPr>
        <w:t xml:space="preserve"> 80% of the respondents agreed that women </w:t>
      </w:r>
      <w:r w:rsidRPr="003D38BB">
        <w:rPr>
          <w:rFonts w:ascii="Times New Roman" w:hAnsi="Times New Roman" w:cs="Times New Roman"/>
          <w:sz w:val="24"/>
          <w:szCs w:val="24"/>
        </w:rPr>
        <w:t>entrepreneurs are suffering from inadequate financial resources and working capita</w:t>
      </w:r>
      <w:r>
        <w:rPr>
          <w:rFonts w:ascii="Times New Roman" w:hAnsi="Times New Roman" w:cs="Times New Roman"/>
          <w:sz w:val="24"/>
          <w:szCs w:val="24"/>
        </w:rPr>
        <w:t xml:space="preserve">l. 18% of the respondents partially agreed, and 2% of the respondents disagreed with it.  </w:t>
      </w: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rPr>
          <w:rFonts w:ascii="Times New Roman" w:hAnsi="Times New Roman" w:cs="Times New Roman"/>
          <w:sz w:val="24"/>
          <w:szCs w:val="24"/>
        </w:rPr>
      </w:pPr>
    </w:p>
    <w:p w:rsidR="00E410C2" w:rsidRDefault="00E410C2" w:rsidP="00E410C2">
      <w:pPr>
        <w:spacing w:after="0" w:line="360" w:lineRule="auto"/>
        <w:rPr>
          <w:rFonts w:ascii="Times New Roman" w:hAnsi="Times New Roman" w:cs="Times New Roman"/>
          <w:sz w:val="24"/>
          <w:szCs w:val="24"/>
        </w:rPr>
      </w:pPr>
    </w:p>
    <w:p w:rsidR="00E410C2" w:rsidRDefault="00E410C2" w:rsidP="00E410C2">
      <w:pPr>
        <w:spacing w:after="0" w:line="360" w:lineRule="auto"/>
        <w:rPr>
          <w:rFonts w:ascii="Times New Roman" w:hAnsi="Times New Roman" w:cs="Times New Roman"/>
          <w:sz w:val="24"/>
          <w:szCs w:val="24"/>
        </w:rPr>
      </w:pPr>
    </w:p>
    <w:p w:rsidR="00E410C2"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w:t>
      </w:r>
      <w:proofErr w:type="gramStart"/>
      <w:r>
        <w:rPr>
          <w:rFonts w:ascii="Times New Roman" w:hAnsi="Times New Roman" w:cs="Times New Roman"/>
          <w:b/>
          <w:bCs/>
          <w:sz w:val="24"/>
          <w:szCs w:val="24"/>
        </w:rPr>
        <w:t>:4.14</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3D38BB">
        <w:rPr>
          <w:rFonts w:ascii="Times New Roman" w:hAnsi="Times New Roman" w:cs="Times New Roman"/>
          <w:b/>
          <w:bCs/>
          <w:sz w:val="24"/>
          <w:szCs w:val="24"/>
        </w:rPr>
        <w:t>MALE DOMINANCE HINDERS WOMEN ENTREPRENEURS IN BUSINESS</w:t>
      </w:r>
    </w:p>
    <w:tbl>
      <w:tblPr>
        <w:tblStyle w:val="TableGrid"/>
        <w:tblW w:w="8410" w:type="dxa"/>
        <w:jc w:val="center"/>
        <w:tblLook w:val="04A0" w:firstRow="1" w:lastRow="0" w:firstColumn="1" w:lastColumn="0" w:noHBand="0" w:noVBand="1"/>
      </w:tblPr>
      <w:tblGrid>
        <w:gridCol w:w="2887"/>
        <w:gridCol w:w="3034"/>
        <w:gridCol w:w="2489"/>
      </w:tblGrid>
      <w:tr w:rsidR="00E410C2" w:rsidRPr="00537671" w:rsidTr="00E410C2">
        <w:trPr>
          <w:trHeight w:val="458"/>
          <w:jc w:val="center"/>
        </w:trPr>
        <w:tc>
          <w:tcPr>
            <w:tcW w:w="2887" w:type="dxa"/>
          </w:tcPr>
          <w:p w:rsidR="00E410C2" w:rsidRPr="00537671" w:rsidRDefault="00E410C2" w:rsidP="00E410C2">
            <w:pPr>
              <w:pStyle w:val="TableParagraph"/>
              <w:spacing w:before="24" w:line="360" w:lineRule="auto"/>
              <w:ind w:left="7" w:right="10"/>
              <w:jc w:val="center"/>
              <w:rPr>
                <w:rFonts w:cs="Times New Roman"/>
                <w:b/>
                <w:bCs/>
              </w:rPr>
            </w:pPr>
            <w:r w:rsidRPr="00537671">
              <w:rPr>
                <w:rFonts w:cs="Times New Roman"/>
                <w:b/>
                <w:bCs/>
                <w:spacing w:val="-2"/>
                <w:w w:val="110"/>
              </w:rPr>
              <w:lastRenderedPageBreak/>
              <w:t>Factor</w:t>
            </w:r>
          </w:p>
        </w:tc>
        <w:tc>
          <w:tcPr>
            <w:tcW w:w="3034" w:type="dxa"/>
          </w:tcPr>
          <w:p w:rsidR="00E410C2" w:rsidRPr="00537671" w:rsidRDefault="00E410C2" w:rsidP="00E410C2">
            <w:pPr>
              <w:pStyle w:val="TableParagraph"/>
              <w:spacing w:before="24" w:line="360" w:lineRule="auto"/>
              <w:ind w:left="25" w:right="8"/>
              <w:jc w:val="center"/>
              <w:rPr>
                <w:rFonts w:cs="Times New Roman"/>
                <w:b/>
                <w:bCs/>
              </w:rPr>
            </w:pPr>
            <w:r w:rsidRPr="00537671">
              <w:rPr>
                <w:rFonts w:cs="Times New Roman"/>
                <w:b/>
                <w:bCs/>
                <w:spacing w:val="-2"/>
                <w:w w:val="115"/>
              </w:rPr>
              <w:t>Respondents</w:t>
            </w:r>
          </w:p>
        </w:tc>
        <w:tc>
          <w:tcPr>
            <w:tcW w:w="2489" w:type="dxa"/>
          </w:tcPr>
          <w:p w:rsidR="00E410C2" w:rsidRPr="00537671" w:rsidRDefault="00E410C2" w:rsidP="00E410C2">
            <w:pPr>
              <w:pStyle w:val="TableParagraph"/>
              <w:spacing w:before="24" w:line="360" w:lineRule="auto"/>
              <w:ind w:left="29" w:right="16"/>
              <w:jc w:val="center"/>
              <w:rPr>
                <w:rFonts w:cs="Times New Roman"/>
                <w:b/>
                <w:bCs/>
              </w:rPr>
            </w:pPr>
            <w:r w:rsidRPr="00537671">
              <w:rPr>
                <w:rFonts w:cs="Times New Roman"/>
                <w:b/>
                <w:bCs/>
                <w:spacing w:val="-2"/>
                <w:w w:val="110"/>
              </w:rPr>
              <w:t>percent</w:t>
            </w:r>
          </w:p>
        </w:tc>
      </w:tr>
      <w:tr w:rsidR="00E410C2" w:rsidRPr="00537671" w:rsidTr="00E410C2">
        <w:trPr>
          <w:trHeight w:val="458"/>
          <w:jc w:val="center"/>
        </w:trPr>
        <w:tc>
          <w:tcPr>
            <w:tcW w:w="2887" w:type="dxa"/>
          </w:tcPr>
          <w:p w:rsidR="00E410C2" w:rsidRPr="00537671" w:rsidRDefault="00E410C2" w:rsidP="00E410C2">
            <w:pPr>
              <w:pStyle w:val="TableParagraph"/>
              <w:spacing w:before="26" w:line="360" w:lineRule="auto"/>
              <w:ind w:left="7" w:right="4"/>
              <w:jc w:val="center"/>
              <w:rPr>
                <w:rFonts w:cs="Times New Roman"/>
              </w:rPr>
            </w:pPr>
            <w:r>
              <w:rPr>
                <w:rFonts w:cs="Times New Roman"/>
              </w:rPr>
              <w:t>Agree</w:t>
            </w:r>
          </w:p>
        </w:tc>
        <w:tc>
          <w:tcPr>
            <w:tcW w:w="3034"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17</w:t>
            </w:r>
          </w:p>
        </w:tc>
        <w:tc>
          <w:tcPr>
            <w:tcW w:w="2489"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17</w:t>
            </w:r>
          </w:p>
        </w:tc>
      </w:tr>
      <w:tr w:rsidR="00E410C2" w:rsidRPr="00537671" w:rsidTr="00E410C2">
        <w:trPr>
          <w:trHeight w:val="458"/>
          <w:jc w:val="center"/>
        </w:trPr>
        <w:tc>
          <w:tcPr>
            <w:tcW w:w="2887"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Partially agree</w:t>
            </w:r>
          </w:p>
        </w:tc>
        <w:tc>
          <w:tcPr>
            <w:tcW w:w="3034"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39</w:t>
            </w:r>
          </w:p>
        </w:tc>
        <w:tc>
          <w:tcPr>
            <w:tcW w:w="2489"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39</w:t>
            </w:r>
          </w:p>
        </w:tc>
      </w:tr>
      <w:tr w:rsidR="00E410C2" w:rsidRPr="00537671" w:rsidTr="00E410C2">
        <w:trPr>
          <w:trHeight w:val="458"/>
          <w:jc w:val="center"/>
        </w:trPr>
        <w:tc>
          <w:tcPr>
            <w:tcW w:w="2887"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Disagree</w:t>
            </w:r>
          </w:p>
        </w:tc>
        <w:tc>
          <w:tcPr>
            <w:tcW w:w="3034"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26</w:t>
            </w:r>
          </w:p>
        </w:tc>
        <w:tc>
          <w:tcPr>
            <w:tcW w:w="2489"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26</w:t>
            </w:r>
          </w:p>
        </w:tc>
      </w:tr>
      <w:tr w:rsidR="00E410C2" w:rsidRPr="00537671" w:rsidTr="00E410C2">
        <w:trPr>
          <w:trHeight w:val="458"/>
          <w:jc w:val="center"/>
        </w:trPr>
        <w:tc>
          <w:tcPr>
            <w:tcW w:w="2887" w:type="dxa"/>
          </w:tcPr>
          <w:p w:rsidR="00E410C2" w:rsidRDefault="00E410C2" w:rsidP="00E410C2">
            <w:pPr>
              <w:pStyle w:val="TableParagraph"/>
              <w:spacing w:before="27" w:line="360" w:lineRule="auto"/>
              <w:ind w:left="10" w:right="3"/>
              <w:jc w:val="center"/>
              <w:rPr>
                <w:rFonts w:cs="Times New Roman"/>
              </w:rPr>
            </w:pPr>
            <w:r>
              <w:rPr>
                <w:rFonts w:cs="Times New Roman"/>
              </w:rPr>
              <w:t>No opinion</w:t>
            </w:r>
          </w:p>
        </w:tc>
        <w:tc>
          <w:tcPr>
            <w:tcW w:w="3034" w:type="dxa"/>
          </w:tcPr>
          <w:p w:rsidR="00E410C2" w:rsidRDefault="00E410C2" w:rsidP="00E410C2">
            <w:pPr>
              <w:pStyle w:val="TableParagraph"/>
              <w:spacing w:before="27" w:line="360" w:lineRule="auto"/>
              <w:ind w:left="29" w:right="1"/>
              <w:jc w:val="center"/>
              <w:rPr>
                <w:rFonts w:cs="Times New Roman"/>
              </w:rPr>
            </w:pPr>
            <w:r>
              <w:rPr>
                <w:rFonts w:cs="Times New Roman"/>
              </w:rPr>
              <w:t>18</w:t>
            </w:r>
          </w:p>
        </w:tc>
        <w:tc>
          <w:tcPr>
            <w:tcW w:w="2489" w:type="dxa"/>
          </w:tcPr>
          <w:p w:rsidR="00E410C2" w:rsidRDefault="00E410C2" w:rsidP="00E410C2">
            <w:pPr>
              <w:pStyle w:val="TableParagraph"/>
              <w:spacing w:before="27" w:line="360" w:lineRule="auto"/>
              <w:ind w:left="29" w:right="1"/>
              <w:jc w:val="center"/>
              <w:rPr>
                <w:rFonts w:cs="Times New Roman"/>
              </w:rPr>
            </w:pPr>
            <w:r>
              <w:rPr>
                <w:rFonts w:cs="Times New Roman"/>
              </w:rPr>
              <w:t>18</w:t>
            </w:r>
          </w:p>
        </w:tc>
      </w:tr>
      <w:tr w:rsidR="00E410C2" w:rsidRPr="00537671" w:rsidTr="00E410C2">
        <w:trPr>
          <w:trHeight w:val="458"/>
          <w:jc w:val="center"/>
        </w:trPr>
        <w:tc>
          <w:tcPr>
            <w:tcW w:w="2887" w:type="dxa"/>
          </w:tcPr>
          <w:p w:rsidR="00E410C2" w:rsidRPr="00537671" w:rsidRDefault="00E410C2" w:rsidP="00E410C2">
            <w:pPr>
              <w:pStyle w:val="TableParagraph"/>
              <w:spacing w:before="28" w:line="360" w:lineRule="auto"/>
              <w:ind w:left="8" w:right="3"/>
              <w:jc w:val="center"/>
              <w:rPr>
                <w:rFonts w:cs="Times New Roman"/>
                <w:b/>
                <w:bCs/>
              </w:rPr>
            </w:pPr>
            <w:r w:rsidRPr="00537671">
              <w:rPr>
                <w:rFonts w:cs="Times New Roman"/>
                <w:b/>
                <w:bCs/>
                <w:spacing w:val="-2"/>
              </w:rPr>
              <w:t>Total</w:t>
            </w:r>
          </w:p>
        </w:tc>
        <w:tc>
          <w:tcPr>
            <w:tcW w:w="3034"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c>
          <w:tcPr>
            <w:tcW w:w="2489"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w:t>
      </w:r>
      <w:r>
        <w:rPr>
          <w:rFonts w:ascii="Times New Roman" w:hAnsi="Times New Roman" w:cs="Times New Roman"/>
          <w:b/>
          <w:bCs/>
          <w:sz w:val="24"/>
          <w:szCs w:val="24"/>
        </w:rPr>
        <w:t>14</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3D38BB">
        <w:rPr>
          <w:rFonts w:ascii="Times New Roman" w:hAnsi="Times New Roman" w:cs="Times New Roman"/>
          <w:b/>
          <w:bCs/>
          <w:sz w:val="24"/>
          <w:szCs w:val="24"/>
        </w:rPr>
        <w:t>MALE DOMINANCE HINDERS WOMEN ENTREPRENEURS IN BUSINESS</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drawing>
          <wp:inline distT="0" distB="0" distL="0" distR="0" wp14:anchorId="3AF8083B" wp14:editId="58608EC9">
            <wp:extent cx="5498757" cy="2421924"/>
            <wp:effectExtent l="0" t="0" r="6985" b="16510"/>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sidRPr="00537671">
        <w:rPr>
          <w:rFonts w:ascii="Times New Roman" w:hAnsi="Times New Roman" w:cs="Times New Roman"/>
          <w:sz w:val="24"/>
          <w:szCs w:val="24"/>
        </w:rPr>
        <w:t>From the above table 4.1</w:t>
      </w:r>
      <w:r>
        <w:rPr>
          <w:rFonts w:ascii="Times New Roman" w:hAnsi="Times New Roman" w:cs="Times New Roman"/>
          <w:sz w:val="24"/>
          <w:szCs w:val="24"/>
        </w:rPr>
        <w:t xml:space="preserve">4 </w:t>
      </w:r>
      <w:r w:rsidRPr="00537671">
        <w:rPr>
          <w:rFonts w:ascii="Times New Roman" w:hAnsi="Times New Roman" w:cs="Times New Roman"/>
          <w:sz w:val="24"/>
          <w:szCs w:val="24"/>
        </w:rPr>
        <w:t>and chart</w:t>
      </w:r>
      <w:r>
        <w:rPr>
          <w:rFonts w:ascii="Times New Roman" w:hAnsi="Times New Roman" w:cs="Times New Roman"/>
          <w:sz w:val="24"/>
          <w:szCs w:val="24"/>
        </w:rPr>
        <w:t xml:space="preserve"> 39% of the respondents partially agreed that male dominance hinders women entrepreneurs in business.  26% of the respondents disagreed. 18% of the respondents have no opinion. 17% of the respondents agreed that male dominance hinders women entrepreneurs in business. </w:t>
      </w: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560BA3" w:rsidRDefault="00560BA3"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both"/>
        <w:rPr>
          <w:rFonts w:ascii="Times New Roman" w:hAnsi="Times New Roman" w:cs="Times New Roman"/>
          <w:sz w:val="24"/>
          <w:szCs w:val="24"/>
        </w:rPr>
      </w:pPr>
    </w:p>
    <w:p w:rsidR="00E410C2"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No</w:t>
      </w:r>
      <w:proofErr w:type="gramStart"/>
      <w:r>
        <w:rPr>
          <w:rFonts w:ascii="Times New Roman" w:hAnsi="Times New Roman" w:cs="Times New Roman"/>
          <w:b/>
          <w:bCs/>
          <w:sz w:val="24"/>
          <w:szCs w:val="24"/>
        </w:rPr>
        <w:t>:4.15</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CC0D49">
        <w:rPr>
          <w:rFonts w:ascii="Times New Roman" w:hAnsi="Times New Roman" w:cs="Times New Roman"/>
          <w:b/>
          <w:bCs/>
          <w:sz w:val="24"/>
          <w:szCs w:val="24"/>
        </w:rPr>
        <w:t>SOCIETY PREFERS MALE ENTERPRISES OVER WOMEN'S</w:t>
      </w:r>
    </w:p>
    <w:tbl>
      <w:tblPr>
        <w:tblStyle w:val="TableGrid"/>
        <w:tblW w:w="8410" w:type="dxa"/>
        <w:jc w:val="center"/>
        <w:tblLook w:val="04A0" w:firstRow="1" w:lastRow="0" w:firstColumn="1" w:lastColumn="0" w:noHBand="0" w:noVBand="1"/>
      </w:tblPr>
      <w:tblGrid>
        <w:gridCol w:w="2887"/>
        <w:gridCol w:w="3034"/>
        <w:gridCol w:w="2489"/>
      </w:tblGrid>
      <w:tr w:rsidR="00E410C2" w:rsidRPr="00537671" w:rsidTr="00E410C2">
        <w:trPr>
          <w:trHeight w:val="458"/>
          <w:jc w:val="center"/>
        </w:trPr>
        <w:tc>
          <w:tcPr>
            <w:tcW w:w="2887" w:type="dxa"/>
          </w:tcPr>
          <w:p w:rsidR="00E410C2" w:rsidRPr="00537671" w:rsidRDefault="00E410C2" w:rsidP="00E410C2">
            <w:pPr>
              <w:pStyle w:val="TableParagraph"/>
              <w:spacing w:before="24" w:line="360" w:lineRule="auto"/>
              <w:ind w:left="7" w:right="10"/>
              <w:jc w:val="center"/>
              <w:rPr>
                <w:rFonts w:cs="Times New Roman"/>
                <w:b/>
                <w:bCs/>
              </w:rPr>
            </w:pPr>
            <w:r w:rsidRPr="00537671">
              <w:rPr>
                <w:rFonts w:cs="Times New Roman"/>
                <w:b/>
                <w:bCs/>
                <w:spacing w:val="-2"/>
                <w:w w:val="110"/>
              </w:rPr>
              <w:lastRenderedPageBreak/>
              <w:t>Factor</w:t>
            </w:r>
          </w:p>
        </w:tc>
        <w:tc>
          <w:tcPr>
            <w:tcW w:w="3034" w:type="dxa"/>
          </w:tcPr>
          <w:p w:rsidR="00E410C2" w:rsidRPr="00537671" w:rsidRDefault="00E410C2" w:rsidP="00E410C2">
            <w:pPr>
              <w:pStyle w:val="TableParagraph"/>
              <w:spacing w:before="24" w:line="360" w:lineRule="auto"/>
              <w:ind w:left="25" w:right="8"/>
              <w:jc w:val="center"/>
              <w:rPr>
                <w:rFonts w:cs="Times New Roman"/>
                <w:b/>
                <w:bCs/>
              </w:rPr>
            </w:pPr>
            <w:r w:rsidRPr="00537671">
              <w:rPr>
                <w:rFonts w:cs="Times New Roman"/>
                <w:b/>
                <w:bCs/>
                <w:spacing w:val="-2"/>
                <w:w w:val="115"/>
              </w:rPr>
              <w:t>Respondents</w:t>
            </w:r>
          </w:p>
        </w:tc>
        <w:tc>
          <w:tcPr>
            <w:tcW w:w="2489" w:type="dxa"/>
          </w:tcPr>
          <w:p w:rsidR="00E410C2" w:rsidRPr="00537671" w:rsidRDefault="00E410C2" w:rsidP="00E410C2">
            <w:pPr>
              <w:pStyle w:val="TableParagraph"/>
              <w:spacing w:before="24" w:line="360" w:lineRule="auto"/>
              <w:ind w:left="29" w:right="16"/>
              <w:jc w:val="center"/>
              <w:rPr>
                <w:rFonts w:cs="Times New Roman"/>
                <w:b/>
                <w:bCs/>
              </w:rPr>
            </w:pPr>
            <w:r w:rsidRPr="00537671">
              <w:rPr>
                <w:rFonts w:cs="Times New Roman"/>
                <w:b/>
                <w:bCs/>
                <w:spacing w:val="-2"/>
                <w:w w:val="110"/>
              </w:rPr>
              <w:t>percent</w:t>
            </w:r>
          </w:p>
        </w:tc>
      </w:tr>
      <w:tr w:rsidR="00E410C2" w:rsidRPr="00537671" w:rsidTr="00E410C2">
        <w:trPr>
          <w:trHeight w:val="458"/>
          <w:jc w:val="center"/>
        </w:trPr>
        <w:tc>
          <w:tcPr>
            <w:tcW w:w="2887" w:type="dxa"/>
          </w:tcPr>
          <w:p w:rsidR="00E410C2" w:rsidRPr="00537671" w:rsidRDefault="00E410C2" w:rsidP="00E410C2">
            <w:pPr>
              <w:pStyle w:val="TableParagraph"/>
              <w:spacing w:before="26" w:line="360" w:lineRule="auto"/>
              <w:ind w:left="7" w:right="4"/>
              <w:jc w:val="center"/>
              <w:rPr>
                <w:rFonts w:cs="Times New Roman"/>
              </w:rPr>
            </w:pPr>
            <w:r>
              <w:rPr>
                <w:rFonts w:cs="Times New Roman"/>
              </w:rPr>
              <w:t>Agree</w:t>
            </w:r>
          </w:p>
        </w:tc>
        <w:tc>
          <w:tcPr>
            <w:tcW w:w="3034"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8</w:t>
            </w:r>
          </w:p>
        </w:tc>
        <w:tc>
          <w:tcPr>
            <w:tcW w:w="2489" w:type="dxa"/>
          </w:tcPr>
          <w:p w:rsidR="00E410C2" w:rsidRPr="00537671" w:rsidRDefault="00E410C2" w:rsidP="00E410C2">
            <w:pPr>
              <w:pStyle w:val="TableParagraph"/>
              <w:spacing w:before="26" w:line="360" w:lineRule="auto"/>
              <w:ind w:left="29" w:right="1"/>
              <w:jc w:val="center"/>
              <w:rPr>
                <w:rFonts w:cs="Times New Roman"/>
              </w:rPr>
            </w:pPr>
            <w:r>
              <w:rPr>
                <w:rFonts w:cs="Times New Roman"/>
              </w:rPr>
              <w:t>8</w:t>
            </w:r>
          </w:p>
        </w:tc>
      </w:tr>
      <w:tr w:rsidR="00E410C2" w:rsidRPr="00537671" w:rsidTr="00E410C2">
        <w:trPr>
          <w:trHeight w:val="458"/>
          <w:jc w:val="center"/>
        </w:trPr>
        <w:tc>
          <w:tcPr>
            <w:tcW w:w="2887"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Partially agree</w:t>
            </w:r>
          </w:p>
        </w:tc>
        <w:tc>
          <w:tcPr>
            <w:tcW w:w="3034"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12</w:t>
            </w:r>
          </w:p>
        </w:tc>
        <w:tc>
          <w:tcPr>
            <w:tcW w:w="2489"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12</w:t>
            </w:r>
          </w:p>
        </w:tc>
      </w:tr>
      <w:tr w:rsidR="00E410C2" w:rsidRPr="00537671" w:rsidTr="00E410C2">
        <w:trPr>
          <w:trHeight w:val="458"/>
          <w:jc w:val="center"/>
        </w:trPr>
        <w:tc>
          <w:tcPr>
            <w:tcW w:w="2887" w:type="dxa"/>
          </w:tcPr>
          <w:p w:rsidR="00E410C2" w:rsidRPr="00537671" w:rsidRDefault="00E410C2" w:rsidP="00E410C2">
            <w:pPr>
              <w:pStyle w:val="TableParagraph"/>
              <w:spacing w:before="27" w:line="360" w:lineRule="auto"/>
              <w:ind w:left="10" w:right="3"/>
              <w:jc w:val="center"/>
              <w:rPr>
                <w:rFonts w:cs="Times New Roman"/>
              </w:rPr>
            </w:pPr>
            <w:r>
              <w:rPr>
                <w:rFonts w:cs="Times New Roman"/>
              </w:rPr>
              <w:t>Disagree</w:t>
            </w:r>
          </w:p>
        </w:tc>
        <w:tc>
          <w:tcPr>
            <w:tcW w:w="3034"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60</w:t>
            </w:r>
          </w:p>
        </w:tc>
        <w:tc>
          <w:tcPr>
            <w:tcW w:w="2489" w:type="dxa"/>
          </w:tcPr>
          <w:p w:rsidR="00E410C2" w:rsidRPr="00537671" w:rsidRDefault="00E410C2" w:rsidP="00E410C2">
            <w:pPr>
              <w:pStyle w:val="TableParagraph"/>
              <w:spacing w:before="27" w:line="360" w:lineRule="auto"/>
              <w:ind w:left="29" w:right="1"/>
              <w:jc w:val="center"/>
              <w:rPr>
                <w:rFonts w:cs="Times New Roman"/>
              </w:rPr>
            </w:pPr>
            <w:r>
              <w:rPr>
                <w:rFonts w:cs="Times New Roman"/>
              </w:rPr>
              <w:t>60</w:t>
            </w:r>
          </w:p>
        </w:tc>
      </w:tr>
      <w:tr w:rsidR="00E410C2" w:rsidRPr="00537671" w:rsidTr="00E410C2">
        <w:trPr>
          <w:trHeight w:val="458"/>
          <w:jc w:val="center"/>
        </w:trPr>
        <w:tc>
          <w:tcPr>
            <w:tcW w:w="2887" w:type="dxa"/>
          </w:tcPr>
          <w:p w:rsidR="00E410C2" w:rsidRDefault="00E410C2" w:rsidP="00E410C2">
            <w:pPr>
              <w:pStyle w:val="TableParagraph"/>
              <w:spacing w:before="27" w:line="360" w:lineRule="auto"/>
              <w:ind w:left="10" w:right="3"/>
              <w:jc w:val="center"/>
              <w:rPr>
                <w:rFonts w:cs="Times New Roman"/>
              </w:rPr>
            </w:pPr>
            <w:r>
              <w:rPr>
                <w:rFonts w:cs="Times New Roman"/>
              </w:rPr>
              <w:t>No opinion</w:t>
            </w:r>
          </w:p>
        </w:tc>
        <w:tc>
          <w:tcPr>
            <w:tcW w:w="3034" w:type="dxa"/>
          </w:tcPr>
          <w:p w:rsidR="00E410C2" w:rsidRDefault="00E410C2" w:rsidP="00E410C2">
            <w:pPr>
              <w:pStyle w:val="TableParagraph"/>
              <w:spacing w:before="27" w:line="360" w:lineRule="auto"/>
              <w:ind w:left="29" w:right="1"/>
              <w:jc w:val="center"/>
              <w:rPr>
                <w:rFonts w:cs="Times New Roman"/>
              </w:rPr>
            </w:pPr>
            <w:r>
              <w:rPr>
                <w:rFonts w:cs="Times New Roman"/>
              </w:rPr>
              <w:t>20</w:t>
            </w:r>
          </w:p>
        </w:tc>
        <w:tc>
          <w:tcPr>
            <w:tcW w:w="2489" w:type="dxa"/>
          </w:tcPr>
          <w:p w:rsidR="00E410C2" w:rsidRDefault="00E410C2" w:rsidP="00E410C2">
            <w:pPr>
              <w:pStyle w:val="TableParagraph"/>
              <w:spacing w:before="27" w:line="360" w:lineRule="auto"/>
              <w:ind w:left="29" w:right="1"/>
              <w:jc w:val="center"/>
              <w:rPr>
                <w:rFonts w:cs="Times New Roman"/>
              </w:rPr>
            </w:pPr>
            <w:r>
              <w:rPr>
                <w:rFonts w:cs="Times New Roman"/>
              </w:rPr>
              <w:t>20</w:t>
            </w:r>
          </w:p>
        </w:tc>
      </w:tr>
      <w:tr w:rsidR="00E410C2" w:rsidRPr="00537671" w:rsidTr="00E410C2">
        <w:trPr>
          <w:trHeight w:val="458"/>
          <w:jc w:val="center"/>
        </w:trPr>
        <w:tc>
          <w:tcPr>
            <w:tcW w:w="2887" w:type="dxa"/>
          </w:tcPr>
          <w:p w:rsidR="00E410C2" w:rsidRPr="00537671" w:rsidRDefault="00E410C2" w:rsidP="00E410C2">
            <w:pPr>
              <w:pStyle w:val="TableParagraph"/>
              <w:spacing w:before="28" w:line="360" w:lineRule="auto"/>
              <w:ind w:left="8" w:right="3"/>
              <w:jc w:val="center"/>
              <w:rPr>
                <w:rFonts w:cs="Times New Roman"/>
                <w:b/>
                <w:bCs/>
              </w:rPr>
            </w:pPr>
            <w:r w:rsidRPr="00537671">
              <w:rPr>
                <w:rFonts w:cs="Times New Roman"/>
                <w:b/>
                <w:bCs/>
                <w:spacing w:val="-2"/>
              </w:rPr>
              <w:t>Total</w:t>
            </w:r>
          </w:p>
        </w:tc>
        <w:tc>
          <w:tcPr>
            <w:tcW w:w="3034"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c>
          <w:tcPr>
            <w:tcW w:w="2489" w:type="dxa"/>
          </w:tcPr>
          <w:p w:rsidR="00E410C2" w:rsidRPr="00537671" w:rsidRDefault="00E410C2" w:rsidP="00E410C2">
            <w:pPr>
              <w:pStyle w:val="TableParagraph"/>
              <w:spacing w:before="28" w:line="360" w:lineRule="auto"/>
              <w:ind w:left="29"/>
              <w:jc w:val="center"/>
              <w:rPr>
                <w:rFonts w:cs="Times New Roman"/>
                <w:b/>
                <w:bCs/>
              </w:rPr>
            </w:pPr>
            <w:r w:rsidRPr="00537671">
              <w:rPr>
                <w:rFonts w:cs="Times New Roman"/>
                <w:b/>
                <w:bCs/>
                <w:spacing w:val="-5"/>
              </w:rPr>
              <w:t>100</w:t>
            </w:r>
          </w:p>
        </w:tc>
      </w:tr>
    </w:tbl>
    <w:p w:rsidR="00E410C2" w:rsidRPr="00537671" w:rsidRDefault="00E410C2" w:rsidP="00E410C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37671">
        <w:rPr>
          <w:rFonts w:ascii="Times New Roman" w:hAnsi="Times New Roman" w:cs="Times New Roman"/>
          <w:b/>
          <w:bCs/>
          <w:sz w:val="24"/>
          <w:szCs w:val="24"/>
        </w:rPr>
        <w:t xml:space="preserve">Source: Primary data </w:t>
      </w:r>
    </w:p>
    <w:p w:rsidR="00E410C2" w:rsidRPr="00537671" w:rsidRDefault="00E410C2" w:rsidP="00E410C2">
      <w:pPr>
        <w:spacing w:after="0" w:line="360" w:lineRule="auto"/>
        <w:jc w:val="center"/>
        <w:rPr>
          <w:rFonts w:ascii="Times New Roman" w:hAnsi="Times New Roman" w:cs="Times New Roman"/>
          <w:b/>
          <w:bCs/>
          <w:sz w:val="24"/>
          <w:szCs w:val="24"/>
        </w:rPr>
      </w:pPr>
      <w:r w:rsidRPr="00537671">
        <w:rPr>
          <w:rFonts w:ascii="Times New Roman" w:hAnsi="Times New Roman" w:cs="Times New Roman"/>
          <w:b/>
          <w:bCs/>
          <w:sz w:val="24"/>
          <w:szCs w:val="24"/>
        </w:rPr>
        <w:t>Figure</w:t>
      </w:r>
      <w:proofErr w:type="gramStart"/>
      <w:r w:rsidRPr="00537671">
        <w:rPr>
          <w:rFonts w:ascii="Times New Roman" w:hAnsi="Times New Roman" w:cs="Times New Roman"/>
          <w:b/>
          <w:bCs/>
          <w:sz w:val="24"/>
          <w:szCs w:val="24"/>
        </w:rPr>
        <w:t>:4.</w:t>
      </w:r>
      <w:r>
        <w:rPr>
          <w:rFonts w:ascii="Times New Roman" w:hAnsi="Times New Roman" w:cs="Times New Roman"/>
          <w:b/>
          <w:bCs/>
          <w:sz w:val="24"/>
          <w:szCs w:val="24"/>
        </w:rPr>
        <w:t>15</w:t>
      </w:r>
      <w:proofErr w:type="gramEnd"/>
    </w:p>
    <w:p w:rsidR="00E410C2" w:rsidRPr="008B505E" w:rsidRDefault="00E410C2" w:rsidP="00E410C2">
      <w:pPr>
        <w:spacing w:after="0" w:line="360" w:lineRule="auto"/>
        <w:jc w:val="center"/>
        <w:rPr>
          <w:rFonts w:ascii="Times New Roman" w:hAnsi="Times New Roman" w:cs="Times New Roman"/>
          <w:b/>
          <w:bCs/>
          <w:sz w:val="24"/>
          <w:szCs w:val="24"/>
        </w:rPr>
      </w:pPr>
      <w:r w:rsidRPr="00CC0D49">
        <w:rPr>
          <w:rFonts w:ascii="Times New Roman" w:hAnsi="Times New Roman" w:cs="Times New Roman"/>
          <w:b/>
          <w:bCs/>
          <w:sz w:val="24"/>
          <w:szCs w:val="24"/>
        </w:rPr>
        <w:t>SOCIETY PREFERS MALE ENTERPRISES OVER WOMEN'S</w:t>
      </w:r>
    </w:p>
    <w:p w:rsidR="00E410C2" w:rsidRPr="00537671" w:rsidRDefault="00E410C2" w:rsidP="00E410C2">
      <w:pPr>
        <w:spacing w:after="0" w:line="360" w:lineRule="auto"/>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drawing>
          <wp:inline distT="0" distB="0" distL="0" distR="0" wp14:anchorId="0B528D37" wp14:editId="79002270">
            <wp:extent cx="5498757" cy="2421924"/>
            <wp:effectExtent l="0" t="0" r="6985" b="1651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410C2" w:rsidRPr="00537671" w:rsidRDefault="00E410C2" w:rsidP="00E410C2">
      <w:pPr>
        <w:spacing w:after="0" w:line="360" w:lineRule="auto"/>
        <w:jc w:val="both"/>
        <w:rPr>
          <w:rFonts w:ascii="Times New Roman" w:hAnsi="Times New Roman" w:cs="Times New Roman"/>
          <w:b/>
          <w:bCs/>
          <w:sz w:val="24"/>
          <w:szCs w:val="24"/>
        </w:rPr>
      </w:pPr>
      <w:r w:rsidRPr="00537671">
        <w:rPr>
          <w:rFonts w:ascii="Times New Roman" w:hAnsi="Times New Roman" w:cs="Times New Roman"/>
          <w:b/>
          <w:bCs/>
          <w:sz w:val="24"/>
          <w:szCs w:val="24"/>
        </w:rPr>
        <w:t>INTERPRETATION</w:t>
      </w:r>
    </w:p>
    <w:p w:rsidR="00E410C2" w:rsidRDefault="00E410C2" w:rsidP="00E410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table 4.15 </w:t>
      </w:r>
      <w:r w:rsidRPr="00537671">
        <w:rPr>
          <w:rFonts w:ascii="Times New Roman" w:hAnsi="Times New Roman" w:cs="Times New Roman"/>
          <w:sz w:val="24"/>
          <w:szCs w:val="24"/>
        </w:rPr>
        <w:t>and chart</w:t>
      </w:r>
      <w:r>
        <w:rPr>
          <w:rFonts w:ascii="Times New Roman" w:hAnsi="Times New Roman" w:cs="Times New Roman"/>
          <w:sz w:val="24"/>
          <w:szCs w:val="24"/>
        </w:rPr>
        <w:t xml:space="preserve"> 60% of the respondents disagreed that society prefers male enterprises over women’s.  20% of the respondents have no opinion. 12% of the respondents partially agreed and 8% agreed with it. </w:t>
      </w:r>
    </w:p>
    <w:p w:rsidR="00E410C2" w:rsidRDefault="00E410C2" w:rsidP="00E410C2">
      <w:pPr>
        <w:spacing w:after="0" w:line="360" w:lineRule="auto"/>
        <w:jc w:val="both"/>
        <w:rPr>
          <w:rFonts w:ascii="Times New Roman" w:hAnsi="Times New Roman" w:cs="Times New Roman"/>
          <w:color w:val="000000" w:themeColor="text1"/>
          <w:sz w:val="24"/>
        </w:rPr>
      </w:pPr>
    </w:p>
    <w:p w:rsidR="00E410C2" w:rsidRPr="00B15D99" w:rsidRDefault="00E410C2" w:rsidP="00E410C2">
      <w:pPr>
        <w:spacing w:after="0" w:line="360" w:lineRule="auto"/>
        <w:jc w:val="both"/>
        <w:rPr>
          <w:rFonts w:ascii="Times New Roman" w:hAnsi="Times New Roman" w:cs="Times New Roman"/>
          <w:color w:val="000000" w:themeColor="text1"/>
          <w:sz w:val="24"/>
        </w:rPr>
      </w:pPr>
    </w:p>
    <w:p w:rsidR="00EF3865" w:rsidRDefault="00EF3865" w:rsidP="000C6F7C">
      <w:pPr>
        <w:spacing w:after="0" w:line="360" w:lineRule="auto"/>
        <w:rPr>
          <w:rFonts w:ascii="Times New Roman" w:hAnsi="Times New Roman" w:cs="Times New Roman"/>
          <w:b/>
          <w:sz w:val="28"/>
          <w:szCs w:val="28"/>
        </w:rPr>
      </w:pPr>
    </w:p>
    <w:p w:rsidR="00E410C2" w:rsidRDefault="00E410C2" w:rsidP="000C6F7C">
      <w:pPr>
        <w:spacing w:after="0" w:line="360" w:lineRule="auto"/>
        <w:rPr>
          <w:rFonts w:ascii="Times New Roman" w:hAnsi="Times New Roman" w:cs="Times New Roman"/>
          <w:b/>
          <w:sz w:val="28"/>
          <w:szCs w:val="28"/>
        </w:rPr>
      </w:pPr>
    </w:p>
    <w:p w:rsidR="00E410C2" w:rsidRDefault="00E410C2" w:rsidP="000C6F7C">
      <w:pPr>
        <w:spacing w:after="0" w:line="360" w:lineRule="auto"/>
        <w:rPr>
          <w:rFonts w:ascii="Times New Roman" w:hAnsi="Times New Roman" w:cs="Times New Roman"/>
          <w:b/>
          <w:sz w:val="28"/>
          <w:szCs w:val="28"/>
        </w:rPr>
      </w:pPr>
    </w:p>
    <w:p w:rsidR="00E410C2" w:rsidRDefault="00E410C2" w:rsidP="000C6F7C">
      <w:pPr>
        <w:spacing w:after="0" w:line="360" w:lineRule="auto"/>
        <w:rPr>
          <w:rFonts w:ascii="Times New Roman" w:hAnsi="Times New Roman" w:cs="Times New Roman"/>
          <w:b/>
          <w:sz w:val="28"/>
          <w:szCs w:val="28"/>
        </w:rPr>
      </w:pPr>
    </w:p>
    <w:p w:rsidR="0060600A" w:rsidRDefault="00CF4168" w:rsidP="00CF4168">
      <w:pPr>
        <w:spacing w:before="108" w:line="360" w:lineRule="auto"/>
        <w:rPr>
          <w:rFonts w:ascii="Times New Roman" w:hAnsi="Times New Roman" w:cs="Times New Roman"/>
          <w:b/>
          <w:bCs/>
          <w:spacing w:val="-1"/>
          <w:sz w:val="28"/>
          <w:szCs w:val="28"/>
        </w:rPr>
      </w:pPr>
      <w:r>
        <w:rPr>
          <w:rFonts w:ascii="Times New Roman" w:hAnsi="Times New Roman" w:cs="Times New Roman"/>
          <w:b/>
          <w:bCs/>
          <w:spacing w:val="-1"/>
          <w:sz w:val="28"/>
          <w:szCs w:val="28"/>
        </w:rPr>
        <w:t xml:space="preserve">5.1 </w:t>
      </w:r>
      <w:r w:rsidRPr="00CF4168">
        <w:rPr>
          <w:rFonts w:ascii="Times New Roman" w:hAnsi="Times New Roman" w:cs="Times New Roman"/>
          <w:b/>
          <w:bCs/>
          <w:spacing w:val="-1"/>
          <w:sz w:val="28"/>
          <w:szCs w:val="28"/>
        </w:rPr>
        <w:t>FINDINGS</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lastRenderedPageBreak/>
        <w:t xml:space="preserve">30% of women are carrying out Tailoring.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28% of women entrepreneurs are started business for more than 7 years. </w:t>
      </w:r>
    </w:p>
    <w:p w:rsidR="0056729C" w:rsidRPr="004C3017" w:rsidRDefault="0056729C" w:rsidP="0056729C">
      <w:pPr>
        <w:pStyle w:val="ListParagraph"/>
        <w:numPr>
          <w:ilvl w:val="0"/>
          <w:numId w:val="18"/>
        </w:numPr>
        <w:spacing w:line="360" w:lineRule="auto"/>
        <w:jc w:val="both"/>
        <w:rPr>
          <w:rFonts w:ascii="Times New Roman" w:hAnsi="Times New Roman" w:cs="Times New Roman"/>
          <w:sz w:val="24"/>
          <w:szCs w:val="24"/>
        </w:rPr>
      </w:pPr>
      <w:r w:rsidRPr="004C3017">
        <w:rPr>
          <w:rFonts w:ascii="Times New Roman" w:hAnsi="Times New Roman" w:cs="Times New Roman"/>
          <w:sz w:val="24"/>
          <w:szCs w:val="24"/>
        </w:rPr>
        <w:t>28% argue that self-motivation, skill and experience influence them.</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40% of women entrepreneurs locate their enterprises at </w:t>
      </w:r>
      <w:r>
        <w:rPr>
          <w:rFonts w:ascii="Times New Roman" w:hAnsi="Times New Roman" w:cs="Times New Roman"/>
          <w:sz w:val="24"/>
          <w:szCs w:val="24"/>
        </w:rPr>
        <w:t>Kannur district</w:t>
      </w:r>
      <w:r w:rsidRPr="004C3017">
        <w:rPr>
          <w:rFonts w:ascii="Times New Roman" w:hAnsi="Times New Roman" w:cs="Times New Roman"/>
          <w:sz w:val="24"/>
          <w:szCs w:val="24"/>
        </w:rPr>
        <w:t xml:space="preserve"> because their family located here.</w:t>
      </w:r>
    </w:p>
    <w:p w:rsidR="0056729C" w:rsidRPr="004C3017" w:rsidRDefault="0056729C" w:rsidP="0056729C">
      <w:pPr>
        <w:pStyle w:val="ListParagraph"/>
        <w:numPr>
          <w:ilvl w:val="0"/>
          <w:numId w:val="18"/>
        </w:numPr>
        <w:spacing w:line="360" w:lineRule="auto"/>
        <w:jc w:val="both"/>
        <w:rPr>
          <w:rFonts w:ascii="Times New Roman" w:hAnsi="Times New Roman" w:cs="Times New Roman"/>
          <w:sz w:val="24"/>
          <w:szCs w:val="24"/>
        </w:rPr>
      </w:pPr>
      <w:r w:rsidRPr="004C3017">
        <w:rPr>
          <w:rFonts w:ascii="Times New Roman" w:hAnsi="Times New Roman" w:cs="Times New Roman"/>
          <w:sz w:val="24"/>
          <w:szCs w:val="24"/>
        </w:rPr>
        <w:t>36%face non availability of infrastructural facility.</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36% of women are using their own source.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60% facing financial problem</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40% are disagree to the Govt. assistance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40% argue that their husband was the opponent to the idea of starting enterprise.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90% are satisfied of entrepreneurs</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43% of the respondents agreed that Indian women prefer more safe, risk free jobs than risky venture.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48% of the respondents opined that women </w:t>
      </w:r>
      <w:proofErr w:type="gramStart"/>
      <w:r w:rsidRPr="004C3017">
        <w:rPr>
          <w:rFonts w:ascii="Times New Roman" w:hAnsi="Times New Roman" w:cs="Times New Roman"/>
          <w:sz w:val="24"/>
          <w:szCs w:val="24"/>
        </w:rPr>
        <w:t>entrepreneurs</w:t>
      </w:r>
      <w:proofErr w:type="gramEnd"/>
      <w:r w:rsidRPr="004C3017">
        <w:rPr>
          <w:rFonts w:ascii="Times New Roman" w:hAnsi="Times New Roman" w:cs="Times New Roman"/>
          <w:sz w:val="24"/>
          <w:szCs w:val="24"/>
        </w:rPr>
        <w:t xml:space="preserve"> high level excels in raw material knowledge, negotiations and bargaining skills.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80% of the respondents agreed that women entrepreneurs are suffering from inadequate financial resources and working capital.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39% of the respondents partially agreed that male dominance hinders women entrepreneurs in business.  </w:t>
      </w:r>
    </w:p>
    <w:p w:rsidR="0056729C" w:rsidRDefault="0056729C" w:rsidP="0056729C">
      <w:pPr>
        <w:pStyle w:val="ListParagraph"/>
        <w:numPr>
          <w:ilvl w:val="0"/>
          <w:numId w:val="18"/>
        </w:numPr>
        <w:spacing w:line="360" w:lineRule="auto"/>
        <w:jc w:val="both"/>
      </w:pPr>
      <w:r w:rsidRPr="004C3017">
        <w:rPr>
          <w:rFonts w:ascii="Times New Roman" w:hAnsi="Times New Roman" w:cs="Times New Roman"/>
          <w:sz w:val="24"/>
          <w:szCs w:val="24"/>
        </w:rPr>
        <w:t xml:space="preserve">60% of the respondents disagreed that society prefers male enterprises over women’s.  </w:t>
      </w:r>
    </w:p>
    <w:p w:rsidR="00194D37" w:rsidRDefault="00194D37" w:rsidP="00CF4168">
      <w:pPr>
        <w:spacing w:before="108" w:line="360" w:lineRule="auto"/>
        <w:rPr>
          <w:rFonts w:ascii="Times New Roman" w:hAnsi="Times New Roman" w:cs="Times New Roman"/>
          <w:b/>
          <w:bCs/>
          <w:spacing w:val="-1"/>
          <w:sz w:val="28"/>
          <w:szCs w:val="28"/>
        </w:rPr>
      </w:pPr>
    </w:p>
    <w:p w:rsidR="0056729C" w:rsidRDefault="0056729C" w:rsidP="00CF4168">
      <w:pPr>
        <w:spacing w:before="108" w:line="360" w:lineRule="auto"/>
        <w:rPr>
          <w:rFonts w:ascii="Times New Roman" w:hAnsi="Times New Roman" w:cs="Times New Roman"/>
          <w:b/>
          <w:bCs/>
          <w:spacing w:val="-1"/>
          <w:sz w:val="28"/>
          <w:szCs w:val="28"/>
        </w:rPr>
      </w:pPr>
    </w:p>
    <w:p w:rsidR="0056729C" w:rsidRDefault="0056729C" w:rsidP="00CF4168">
      <w:pPr>
        <w:spacing w:before="108" w:line="360" w:lineRule="auto"/>
        <w:rPr>
          <w:rFonts w:ascii="Times New Roman" w:hAnsi="Times New Roman" w:cs="Times New Roman"/>
          <w:b/>
          <w:bCs/>
          <w:spacing w:val="-1"/>
          <w:sz w:val="28"/>
          <w:szCs w:val="28"/>
        </w:rPr>
      </w:pPr>
    </w:p>
    <w:p w:rsidR="0056729C" w:rsidRDefault="0056729C" w:rsidP="00CF4168">
      <w:pPr>
        <w:spacing w:before="108" w:line="360" w:lineRule="auto"/>
        <w:rPr>
          <w:rFonts w:ascii="Times New Roman" w:hAnsi="Times New Roman" w:cs="Times New Roman"/>
          <w:b/>
          <w:bCs/>
          <w:spacing w:val="-1"/>
          <w:sz w:val="28"/>
          <w:szCs w:val="28"/>
        </w:rPr>
      </w:pPr>
    </w:p>
    <w:p w:rsidR="0056729C" w:rsidRPr="00CF4168" w:rsidRDefault="0056729C" w:rsidP="00CF4168">
      <w:pPr>
        <w:spacing w:before="108" w:line="360" w:lineRule="auto"/>
        <w:rPr>
          <w:rFonts w:ascii="Times New Roman" w:hAnsi="Times New Roman" w:cs="Times New Roman"/>
          <w:b/>
          <w:bCs/>
          <w:spacing w:val="-1"/>
          <w:sz w:val="28"/>
          <w:szCs w:val="28"/>
        </w:rPr>
      </w:pPr>
    </w:p>
    <w:p w:rsidR="00BD1FEE" w:rsidRDefault="004D09C5" w:rsidP="00BD1FEE">
      <w:pPr>
        <w:spacing w:line="360" w:lineRule="auto"/>
        <w:jc w:val="both"/>
        <w:rPr>
          <w:rFonts w:ascii="Times New Roman" w:hAnsi="Times New Roman" w:cs="Times New Roman"/>
          <w:b/>
          <w:sz w:val="28"/>
        </w:rPr>
      </w:pPr>
      <w:r>
        <w:rPr>
          <w:rFonts w:ascii="Times New Roman" w:hAnsi="Times New Roman" w:cs="Times New Roman"/>
          <w:b/>
          <w:sz w:val="28"/>
        </w:rPr>
        <w:t xml:space="preserve">5.2 </w:t>
      </w:r>
      <w:r w:rsidR="00BD1FEE" w:rsidRPr="00577E32">
        <w:rPr>
          <w:rFonts w:ascii="Times New Roman" w:hAnsi="Times New Roman" w:cs="Times New Roman"/>
          <w:b/>
          <w:sz w:val="28"/>
        </w:rPr>
        <w:t>SUGGESTIONS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lastRenderedPageBreak/>
        <w:t>Facilitate easier access to financial assistance and credit schemes for women entrepreneurs.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Implement affordable and accessible business training and development programs.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Establish structured mentorship initiatives led by experienced women entrepreneurs.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Organize awareness campaigns to challenge and transform societal stereotypes.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Encourage active family and community support for women pursuing entrepreneurship.</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Develop women-centric business networks and professional forums.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Simplify regulatory procedures for starting and operating new enterprises.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Promote work-life balance through supportive workplace policies and childcare solutions.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Introduce targeted government subsidies and grants for women-led startups.</w:t>
      </w:r>
    </w:p>
    <w:p w:rsidR="0056729C" w:rsidRPr="00FA1088" w:rsidRDefault="0056729C" w:rsidP="0056729C">
      <w:pPr>
        <w:pStyle w:val="ListParagraph"/>
        <w:numPr>
          <w:ilvl w:val="0"/>
          <w:numId w:val="19"/>
        </w:numPr>
        <w:spacing w:after="0" w:line="360" w:lineRule="auto"/>
        <w:jc w:val="both"/>
        <w:rPr>
          <w:rFonts w:ascii="Times New Roman" w:hAnsi="Times New Roman" w:cs="Times New Roman"/>
          <w:color w:val="000000" w:themeColor="text1"/>
          <w:sz w:val="24"/>
          <w:szCs w:val="24"/>
        </w:rPr>
      </w:pPr>
      <w:r w:rsidRPr="00FA1088">
        <w:rPr>
          <w:rFonts w:ascii="Times New Roman" w:hAnsi="Times New Roman" w:cs="Times New Roman"/>
          <w:color w:val="000000" w:themeColor="text1"/>
          <w:sz w:val="24"/>
          <w:szCs w:val="24"/>
        </w:rPr>
        <w:t>Highlight and promote successful women entrepreneurs as role models.</w:t>
      </w:r>
    </w:p>
    <w:p w:rsidR="0056729C" w:rsidRPr="00577E32" w:rsidRDefault="0056729C" w:rsidP="00BD1FEE">
      <w:pPr>
        <w:spacing w:line="360" w:lineRule="auto"/>
        <w:jc w:val="both"/>
        <w:rPr>
          <w:rFonts w:ascii="Times New Roman" w:hAnsi="Times New Roman" w:cs="Times New Roman"/>
          <w:b/>
          <w:sz w:val="28"/>
        </w:rPr>
      </w:pPr>
    </w:p>
    <w:p w:rsidR="00BD1FEE" w:rsidRDefault="00BD1FEE" w:rsidP="00BD1FEE">
      <w:pPr>
        <w:spacing w:line="360" w:lineRule="auto"/>
        <w:jc w:val="both"/>
        <w:rPr>
          <w:rFonts w:ascii="Times New Roman" w:hAnsi="Times New Roman" w:cs="Times New Roman"/>
        </w:rPr>
      </w:pPr>
    </w:p>
    <w:p w:rsidR="0056729C" w:rsidRDefault="0056729C" w:rsidP="00BD1FEE">
      <w:pPr>
        <w:spacing w:line="360" w:lineRule="auto"/>
        <w:jc w:val="both"/>
        <w:rPr>
          <w:rFonts w:ascii="Times New Roman" w:hAnsi="Times New Roman" w:cs="Times New Roman"/>
        </w:rPr>
      </w:pPr>
    </w:p>
    <w:p w:rsidR="0056729C" w:rsidRDefault="0056729C" w:rsidP="00BD1FEE">
      <w:pPr>
        <w:spacing w:line="360" w:lineRule="auto"/>
        <w:jc w:val="both"/>
        <w:rPr>
          <w:rFonts w:ascii="Times New Roman" w:hAnsi="Times New Roman" w:cs="Times New Roman"/>
        </w:rPr>
      </w:pPr>
    </w:p>
    <w:p w:rsidR="0056729C" w:rsidRDefault="0056729C" w:rsidP="00BD1FEE">
      <w:pPr>
        <w:spacing w:line="360" w:lineRule="auto"/>
        <w:jc w:val="both"/>
        <w:rPr>
          <w:rFonts w:ascii="Times New Roman" w:hAnsi="Times New Roman" w:cs="Times New Roman"/>
        </w:rPr>
      </w:pPr>
    </w:p>
    <w:p w:rsidR="0056729C" w:rsidRDefault="0056729C" w:rsidP="00BD1FEE">
      <w:pPr>
        <w:spacing w:line="360" w:lineRule="auto"/>
        <w:jc w:val="both"/>
        <w:rPr>
          <w:rFonts w:ascii="Times New Roman" w:hAnsi="Times New Roman" w:cs="Times New Roman"/>
        </w:rPr>
      </w:pPr>
    </w:p>
    <w:p w:rsidR="0056729C" w:rsidRDefault="0056729C" w:rsidP="00BD1FEE">
      <w:pPr>
        <w:spacing w:line="360" w:lineRule="auto"/>
        <w:jc w:val="both"/>
        <w:rPr>
          <w:rFonts w:ascii="Times New Roman" w:hAnsi="Times New Roman" w:cs="Times New Roman"/>
        </w:rPr>
      </w:pPr>
    </w:p>
    <w:p w:rsidR="0056729C" w:rsidRDefault="0056729C" w:rsidP="00BD1FEE">
      <w:pPr>
        <w:spacing w:line="360" w:lineRule="auto"/>
        <w:jc w:val="both"/>
        <w:rPr>
          <w:rFonts w:ascii="Times New Roman" w:hAnsi="Times New Roman" w:cs="Times New Roman"/>
        </w:rPr>
      </w:pPr>
    </w:p>
    <w:p w:rsidR="0056729C" w:rsidRDefault="0056729C" w:rsidP="00BD1FEE">
      <w:pPr>
        <w:spacing w:line="360" w:lineRule="auto"/>
        <w:jc w:val="both"/>
        <w:rPr>
          <w:rFonts w:ascii="Times New Roman" w:hAnsi="Times New Roman" w:cs="Times New Roman"/>
        </w:rPr>
      </w:pPr>
    </w:p>
    <w:p w:rsidR="0056729C" w:rsidRPr="007B4DBE" w:rsidRDefault="0056729C" w:rsidP="00BD1FEE">
      <w:pPr>
        <w:spacing w:line="360" w:lineRule="auto"/>
        <w:jc w:val="both"/>
        <w:rPr>
          <w:rFonts w:ascii="Times New Roman" w:hAnsi="Times New Roman" w:cs="Times New Roman"/>
        </w:rPr>
      </w:pPr>
    </w:p>
    <w:p w:rsidR="00BD1FEE" w:rsidRDefault="00185374" w:rsidP="0056729C">
      <w:pPr>
        <w:spacing w:line="360" w:lineRule="auto"/>
        <w:jc w:val="both"/>
        <w:rPr>
          <w:rFonts w:ascii="Times New Roman" w:hAnsi="Times New Roman" w:cs="Times New Roman"/>
          <w:b/>
          <w:bCs/>
          <w:sz w:val="28"/>
          <w:szCs w:val="24"/>
        </w:rPr>
      </w:pPr>
      <w:r>
        <w:rPr>
          <w:rFonts w:ascii="Times New Roman" w:hAnsi="Times New Roman" w:cs="Times New Roman"/>
          <w:b/>
          <w:bCs/>
          <w:sz w:val="28"/>
          <w:szCs w:val="24"/>
        </w:rPr>
        <w:t>5</w:t>
      </w:r>
      <w:r w:rsidR="00BD1FEE" w:rsidRPr="00577E32">
        <w:rPr>
          <w:rFonts w:ascii="Times New Roman" w:hAnsi="Times New Roman" w:cs="Times New Roman"/>
          <w:b/>
          <w:bCs/>
          <w:sz w:val="28"/>
          <w:szCs w:val="24"/>
        </w:rPr>
        <w:t>.3 CONCLUSION</w:t>
      </w:r>
    </w:p>
    <w:p w:rsidR="0056729C" w:rsidRPr="00897D93" w:rsidRDefault="0056729C" w:rsidP="0056729C">
      <w:pPr>
        <w:spacing w:after="0" w:line="360" w:lineRule="auto"/>
        <w:jc w:val="both"/>
        <w:rPr>
          <w:rFonts w:ascii="Times New Roman" w:hAnsi="Times New Roman" w:cs="Times New Roman"/>
          <w:sz w:val="24"/>
          <w:szCs w:val="24"/>
        </w:rPr>
      </w:pPr>
      <w:r w:rsidRPr="00897D93">
        <w:rPr>
          <w:rFonts w:ascii="Times New Roman" w:hAnsi="Times New Roman" w:cs="Times New Roman"/>
          <w:sz w:val="24"/>
          <w:szCs w:val="24"/>
        </w:rPr>
        <w:lastRenderedPageBreak/>
        <w:t>Women entrepreneurs continue to face a unique set of challenges when venturing into the world of business, especially during the startup phase. These challenges range from limited access to capital and resources, lack of professional networks, and societal biases to balancing domestic responsibilities with business commitments. Despite these barriers, many women have shown resilience and innovation in overcoming these obstacles and establishing successful enterprises. Their journeys highlight both the gaps in the current entrepreneurial ecosystem and the potential that lies within empowered female leadership.</w:t>
      </w:r>
    </w:p>
    <w:p w:rsidR="0056729C" w:rsidRPr="00897D93" w:rsidRDefault="0056729C" w:rsidP="0056729C">
      <w:pPr>
        <w:spacing w:after="0" w:line="360" w:lineRule="auto"/>
        <w:jc w:val="both"/>
        <w:rPr>
          <w:rFonts w:ascii="Times New Roman" w:hAnsi="Times New Roman" w:cs="Times New Roman"/>
          <w:sz w:val="24"/>
          <w:szCs w:val="24"/>
        </w:rPr>
      </w:pPr>
      <w:r w:rsidRPr="00897D93">
        <w:rPr>
          <w:rFonts w:ascii="Times New Roman" w:hAnsi="Times New Roman" w:cs="Times New Roman"/>
          <w:sz w:val="24"/>
          <w:szCs w:val="24"/>
        </w:rPr>
        <w:t>Addressing these challenges requires a collective effort from government bodies, financial institutions, educational organizations, and society at large. By providing targeted support such as skill development programs, easier access to funding, mentorship opportunities, and awareness campaigns to challenge societal norms, the path for women entrepreneurs can be made more accessible and inclusive. This study emphasizes the importance of creating a nurturing environment for women to thrive in business, which not only contributes to gender equality but also fosters overall economic growth and innovation.</w:t>
      </w:r>
    </w:p>
    <w:p w:rsidR="0056729C" w:rsidRDefault="0056729C"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F932AA">
      <w:pPr>
        <w:spacing w:after="0" w:line="360" w:lineRule="auto"/>
        <w:jc w:val="center"/>
        <w:rPr>
          <w:rFonts w:ascii="Times New Roman" w:hAnsi="Times New Roman" w:cs="Times New Roman"/>
          <w:b/>
          <w:color w:val="000000" w:themeColor="text1"/>
          <w:sz w:val="28"/>
        </w:rPr>
      </w:pPr>
      <w:r w:rsidRPr="009128B4">
        <w:rPr>
          <w:rFonts w:ascii="Times New Roman" w:hAnsi="Times New Roman" w:cs="Times New Roman"/>
          <w:b/>
          <w:color w:val="000000" w:themeColor="text1"/>
          <w:sz w:val="28"/>
        </w:rPr>
        <w:lastRenderedPageBreak/>
        <w:t>BIBLIOGRAPHY</w:t>
      </w:r>
    </w:p>
    <w:p w:rsidR="00F932AA" w:rsidRPr="00EE02D8" w:rsidRDefault="00F932AA" w:rsidP="00F932AA">
      <w:pPr>
        <w:spacing w:after="0" w:line="360" w:lineRule="auto"/>
        <w:jc w:val="both"/>
        <w:rPr>
          <w:rFonts w:ascii="Times New Roman" w:hAnsi="Times New Roman"/>
          <w:b/>
          <w:color w:val="000000" w:themeColor="text1"/>
          <w:sz w:val="24"/>
          <w:szCs w:val="24"/>
        </w:rPr>
      </w:pPr>
      <w:r w:rsidRPr="00EE02D8">
        <w:rPr>
          <w:rFonts w:ascii="Times New Roman" w:hAnsi="Times New Roman"/>
          <w:b/>
          <w:color w:val="000000" w:themeColor="text1"/>
          <w:sz w:val="24"/>
          <w:szCs w:val="24"/>
        </w:rPr>
        <w:t>Books</w:t>
      </w:r>
    </w:p>
    <w:p w:rsidR="00F932AA" w:rsidRPr="00EE02D8" w:rsidRDefault="00F932AA" w:rsidP="00F932AA">
      <w:pPr>
        <w:pStyle w:val="ListParagraph"/>
        <w:numPr>
          <w:ilvl w:val="0"/>
          <w:numId w:val="23"/>
        </w:numPr>
        <w:spacing w:after="0" w:line="360" w:lineRule="auto"/>
        <w:jc w:val="both"/>
        <w:rPr>
          <w:rFonts w:ascii="Times New Roman" w:hAnsi="Times New Roman"/>
          <w:color w:val="000000" w:themeColor="text1"/>
          <w:sz w:val="24"/>
          <w:szCs w:val="24"/>
        </w:rPr>
      </w:pPr>
      <w:r w:rsidRPr="00EE02D8">
        <w:rPr>
          <w:rFonts w:ascii="Times New Roman" w:hAnsi="Times New Roman"/>
          <w:color w:val="000000" w:themeColor="text1"/>
          <w:sz w:val="24"/>
          <w:szCs w:val="24"/>
        </w:rPr>
        <w:t>Brush, C. G., de Bruin, A., &amp; Welter, F. (2009). A Gender-Aware Framework for Women’s Entrepreneurship. In The Handbook of Research on Entrepreneurship Policy (pp. 54-70). Edward Elgar Publishing.</w:t>
      </w:r>
    </w:p>
    <w:p w:rsidR="00F932AA" w:rsidRPr="00EE02D8" w:rsidRDefault="00F932AA" w:rsidP="00F932AA">
      <w:pPr>
        <w:pStyle w:val="ListParagraph"/>
        <w:numPr>
          <w:ilvl w:val="0"/>
          <w:numId w:val="23"/>
        </w:numPr>
        <w:spacing w:after="0" w:line="360" w:lineRule="auto"/>
        <w:jc w:val="both"/>
        <w:rPr>
          <w:rFonts w:ascii="Times New Roman" w:hAnsi="Times New Roman"/>
          <w:color w:val="000000" w:themeColor="text1"/>
          <w:sz w:val="24"/>
          <w:szCs w:val="24"/>
        </w:rPr>
      </w:pPr>
      <w:r w:rsidRPr="00EE02D8">
        <w:rPr>
          <w:rFonts w:ascii="Times New Roman" w:hAnsi="Times New Roman"/>
          <w:color w:val="000000" w:themeColor="text1"/>
          <w:sz w:val="24"/>
          <w:szCs w:val="24"/>
        </w:rPr>
        <w:t>Carter, S., &amp; Shaw, E. (2006). Women's Business Ownership: A Review of the Academic, Popular, and Governmental Literature. International Small Business Journal, 24(3), 305-324.</w:t>
      </w:r>
    </w:p>
    <w:p w:rsidR="00F932AA" w:rsidRDefault="00F932AA" w:rsidP="00F932AA">
      <w:pPr>
        <w:pStyle w:val="ListParagraph"/>
        <w:numPr>
          <w:ilvl w:val="0"/>
          <w:numId w:val="23"/>
        </w:numPr>
        <w:spacing w:after="0" w:line="360" w:lineRule="auto"/>
        <w:jc w:val="both"/>
        <w:rPr>
          <w:rFonts w:ascii="Times New Roman" w:hAnsi="Times New Roman"/>
          <w:color w:val="000000" w:themeColor="text1"/>
          <w:sz w:val="24"/>
          <w:szCs w:val="24"/>
        </w:rPr>
      </w:pPr>
      <w:r w:rsidRPr="00EE02D8">
        <w:rPr>
          <w:rFonts w:ascii="Times New Roman" w:hAnsi="Times New Roman"/>
          <w:color w:val="000000" w:themeColor="text1"/>
          <w:sz w:val="24"/>
          <w:szCs w:val="24"/>
        </w:rPr>
        <w:t>Humbert, A. L. (2015). Women Entrepreneurs: A Practical Guide to Starting and Running Your Own Business. Entrepreneur Press.</w:t>
      </w:r>
    </w:p>
    <w:p w:rsidR="00F932AA" w:rsidRPr="00EE02D8" w:rsidRDefault="00F932AA" w:rsidP="00F932AA">
      <w:pPr>
        <w:spacing w:after="0" w:line="360" w:lineRule="auto"/>
        <w:jc w:val="both"/>
        <w:rPr>
          <w:rFonts w:ascii="Times New Roman" w:hAnsi="Times New Roman"/>
          <w:b/>
          <w:color w:val="000000" w:themeColor="text1"/>
          <w:sz w:val="24"/>
          <w:szCs w:val="24"/>
        </w:rPr>
      </w:pPr>
      <w:r w:rsidRPr="00EE02D8">
        <w:rPr>
          <w:rFonts w:ascii="Times New Roman" w:hAnsi="Times New Roman"/>
          <w:b/>
          <w:color w:val="000000" w:themeColor="text1"/>
          <w:sz w:val="24"/>
          <w:szCs w:val="24"/>
        </w:rPr>
        <w:t xml:space="preserve">Journals </w:t>
      </w:r>
    </w:p>
    <w:p w:rsidR="00F932AA" w:rsidRDefault="00F932AA" w:rsidP="00F932AA">
      <w:pPr>
        <w:pStyle w:val="ListParagraph"/>
        <w:numPr>
          <w:ilvl w:val="0"/>
          <w:numId w:val="24"/>
        </w:numPr>
        <w:spacing w:after="0" w:line="360" w:lineRule="auto"/>
        <w:jc w:val="both"/>
        <w:rPr>
          <w:rFonts w:ascii="Times New Roman" w:hAnsi="Times New Roman"/>
          <w:color w:val="000000" w:themeColor="text1"/>
          <w:sz w:val="24"/>
          <w:szCs w:val="24"/>
        </w:rPr>
      </w:pPr>
      <w:r w:rsidRPr="002671BE">
        <w:rPr>
          <w:rFonts w:ascii="Times New Roman" w:hAnsi="Times New Roman"/>
          <w:color w:val="000000" w:themeColor="text1"/>
          <w:sz w:val="24"/>
          <w:szCs w:val="24"/>
        </w:rPr>
        <w:t xml:space="preserve">Rashid, S., &amp; </w:t>
      </w:r>
      <w:proofErr w:type="spellStart"/>
      <w:r w:rsidRPr="002671BE">
        <w:rPr>
          <w:rFonts w:ascii="Times New Roman" w:hAnsi="Times New Roman"/>
          <w:color w:val="000000" w:themeColor="text1"/>
          <w:sz w:val="24"/>
          <w:szCs w:val="24"/>
        </w:rPr>
        <w:t>Ratten</w:t>
      </w:r>
      <w:proofErr w:type="spellEnd"/>
      <w:r w:rsidRPr="002671BE">
        <w:rPr>
          <w:rFonts w:ascii="Times New Roman" w:hAnsi="Times New Roman"/>
          <w:color w:val="000000" w:themeColor="text1"/>
          <w:sz w:val="24"/>
          <w:szCs w:val="24"/>
        </w:rPr>
        <w:t>, V. (2020). Women entrepreneurship in emerging economies: A systematic literature review. Journal of Entrepreneurship in Emerging Economies, 12(4), 785-802.</w:t>
      </w:r>
    </w:p>
    <w:p w:rsidR="00F932AA" w:rsidRDefault="00F932AA" w:rsidP="00F932AA">
      <w:pPr>
        <w:pStyle w:val="ListParagraph"/>
        <w:numPr>
          <w:ilvl w:val="0"/>
          <w:numId w:val="24"/>
        </w:numPr>
        <w:spacing w:after="0" w:line="360" w:lineRule="auto"/>
        <w:jc w:val="both"/>
        <w:rPr>
          <w:rFonts w:ascii="Times New Roman" w:hAnsi="Times New Roman"/>
          <w:color w:val="000000" w:themeColor="text1"/>
          <w:sz w:val="24"/>
          <w:szCs w:val="24"/>
        </w:rPr>
      </w:pPr>
      <w:proofErr w:type="spellStart"/>
      <w:r w:rsidRPr="002671BE">
        <w:rPr>
          <w:rFonts w:ascii="Times New Roman" w:hAnsi="Times New Roman"/>
          <w:color w:val="000000" w:themeColor="text1"/>
          <w:sz w:val="24"/>
          <w:szCs w:val="24"/>
        </w:rPr>
        <w:t>Rudhumbu</w:t>
      </w:r>
      <w:proofErr w:type="spellEnd"/>
      <w:r w:rsidRPr="002671BE">
        <w:rPr>
          <w:rFonts w:ascii="Times New Roman" w:hAnsi="Times New Roman"/>
          <w:color w:val="000000" w:themeColor="text1"/>
          <w:sz w:val="24"/>
          <w:szCs w:val="24"/>
        </w:rPr>
        <w:t xml:space="preserve">, N., du Plessis, E. C., &amp; </w:t>
      </w:r>
      <w:proofErr w:type="spellStart"/>
      <w:r w:rsidRPr="002671BE">
        <w:rPr>
          <w:rFonts w:ascii="Times New Roman" w:hAnsi="Times New Roman"/>
          <w:color w:val="000000" w:themeColor="text1"/>
          <w:sz w:val="24"/>
          <w:szCs w:val="24"/>
        </w:rPr>
        <w:t>Maphosa</w:t>
      </w:r>
      <w:proofErr w:type="spellEnd"/>
      <w:r w:rsidRPr="002671BE">
        <w:rPr>
          <w:rFonts w:ascii="Times New Roman" w:hAnsi="Times New Roman"/>
          <w:color w:val="000000" w:themeColor="text1"/>
          <w:sz w:val="24"/>
          <w:szCs w:val="24"/>
        </w:rPr>
        <w:t>, C. (2020). Opportunities and challenges for women entrepreneurs in Botswana: The role of entrepreneurship education. African Journal of Economic and Management Studies, 11(2), 234-249.</w:t>
      </w:r>
    </w:p>
    <w:p w:rsidR="00F932AA" w:rsidRDefault="00F932AA" w:rsidP="00F932AA">
      <w:pPr>
        <w:pStyle w:val="ListParagraph"/>
        <w:numPr>
          <w:ilvl w:val="0"/>
          <w:numId w:val="24"/>
        </w:numPr>
        <w:spacing w:after="0" w:line="360" w:lineRule="auto"/>
        <w:jc w:val="both"/>
        <w:rPr>
          <w:rFonts w:ascii="Times New Roman" w:hAnsi="Times New Roman"/>
          <w:color w:val="000000" w:themeColor="text1"/>
          <w:sz w:val="24"/>
          <w:szCs w:val="24"/>
        </w:rPr>
      </w:pPr>
      <w:proofErr w:type="spellStart"/>
      <w:r w:rsidRPr="002671BE">
        <w:rPr>
          <w:rFonts w:ascii="Times New Roman" w:hAnsi="Times New Roman"/>
          <w:color w:val="000000" w:themeColor="text1"/>
          <w:sz w:val="24"/>
          <w:szCs w:val="24"/>
        </w:rPr>
        <w:t>Gopinath</w:t>
      </w:r>
      <w:proofErr w:type="spellEnd"/>
      <w:r w:rsidRPr="002671BE">
        <w:rPr>
          <w:rFonts w:ascii="Times New Roman" w:hAnsi="Times New Roman"/>
          <w:color w:val="000000" w:themeColor="text1"/>
          <w:sz w:val="24"/>
          <w:szCs w:val="24"/>
        </w:rPr>
        <w:t xml:space="preserve">, R., &amp; </w:t>
      </w:r>
      <w:proofErr w:type="spellStart"/>
      <w:r w:rsidRPr="002671BE">
        <w:rPr>
          <w:rFonts w:ascii="Times New Roman" w:hAnsi="Times New Roman"/>
          <w:color w:val="000000" w:themeColor="text1"/>
          <w:sz w:val="24"/>
          <w:szCs w:val="24"/>
        </w:rPr>
        <w:t>Chitra</w:t>
      </w:r>
      <w:proofErr w:type="spellEnd"/>
      <w:r w:rsidRPr="002671BE">
        <w:rPr>
          <w:rFonts w:ascii="Times New Roman" w:hAnsi="Times New Roman"/>
          <w:color w:val="000000" w:themeColor="text1"/>
          <w:sz w:val="24"/>
          <w:szCs w:val="24"/>
        </w:rPr>
        <w:t>, A. (2020). The impact of family support on women entrepreneurs in India: Addressing challenges in the informal sector. Indian Journal of Industrial Relations, 56(3), 509-525.</w:t>
      </w:r>
    </w:p>
    <w:p w:rsidR="00F932AA" w:rsidRPr="002671BE" w:rsidRDefault="00F932AA" w:rsidP="00F932AA">
      <w:pPr>
        <w:pStyle w:val="ListParagraph"/>
        <w:numPr>
          <w:ilvl w:val="0"/>
          <w:numId w:val="24"/>
        </w:numPr>
        <w:spacing w:after="0" w:line="360" w:lineRule="auto"/>
        <w:jc w:val="both"/>
        <w:rPr>
          <w:rFonts w:ascii="Times New Roman" w:hAnsi="Times New Roman"/>
          <w:color w:val="000000" w:themeColor="text1"/>
          <w:sz w:val="24"/>
          <w:szCs w:val="24"/>
        </w:rPr>
      </w:pPr>
      <w:proofErr w:type="spellStart"/>
      <w:r w:rsidRPr="002671BE">
        <w:rPr>
          <w:rFonts w:ascii="Times New Roman" w:hAnsi="Times New Roman"/>
          <w:color w:val="000000" w:themeColor="text1"/>
          <w:sz w:val="24"/>
          <w:szCs w:val="24"/>
        </w:rPr>
        <w:t>Corrêa</w:t>
      </w:r>
      <w:proofErr w:type="spellEnd"/>
      <w:r w:rsidRPr="002671BE">
        <w:rPr>
          <w:rFonts w:ascii="Times New Roman" w:hAnsi="Times New Roman"/>
          <w:color w:val="000000" w:themeColor="text1"/>
          <w:sz w:val="24"/>
          <w:szCs w:val="24"/>
        </w:rPr>
        <w:t xml:space="preserve">, V. S., da Silva Brito, F. R., de Lima, R. M., &amp; </w:t>
      </w:r>
      <w:proofErr w:type="spellStart"/>
      <w:r w:rsidRPr="002671BE">
        <w:rPr>
          <w:rFonts w:ascii="Times New Roman" w:hAnsi="Times New Roman"/>
          <w:color w:val="000000" w:themeColor="text1"/>
          <w:sz w:val="24"/>
          <w:szCs w:val="24"/>
        </w:rPr>
        <w:t>Queiroz</w:t>
      </w:r>
      <w:proofErr w:type="spellEnd"/>
      <w:r w:rsidRPr="002671BE">
        <w:rPr>
          <w:rFonts w:ascii="Times New Roman" w:hAnsi="Times New Roman"/>
          <w:color w:val="000000" w:themeColor="text1"/>
          <w:sz w:val="24"/>
          <w:szCs w:val="24"/>
        </w:rPr>
        <w:t>, M. M. (2022). Mapping the literature on female entrepreneurship in emerging and developing countries. Journal of Small Business Management, 60(1), 102-124.</w:t>
      </w:r>
    </w:p>
    <w:p w:rsidR="00F932AA" w:rsidRPr="00A553DD" w:rsidRDefault="00F932AA" w:rsidP="00F932AA">
      <w:pPr>
        <w:spacing w:after="0" w:line="360" w:lineRule="auto"/>
        <w:jc w:val="both"/>
        <w:rPr>
          <w:rFonts w:ascii="Times New Roman" w:hAnsi="Times New Roman"/>
          <w:b/>
          <w:color w:val="000000" w:themeColor="text1"/>
          <w:sz w:val="24"/>
          <w:szCs w:val="24"/>
        </w:rPr>
      </w:pPr>
      <w:r w:rsidRPr="00A553DD">
        <w:rPr>
          <w:rFonts w:ascii="Times New Roman" w:hAnsi="Times New Roman"/>
          <w:b/>
          <w:color w:val="000000" w:themeColor="text1"/>
          <w:sz w:val="24"/>
          <w:szCs w:val="24"/>
        </w:rPr>
        <w:t>Websites</w:t>
      </w:r>
    </w:p>
    <w:p w:rsidR="00F932AA" w:rsidRPr="00A553DD" w:rsidRDefault="00F932AA" w:rsidP="00F932AA">
      <w:pPr>
        <w:pStyle w:val="ListParagraph"/>
        <w:numPr>
          <w:ilvl w:val="0"/>
          <w:numId w:val="25"/>
        </w:numPr>
        <w:spacing w:after="0" w:line="360" w:lineRule="auto"/>
        <w:jc w:val="both"/>
        <w:rPr>
          <w:rFonts w:ascii="Times New Roman" w:hAnsi="Times New Roman"/>
          <w:color w:val="000000" w:themeColor="text1"/>
          <w:sz w:val="24"/>
          <w:szCs w:val="24"/>
        </w:rPr>
      </w:pPr>
      <w:hyperlink r:id="rId23" w:history="1">
        <w:r w:rsidRPr="00A553DD">
          <w:rPr>
            <w:rStyle w:val="Hyperlink"/>
            <w:rFonts w:ascii="Times New Roman" w:hAnsi="Times New Roman"/>
            <w:sz w:val="24"/>
            <w:szCs w:val="24"/>
          </w:rPr>
          <w:t>https://www.herofincorp.com/blog/challenges-faced-by-women-entrepreneurs</w:t>
        </w:r>
      </w:hyperlink>
    </w:p>
    <w:p w:rsidR="00F932AA" w:rsidRPr="00A553DD" w:rsidRDefault="00F932AA" w:rsidP="00F932AA">
      <w:pPr>
        <w:pStyle w:val="ListParagraph"/>
        <w:numPr>
          <w:ilvl w:val="0"/>
          <w:numId w:val="25"/>
        </w:numPr>
        <w:spacing w:after="0" w:line="360" w:lineRule="auto"/>
        <w:jc w:val="both"/>
        <w:rPr>
          <w:rFonts w:ascii="Times New Roman" w:hAnsi="Times New Roman"/>
          <w:color w:val="000000" w:themeColor="text1"/>
          <w:sz w:val="24"/>
          <w:szCs w:val="24"/>
        </w:rPr>
      </w:pPr>
      <w:hyperlink r:id="rId24" w:history="1">
        <w:r w:rsidRPr="00A553DD">
          <w:rPr>
            <w:rStyle w:val="Hyperlink"/>
            <w:rFonts w:ascii="Times New Roman" w:hAnsi="Times New Roman"/>
            <w:sz w:val="24"/>
            <w:szCs w:val="24"/>
          </w:rPr>
          <w:t>https://www.theofficepass.com/toppings/top-problems-faced-by-women-entrepreneurs-in-india.html</w:t>
        </w:r>
      </w:hyperlink>
    </w:p>
    <w:p w:rsidR="00F932AA" w:rsidRPr="00EE02D8" w:rsidRDefault="00F932AA" w:rsidP="00F932AA">
      <w:pPr>
        <w:spacing w:after="0" w:line="360" w:lineRule="auto"/>
        <w:jc w:val="both"/>
        <w:rPr>
          <w:rFonts w:ascii="Times New Roman" w:hAnsi="Times New Roman"/>
          <w:color w:val="000000" w:themeColor="text1"/>
          <w:sz w:val="24"/>
          <w:szCs w:val="24"/>
        </w:rPr>
      </w:pPr>
    </w:p>
    <w:p w:rsidR="00F932AA" w:rsidRPr="009128B4" w:rsidRDefault="00F932AA" w:rsidP="00F932AA">
      <w:pPr>
        <w:spacing w:after="0" w:line="360" w:lineRule="auto"/>
        <w:jc w:val="both"/>
        <w:rPr>
          <w:rFonts w:ascii="Times New Roman" w:hAnsi="Times New Roman" w:cs="Times New Roman"/>
          <w:b/>
          <w:color w:val="000000" w:themeColor="text1"/>
          <w:sz w:val="28"/>
        </w:rPr>
      </w:pPr>
    </w:p>
    <w:p w:rsidR="00F932AA" w:rsidRDefault="00F932AA" w:rsidP="00F932AA">
      <w:pPr>
        <w:spacing w:after="0" w:line="360" w:lineRule="auto"/>
        <w:jc w:val="center"/>
        <w:rPr>
          <w:rFonts w:ascii="Times New Roman" w:hAnsi="Times New Roman" w:cs="Times New Roman"/>
          <w:b/>
          <w:color w:val="000000" w:themeColor="text1"/>
          <w:sz w:val="28"/>
        </w:rPr>
      </w:pPr>
    </w:p>
    <w:p w:rsidR="00F932AA" w:rsidRDefault="00F932AA" w:rsidP="00F932AA">
      <w:pPr>
        <w:spacing w:after="0" w:line="360" w:lineRule="auto"/>
        <w:jc w:val="center"/>
        <w:rPr>
          <w:rFonts w:ascii="Times New Roman" w:hAnsi="Times New Roman" w:cs="Times New Roman"/>
          <w:b/>
          <w:color w:val="000000" w:themeColor="text1"/>
          <w:sz w:val="28"/>
        </w:rPr>
      </w:pPr>
      <w:r w:rsidRPr="009128B4">
        <w:rPr>
          <w:rFonts w:ascii="Times New Roman" w:hAnsi="Times New Roman" w:cs="Times New Roman"/>
          <w:b/>
          <w:color w:val="000000" w:themeColor="text1"/>
          <w:sz w:val="28"/>
        </w:rPr>
        <w:lastRenderedPageBreak/>
        <w:t>APPENDIX</w:t>
      </w:r>
    </w:p>
    <w:p w:rsidR="00F932AA" w:rsidRDefault="00F932AA" w:rsidP="00F932AA">
      <w:pPr>
        <w:spacing w:after="0" w:line="360" w:lineRule="auto"/>
        <w:jc w:val="center"/>
        <w:rPr>
          <w:rFonts w:ascii="Times New Roman" w:hAnsi="Times New Roman" w:cs="Times New Roman"/>
          <w:b/>
          <w:color w:val="000000" w:themeColor="text1"/>
          <w:sz w:val="28"/>
        </w:rPr>
      </w:pPr>
      <w:r>
        <w:rPr>
          <w:rFonts w:ascii="Times New Roman" w:hAnsi="Times New Roman" w:cs="Times New Roman"/>
          <w:b/>
          <w:color w:val="000000" w:themeColor="text1"/>
          <w:sz w:val="28"/>
        </w:rPr>
        <w:t>QUESTIONNAIRE</w:t>
      </w:r>
    </w:p>
    <w:p w:rsidR="00F932AA" w:rsidRPr="00665F2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Name</w:t>
      </w:r>
      <w:r w:rsidRPr="00665F2A">
        <w:rPr>
          <w:rFonts w:ascii="Times New Roman" w:hAnsi="Times New Roman" w:cs="Times New Roman"/>
          <w:bCs/>
          <w:sz w:val="24"/>
          <w:szCs w:val="28"/>
        </w:rPr>
        <w:tab/>
        <w:t>:</w:t>
      </w:r>
    </w:p>
    <w:p w:rsidR="00F932AA" w:rsidRPr="00665F2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Age</w:t>
      </w:r>
      <w:r w:rsidRPr="00665F2A">
        <w:rPr>
          <w:rFonts w:ascii="Times New Roman" w:hAnsi="Times New Roman" w:cs="Times New Roman"/>
          <w:bCs/>
          <w:sz w:val="24"/>
          <w:szCs w:val="28"/>
        </w:rPr>
        <w:tab/>
        <w:t>:</w:t>
      </w:r>
    </w:p>
    <w:p w:rsidR="00F932AA" w:rsidRPr="00665F2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Educational Qualification</w:t>
      </w:r>
      <w:r w:rsidRPr="00665F2A">
        <w:rPr>
          <w:rFonts w:ascii="Times New Roman" w:hAnsi="Times New Roman" w:cs="Times New Roman"/>
          <w:bCs/>
          <w:sz w:val="24"/>
          <w:szCs w:val="28"/>
        </w:rPr>
        <w:tab/>
        <w:t>:</w:t>
      </w:r>
    </w:p>
    <w:p w:rsidR="00F932AA" w:rsidRDefault="00F932AA" w:rsidP="00F932AA">
      <w:pPr>
        <w:pStyle w:val="ListParagraph"/>
        <w:numPr>
          <w:ilvl w:val="0"/>
          <w:numId w:val="26"/>
        </w:numPr>
        <w:spacing w:after="0" w:line="360" w:lineRule="auto"/>
        <w:jc w:val="both"/>
        <w:rPr>
          <w:rFonts w:ascii="Times New Roman" w:hAnsi="Times New Roman" w:cs="Times New Roman"/>
          <w:bCs/>
          <w:sz w:val="24"/>
          <w:szCs w:val="28"/>
        </w:rPr>
        <w:sectPr w:rsidR="00F932AA" w:rsidSect="00CE77AC">
          <w:footerReference w:type="default" r:id="rId25"/>
          <w:pgSz w:w="11906" w:h="16838"/>
          <w:pgMar w:top="1797" w:right="1797" w:bottom="1797" w:left="1797" w:header="708" w:footer="708" w:gutter="0"/>
          <w:cols w:space="708"/>
          <w:docGrid w:linePitch="360"/>
        </w:sectPr>
      </w:pPr>
    </w:p>
    <w:p w:rsidR="00F932AA" w:rsidRPr="00665F2A" w:rsidRDefault="00F932AA" w:rsidP="00F932AA">
      <w:pPr>
        <w:pStyle w:val="ListParagraph"/>
        <w:numPr>
          <w:ilvl w:val="0"/>
          <w:numId w:val="26"/>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Below</w:t>
      </w:r>
      <w:r w:rsidRPr="00665F2A">
        <w:rPr>
          <w:rFonts w:ascii="Times New Roman" w:hAnsi="Times New Roman" w:cs="Times New Roman"/>
          <w:bCs/>
          <w:sz w:val="24"/>
          <w:szCs w:val="28"/>
        </w:rPr>
        <w:tab/>
      </w:r>
      <w:proofErr w:type="spellStart"/>
      <w:r w:rsidRPr="00665F2A">
        <w:rPr>
          <w:rFonts w:ascii="Times New Roman" w:hAnsi="Times New Roman" w:cs="Times New Roman"/>
          <w:bCs/>
          <w:sz w:val="24"/>
          <w:szCs w:val="28"/>
        </w:rPr>
        <w:t>SSLC</w:t>
      </w:r>
      <w:proofErr w:type="spellEnd"/>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p>
    <w:p w:rsidR="00F932AA" w:rsidRPr="00665F2A" w:rsidRDefault="00F932AA" w:rsidP="00F932AA">
      <w:pPr>
        <w:pStyle w:val="ListParagraph"/>
        <w:numPr>
          <w:ilvl w:val="0"/>
          <w:numId w:val="26"/>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+2</w:t>
      </w:r>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t xml:space="preserve"> </w:t>
      </w:r>
    </w:p>
    <w:p w:rsidR="00F932AA" w:rsidRPr="00665F2A" w:rsidRDefault="00F932AA" w:rsidP="00F932AA">
      <w:pPr>
        <w:pStyle w:val="ListParagraph"/>
        <w:numPr>
          <w:ilvl w:val="0"/>
          <w:numId w:val="26"/>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Graduate</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p>
    <w:p w:rsidR="00F932AA" w:rsidRPr="00665F2A" w:rsidRDefault="00F932AA" w:rsidP="00F932AA">
      <w:pPr>
        <w:pStyle w:val="ListParagraph"/>
        <w:numPr>
          <w:ilvl w:val="0"/>
          <w:numId w:val="26"/>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Post graduate</w:t>
      </w:r>
      <w:r w:rsidRPr="00665F2A">
        <w:rPr>
          <w:rFonts w:ascii="Times New Roman" w:hAnsi="Times New Roman" w:cs="Times New Roman"/>
          <w:bCs/>
          <w:sz w:val="24"/>
          <w:szCs w:val="28"/>
        </w:rPr>
        <w:tab/>
        <w:t xml:space="preserve"> </w:t>
      </w:r>
    </w:p>
    <w:p w:rsidR="00F932AA" w:rsidRPr="00665F2A" w:rsidRDefault="00F932AA" w:rsidP="00F932AA">
      <w:pPr>
        <w:pStyle w:val="ListParagraph"/>
        <w:numPr>
          <w:ilvl w:val="0"/>
          <w:numId w:val="26"/>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Others</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Marital status:</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665F2A" w:rsidRDefault="00F932AA" w:rsidP="00F932AA">
      <w:pPr>
        <w:pStyle w:val="ListParagraph"/>
        <w:numPr>
          <w:ilvl w:val="0"/>
          <w:numId w:val="27"/>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Married</w:t>
      </w:r>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p>
    <w:p w:rsidR="00F932AA" w:rsidRPr="00665F2A" w:rsidRDefault="00F932AA" w:rsidP="00F932AA">
      <w:pPr>
        <w:pStyle w:val="ListParagraph"/>
        <w:numPr>
          <w:ilvl w:val="0"/>
          <w:numId w:val="27"/>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Unmarried</w:t>
      </w:r>
      <w:r w:rsidRPr="00665F2A">
        <w:rPr>
          <w:rFonts w:ascii="Times New Roman" w:hAnsi="Times New Roman" w:cs="Times New Roman"/>
          <w:bCs/>
          <w:sz w:val="24"/>
          <w:szCs w:val="28"/>
        </w:rPr>
        <w:tab/>
        <w:t xml:space="preserve"> </w:t>
      </w:r>
    </w:p>
    <w:p w:rsidR="00F932AA" w:rsidRPr="00665F2A" w:rsidRDefault="00F932AA" w:rsidP="00F932AA">
      <w:pPr>
        <w:pStyle w:val="ListParagraph"/>
        <w:numPr>
          <w:ilvl w:val="0"/>
          <w:numId w:val="27"/>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 xml:space="preserve">Separated  </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p>
    <w:p w:rsidR="00F932AA" w:rsidRPr="00665F2A" w:rsidRDefault="00F932AA" w:rsidP="00F932AA">
      <w:pPr>
        <w:pStyle w:val="ListParagraph"/>
        <w:numPr>
          <w:ilvl w:val="0"/>
          <w:numId w:val="27"/>
        </w:numPr>
        <w:spacing w:after="0" w:line="360" w:lineRule="auto"/>
        <w:jc w:val="both"/>
        <w:rPr>
          <w:rFonts w:ascii="Times New Roman" w:hAnsi="Times New Roman" w:cs="Times New Roman"/>
          <w:bCs/>
          <w:sz w:val="24"/>
          <w:szCs w:val="28"/>
        </w:rPr>
        <w:sectPr w:rsidR="00F932AA" w:rsidRPr="00665F2A" w:rsidSect="00CE77AC">
          <w:type w:val="continuous"/>
          <w:pgSz w:w="11906" w:h="16838"/>
          <w:pgMar w:top="1797" w:right="1797" w:bottom="1797" w:left="1797" w:header="708" w:footer="708" w:gutter="0"/>
          <w:cols w:num="2" w:space="708"/>
          <w:docGrid w:linePitch="360"/>
        </w:sectPr>
      </w:pPr>
      <w:r w:rsidRPr="00665F2A">
        <w:rPr>
          <w:rFonts w:ascii="Times New Roman" w:hAnsi="Times New Roman" w:cs="Times New Roman"/>
          <w:bCs/>
          <w:sz w:val="24"/>
          <w:szCs w:val="28"/>
        </w:rPr>
        <w:t>Widowed</w:t>
      </w:r>
    </w:p>
    <w:p w:rsidR="00F932AA" w:rsidRPr="00665F2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Nature of family:</w:t>
      </w:r>
    </w:p>
    <w:p w:rsidR="00F932AA" w:rsidRDefault="00F932AA" w:rsidP="00F932AA">
      <w:pPr>
        <w:pStyle w:val="ListParagraph"/>
        <w:numPr>
          <w:ilvl w:val="0"/>
          <w:numId w:val="28"/>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665F2A" w:rsidRDefault="00F932AA" w:rsidP="00F932AA">
      <w:pPr>
        <w:pStyle w:val="ListParagraph"/>
        <w:numPr>
          <w:ilvl w:val="0"/>
          <w:numId w:val="28"/>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Nuclear family</w:t>
      </w:r>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p>
    <w:p w:rsidR="00F932AA" w:rsidRPr="00665F2A" w:rsidRDefault="00F932AA" w:rsidP="00F932AA">
      <w:pPr>
        <w:pStyle w:val="ListParagraph"/>
        <w:numPr>
          <w:ilvl w:val="0"/>
          <w:numId w:val="28"/>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Joint family</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1. Type of business</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665F2A" w:rsidRDefault="00F932AA" w:rsidP="00F932AA">
      <w:pPr>
        <w:pStyle w:val="ListParagraph"/>
        <w:numPr>
          <w:ilvl w:val="0"/>
          <w:numId w:val="29"/>
        </w:numPr>
        <w:spacing w:after="0" w:line="360" w:lineRule="auto"/>
        <w:jc w:val="both"/>
        <w:rPr>
          <w:rFonts w:ascii="Times New Roman" w:hAnsi="Times New Roman" w:cs="Times New Roman"/>
          <w:bCs/>
          <w:sz w:val="24"/>
          <w:szCs w:val="28"/>
        </w:rPr>
      </w:pPr>
      <w:proofErr w:type="spellStart"/>
      <w:r w:rsidRPr="00665F2A">
        <w:rPr>
          <w:rFonts w:ascii="Times New Roman" w:hAnsi="Times New Roman" w:cs="Times New Roman"/>
          <w:bCs/>
          <w:sz w:val="24"/>
          <w:szCs w:val="28"/>
        </w:rPr>
        <w:t>Kudumbasree</w:t>
      </w:r>
      <w:proofErr w:type="spellEnd"/>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p>
    <w:p w:rsidR="00F932AA" w:rsidRPr="00665F2A" w:rsidRDefault="00F932AA" w:rsidP="00F932AA">
      <w:pPr>
        <w:pStyle w:val="ListParagraph"/>
        <w:numPr>
          <w:ilvl w:val="0"/>
          <w:numId w:val="29"/>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Beauty parlor</w:t>
      </w:r>
    </w:p>
    <w:p w:rsidR="00F932AA" w:rsidRPr="00665F2A" w:rsidRDefault="00F932AA" w:rsidP="00F932AA">
      <w:pPr>
        <w:pStyle w:val="ListParagraph"/>
        <w:numPr>
          <w:ilvl w:val="0"/>
          <w:numId w:val="29"/>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 xml:space="preserve">Stationary and fancy  </w:t>
      </w:r>
    </w:p>
    <w:p w:rsidR="00F932AA" w:rsidRPr="00665F2A" w:rsidRDefault="00F932AA" w:rsidP="00F932AA">
      <w:pPr>
        <w:pStyle w:val="ListParagraph"/>
        <w:numPr>
          <w:ilvl w:val="0"/>
          <w:numId w:val="29"/>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Tailoring</w:t>
      </w:r>
    </w:p>
    <w:p w:rsidR="00F932AA" w:rsidRPr="00665F2A" w:rsidRDefault="00F932AA" w:rsidP="00F932AA">
      <w:pPr>
        <w:pStyle w:val="ListParagraph"/>
        <w:numPr>
          <w:ilvl w:val="0"/>
          <w:numId w:val="29"/>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Others</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2. How long have you been started the business?</w:t>
      </w:r>
    </w:p>
    <w:p w:rsidR="00F932AA" w:rsidRDefault="00F932AA" w:rsidP="00F932AA">
      <w:pPr>
        <w:pStyle w:val="ListParagraph"/>
        <w:numPr>
          <w:ilvl w:val="0"/>
          <w:numId w:val="30"/>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665F2A" w:rsidRDefault="00F932AA" w:rsidP="00F932AA">
      <w:pPr>
        <w:pStyle w:val="ListParagraph"/>
        <w:numPr>
          <w:ilvl w:val="0"/>
          <w:numId w:val="30"/>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Below 1 year</w:t>
      </w:r>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p>
    <w:p w:rsidR="00F932AA" w:rsidRPr="00665F2A" w:rsidRDefault="00F932AA" w:rsidP="00F932AA">
      <w:pPr>
        <w:pStyle w:val="ListParagraph"/>
        <w:numPr>
          <w:ilvl w:val="0"/>
          <w:numId w:val="30"/>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1-3</w:t>
      </w:r>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t xml:space="preserve"> </w:t>
      </w:r>
    </w:p>
    <w:p w:rsidR="00F932AA" w:rsidRPr="00665F2A" w:rsidRDefault="00F932AA" w:rsidP="00F932AA">
      <w:pPr>
        <w:pStyle w:val="ListParagraph"/>
        <w:numPr>
          <w:ilvl w:val="0"/>
          <w:numId w:val="30"/>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3-5</w:t>
      </w:r>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p>
    <w:p w:rsidR="00F932AA" w:rsidRPr="00665F2A" w:rsidRDefault="00F932AA" w:rsidP="00F932AA">
      <w:pPr>
        <w:pStyle w:val="ListParagraph"/>
        <w:numPr>
          <w:ilvl w:val="0"/>
          <w:numId w:val="30"/>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5-7</w:t>
      </w:r>
    </w:p>
    <w:p w:rsidR="00F932AA" w:rsidRPr="00665F2A" w:rsidRDefault="00F932AA" w:rsidP="00F932AA">
      <w:pPr>
        <w:pStyle w:val="ListParagraph"/>
        <w:numPr>
          <w:ilvl w:val="0"/>
          <w:numId w:val="30"/>
        </w:num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7- above</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proofErr w:type="gramStart"/>
      <w:r w:rsidRPr="00665F2A">
        <w:rPr>
          <w:rFonts w:ascii="Times New Roman" w:hAnsi="Times New Roman" w:cs="Times New Roman"/>
          <w:bCs/>
          <w:sz w:val="24"/>
          <w:szCs w:val="28"/>
        </w:rPr>
        <w:t>3.Which</w:t>
      </w:r>
      <w:proofErr w:type="gramEnd"/>
      <w:r w:rsidRPr="00665F2A">
        <w:rPr>
          <w:rFonts w:ascii="Times New Roman" w:hAnsi="Times New Roman" w:cs="Times New Roman"/>
          <w:bCs/>
          <w:sz w:val="24"/>
          <w:szCs w:val="28"/>
        </w:rPr>
        <w:t xml:space="preserve"> is the facilitating factor influenced the choice of present line of activity?</w:t>
      </w:r>
    </w:p>
    <w:p w:rsidR="00F932AA" w:rsidRDefault="00F932AA" w:rsidP="00F932AA">
      <w:pPr>
        <w:pStyle w:val="ListParagraph"/>
        <w:numPr>
          <w:ilvl w:val="0"/>
          <w:numId w:val="31"/>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Default="00F932AA" w:rsidP="00F932AA">
      <w:pPr>
        <w:pStyle w:val="ListParagraph"/>
        <w:numPr>
          <w:ilvl w:val="0"/>
          <w:numId w:val="31"/>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Govt. promotional measures</w:t>
      </w:r>
      <w:r>
        <w:rPr>
          <w:rFonts w:ascii="Times New Roman" w:hAnsi="Times New Roman" w:cs="Times New Roman"/>
          <w:bCs/>
          <w:sz w:val="24"/>
          <w:szCs w:val="28"/>
        </w:rPr>
        <w:tab/>
      </w:r>
    </w:p>
    <w:p w:rsidR="00F932AA" w:rsidRDefault="00F932AA" w:rsidP="00F932AA">
      <w:pPr>
        <w:pStyle w:val="ListParagraph"/>
        <w:numPr>
          <w:ilvl w:val="0"/>
          <w:numId w:val="31"/>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Self-motivation, skill and experience</w:t>
      </w:r>
    </w:p>
    <w:p w:rsidR="00F932AA" w:rsidRDefault="00F932AA" w:rsidP="00F932AA">
      <w:pPr>
        <w:pStyle w:val="ListParagraph"/>
        <w:numPr>
          <w:ilvl w:val="0"/>
          <w:numId w:val="31"/>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Inherited</w:t>
      </w:r>
      <w:r>
        <w:rPr>
          <w:rFonts w:ascii="Times New Roman" w:hAnsi="Times New Roman" w:cs="Times New Roman"/>
          <w:bCs/>
          <w:sz w:val="24"/>
          <w:szCs w:val="28"/>
        </w:rPr>
        <w:tab/>
      </w:r>
      <w:r>
        <w:rPr>
          <w:rFonts w:ascii="Times New Roman" w:hAnsi="Times New Roman" w:cs="Times New Roman"/>
          <w:bCs/>
          <w:sz w:val="24"/>
          <w:szCs w:val="28"/>
        </w:rPr>
        <w:tab/>
      </w:r>
      <w:r>
        <w:rPr>
          <w:rFonts w:ascii="Times New Roman" w:hAnsi="Times New Roman" w:cs="Times New Roman"/>
          <w:bCs/>
          <w:sz w:val="24"/>
          <w:szCs w:val="28"/>
        </w:rPr>
        <w:tab/>
      </w:r>
    </w:p>
    <w:p w:rsidR="00F932AA" w:rsidRPr="00B65619" w:rsidRDefault="00F932AA" w:rsidP="00F932AA">
      <w:pPr>
        <w:pStyle w:val="ListParagraph"/>
        <w:numPr>
          <w:ilvl w:val="0"/>
          <w:numId w:val="31"/>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Experienced and skilled people at home</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proofErr w:type="gramStart"/>
      <w:r>
        <w:rPr>
          <w:rFonts w:ascii="Times New Roman" w:hAnsi="Times New Roman" w:cs="Times New Roman"/>
          <w:bCs/>
          <w:sz w:val="24"/>
          <w:szCs w:val="28"/>
        </w:rPr>
        <w:t>4</w:t>
      </w:r>
      <w:r w:rsidRPr="00665F2A">
        <w:rPr>
          <w:rFonts w:ascii="Times New Roman" w:hAnsi="Times New Roman" w:cs="Times New Roman"/>
          <w:bCs/>
          <w:sz w:val="24"/>
          <w:szCs w:val="28"/>
        </w:rPr>
        <w:t>.What</w:t>
      </w:r>
      <w:proofErr w:type="gramEnd"/>
      <w:r w:rsidRPr="00665F2A">
        <w:rPr>
          <w:rFonts w:ascii="Times New Roman" w:hAnsi="Times New Roman" w:cs="Times New Roman"/>
          <w:bCs/>
          <w:sz w:val="24"/>
          <w:szCs w:val="28"/>
        </w:rPr>
        <w:t xml:space="preserve"> are the main reason for locating enterprise in </w:t>
      </w:r>
      <w:r>
        <w:rPr>
          <w:rFonts w:ascii="Times New Roman" w:hAnsi="Times New Roman" w:cs="Times New Roman"/>
          <w:bCs/>
          <w:sz w:val="24"/>
          <w:szCs w:val="28"/>
        </w:rPr>
        <w:t>Kannur district</w:t>
      </w:r>
      <w:r w:rsidRPr="00665F2A">
        <w:rPr>
          <w:rFonts w:ascii="Times New Roman" w:hAnsi="Times New Roman" w:cs="Times New Roman"/>
          <w:bCs/>
          <w:sz w:val="24"/>
          <w:szCs w:val="28"/>
        </w:rPr>
        <w:t>?</w:t>
      </w:r>
    </w:p>
    <w:p w:rsidR="00F932AA" w:rsidRDefault="00F932AA" w:rsidP="00F932AA">
      <w:pPr>
        <w:pStyle w:val="ListParagraph"/>
        <w:numPr>
          <w:ilvl w:val="0"/>
          <w:numId w:val="32"/>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B65619" w:rsidRDefault="00F932AA" w:rsidP="00F932AA">
      <w:pPr>
        <w:pStyle w:val="ListParagraph"/>
        <w:numPr>
          <w:ilvl w:val="0"/>
          <w:numId w:val="32"/>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Being family located</w:t>
      </w:r>
      <w:r w:rsidRPr="00B65619">
        <w:rPr>
          <w:rFonts w:ascii="Times New Roman" w:hAnsi="Times New Roman" w:cs="Times New Roman"/>
          <w:bCs/>
          <w:sz w:val="24"/>
          <w:szCs w:val="28"/>
        </w:rPr>
        <w:tab/>
        <w:t xml:space="preserve"> </w:t>
      </w:r>
      <w:r w:rsidRPr="00B65619">
        <w:rPr>
          <w:rFonts w:ascii="Times New Roman" w:hAnsi="Times New Roman" w:cs="Times New Roman"/>
          <w:bCs/>
          <w:sz w:val="24"/>
          <w:szCs w:val="28"/>
        </w:rPr>
        <w:tab/>
      </w:r>
    </w:p>
    <w:p w:rsidR="00F932AA" w:rsidRPr="00B65619" w:rsidRDefault="00F932AA" w:rsidP="00F932AA">
      <w:pPr>
        <w:pStyle w:val="ListParagraph"/>
        <w:numPr>
          <w:ilvl w:val="0"/>
          <w:numId w:val="32"/>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 xml:space="preserve">Infrastructural facilities  </w:t>
      </w:r>
    </w:p>
    <w:p w:rsidR="00F932AA" w:rsidRPr="00B65619" w:rsidRDefault="00F932AA" w:rsidP="00F932AA">
      <w:pPr>
        <w:pStyle w:val="ListParagraph"/>
        <w:numPr>
          <w:ilvl w:val="0"/>
          <w:numId w:val="32"/>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Existence of similar unit</w:t>
      </w:r>
      <w:r w:rsidRPr="00B65619">
        <w:rPr>
          <w:rFonts w:ascii="Times New Roman" w:hAnsi="Times New Roman" w:cs="Times New Roman"/>
          <w:bCs/>
          <w:sz w:val="24"/>
          <w:szCs w:val="28"/>
        </w:rPr>
        <w:tab/>
        <w:t xml:space="preserve"> </w:t>
      </w:r>
    </w:p>
    <w:p w:rsidR="00F932AA" w:rsidRPr="00B65619" w:rsidRDefault="00F932AA" w:rsidP="00F932AA">
      <w:pPr>
        <w:pStyle w:val="ListParagraph"/>
        <w:numPr>
          <w:ilvl w:val="0"/>
          <w:numId w:val="32"/>
        </w:numPr>
        <w:spacing w:after="0" w:line="360" w:lineRule="auto"/>
        <w:jc w:val="both"/>
        <w:rPr>
          <w:rFonts w:ascii="Times New Roman" w:hAnsi="Times New Roman" w:cs="Times New Roman"/>
          <w:bCs/>
          <w:sz w:val="24"/>
          <w:szCs w:val="28"/>
        </w:rPr>
      </w:pPr>
      <w:proofErr w:type="spellStart"/>
      <w:r w:rsidRPr="00B65619">
        <w:rPr>
          <w:rFonts w:ascii="Times New Roman" w:hAnsi="Times New Roman" w:cs="Times New Roman"/>
          <w:bCs/>
          <w:sz w:val="24"/>
          <w:szCs w:val="28"/>
        </w:rPr>
        <w:t>Advise</w:t>
      </w:r>
      <w:proofErr w:type="spellEnd"/>
      <w:r w:rsidRPr="00B65619">
        <w:rPr>
          <w:rFonts w:ascii="Times New Roman" w:hAnsi="Times New Roman" w:cs="Times New Roman"/>
          <w:bCs/>
          <w:sz w:val="24"/>
          <w:szCs w:val="28"/>
        </w:rPr>
        <w:t xml:space="preserve"> from family members</w:t>
      </w:r>
    </w:p>
    <w:p w:rsidR="00F932AA" w:rsidRPr="00B65619" w:rsidRDefault="00F932AA" w:rsidP="00F932AA">
      <w:pPr>
        <w:pStyle w:val="ListParagraph"/>
        <w:numPr>
          <w:ilvl w:val="0"/>
          <w:numId w:val="32"/>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Any other</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Default="00F932AA" w:rsidP="00F932AA">
      <w:pPr>
        <w:spacing w:after="0" w:line="360" w:lineRule="auto"/>
        <w:jc w:val="both"/>
        <w:rPr>
          <w:rFonts w:ascii="Times New Roman" w:hAnsi="Times New Roman" w:cs="Times New Roman"/>
          <w:bCs/>
          <w:sz w:val="24"/>
          <w:szCs w:val="28"/>
        </w:rPr>
      </w:pPr>
    </w:p>
    <w:p w:rsidR="00F932AA" w:rsidRDefault="00F932AA" w:rsidP="00F932AA">
      <w:pPr>
        <w:spacing w:after="0" w:line="360" w:lineRule="auto"/>
        <w:jc w:val="both"/>
        <w:rPr>
          <w:rFonts w:ascii="Times New Roman" w:hAnsi="Times New Roman" w:cs="Times New Roman"/>
          <w:bCs/>
          <w:sz w:val="24"/>
          <w:szCs w:val="28"/>
        </w:rPr>
      </w:pPr>
    </w:p>
    <w:p w:rsidR="00F932AA" w:rsidRPr="00665F2A" w:rsidRDefault="00F932AA" w:rsidP="00F932AA">
      <w:pPr>
        <w:spacing w:after="0" w:line="360" w:lineRule="auto"/>
        <w:jc w:val="both"/>
        <w:rPr>
          <w:rFonts w:ascii="Times New Roman" w:hAnsi="Times New Roman" w:cs="Times New Roman"/>
          <w:bCs/>
          <w:sz w:val="24"/>
          <w:szCs w:val="28"/>
        </w:rPr>
      </w:pPr>
      <w:proofErr w:type="gramStart"/>
      <w:r>
        <w:rPr>
          <w:rFonts w:ascii="Times New Roman" w:hAnsi="Times New Roman" w:cs="Times New Roman"/>
          <w:bCs/>
          <w:sz w:val="24"/>
          <w:szCs w:val="28"/>
        </w:rPr>
        <w:lastRenderedPageBreak/>
        <w:t>5</w:t>
      </w:r>
      <w:r w:rsidRPr="00665F2A">
        <w:rPr>
          <w:rFonts w:ascii="Times New Roman" w:hAnsi="Times New Roman" w:cs="Times New Roman"/>
          <w:bCs/>
          <w:sz w:val="24"/>
          <w:szCs w:val="28"/>
        </w:rPr>
        <w:t>.What</w:t>
      </w:r>
      <w:proofErr w:type="gramEnd"/>
      <w:r w:rsidRPr="00665F2A">
        <w:rPr>
          <w:rFonts w:ascii="Times New Roman" w:hAnsi="Times New Roman" w:cs="Times New Roman"/>
          <w:bCs/>
          <w:sz w:val="24"/>
          <w:szCs w:val="28"/>
        </w:rPr>
        <w:t xml:space="preserve"> are the problem faced while starting a business unit ? </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B65619" w:rsidRDefault="00F932AA" w:rsidP="00F932AA">
      <w:pPr>
        <w:pStyle w:val="ListParagraph"/>
        <w:numPr>
          <w:ilvl w:val="0"/>
          <w:numId w:val="33"/>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Lack of technical knowledge</w:t>
      </w:r>
      <w:r w:rsidRPr="00B65619">
        <w:rPr>
          <w:rFonts w:ascii="Times New Roman" w:hAnsi="Times New Roman" w:cs="Times New Roman"/>
          <w:bCs/>
          <w:sz w:val="24"/>
          <w:szCs w:val="28"/>
        </w:rPr>
        <w:tab/>
      </w:r>
    </w:p>
    <w:p w:rsidR="00F932AA" w:rsidRPr="00B65619" w:rsidRDefault="00F932AA" w:rsidP="00F932AA">
      <w:pPr>
        <w:pStyle w:val="ListParagraph"/>
        <w:numPr>
          <w:ilvl w:val="0"/>
          <w:numId w:val="33"/>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Lack of family support</w:t>
      </w:r>
    </w:p>
    <w:p w:rsidR="00F932AA" w:rsidRPr="00B65619" w:rsidRDefault="00F932AA" w:rsidP="00F932AA">
      <w:pPr>
        <w:pStyle w:val="ListParagraph"/>
        <w:numPr>
          <w:ilvl w:val="0"/>
          <w:numId w:val="33"/>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Delay in sanction of loan</w:t>
      </w:r>
      <w:r w:rsidRPr="00B65619">
        <w:rPr>
          <w:rFonts w:ascii="Times New Roman" w:hAnsi="Times New Roman" w:cs="Times New Roman"/>
          <w:bCs/>
          <w:sz w:val="24"/>
          <w:szCs w:val="28"/>
        </w:rPr>
        <w:tab/>
      </w:r>
    </w:p>
    <w:p w:rsidR="00F932AA" w:rsidRPr="00B65619" w:rsidRDefault="00F932AA" w:rsidP="00F932AA">
      <w:pPr>
        <w:pStyle w:val="ListParagraph"/>
        <w:numPr>
          <w:ilvl w:val="0"/>
          <w:numId w:val="33"/>
        </w:numPr>
        <w:spacing w:after="0" w:line="360" w:lineRule="auto"/>
        <w:jc w:val="both"/>
        <w:rPr>
          <w:rFonts w:ascii="Times New Roman" w:hAnsi="Times New Roman" w:cs="Times New Roman"/>
          <w:bCs/>
          <w:sz w:val="24"/>
          <w:szCs w:val="28"/>
        </w:rPr>
      </w:pPr>
      <w:r w:rsidRPr="00B65619">
        <w:rPr>
          <w:rFonts w:ascii="Times New Roman" w:hAnsi="Times New Roman" w:cs="Times New Roman"/>
          <w:bCs/>
          <w:sz w:val="24"/>
          <w:szCs w:val="28"/>
        </w:rPr>
        <w:t>Lack of training</w:t>
      </w:r>
    </w:p>
    <w:p w:rsidR="00F932AA" w:rsidRPr="00B65619" w:rsidRDefault="00F932AA" w:rsidP="00F932AA">
      <w:pPr>
        <w:pStyle w:val="ListParagraph"/>
        <w:numPr>
          <w:ilvl w:val="0"/>
          <w:numId w:val="33"/>
        </w:numPr>
        <w:spacing w:after="0" w:line="360" w:lineRule="auto"/>
        <w:rPr>
          <w:rFonts w:ascii="Times New Roman" w:hAnsi="Times New Roman" w:cs="Times New Roman"/>
          <w:bCs/>
          <w:sz w:val="24"/>
          <w:szCs w:val="28"/>
        </w:rPr>
      </w:pPr>
      <w:r w:rsidRPr="00B65619">
        <w:rPr>
          <w:rFonts w:ascii="Times New Roman" w:hAnsi="Times New Roman" w:cs="Times New Roman"/>
          <w:bCs/>
          <w:sz w:val="24"/>
          <w:szCs w:val="28"/>
        </w:rPr>
        <w:t>Non availabilit</w:t>
      </w:r>
      <w:bookmarkStart w:id="0" w:name="_GoBack"/>
      <w:bookmarkEnd w:id="0"/>
      <w:r w:rsidRPr="00B65619">
        <w:rPr>
          <w:rFonts w:ascii="Times New Roman" w:hAnsi="Times New Roman" w:cs="Times New Roman"/>
          <w:bCs/>
          <w:sz w:val="24"/>
          <w:szCs w:val="28"/>
        </w:rPr>
        <w:t>y of infrastructural facility</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6</w:t>
      </w:r>
      <w:r w:rsidRPr="00665F2A">
        <w:rPr>
          <w:rFonts w:ascii="Times New Roman" w:hAnsi="Times New Roman" w:cs="Times New Roman"/>
          <w:bCs/>
          <w:sz w:val="24"/>
          <w:szCs w:val="28"/>
        </w:rPr>
        <w:t>. How do you raise your start-up capital?</w:t>
      </w:r>
    </w:p>
    <w:p w:rsidR="00F932AA" w:rsidRDefault="00F932AA" w:rsidP="00F932AA">
      <w:pPr>
        <w:pStyle w:val="ListParagraph"/>
        <w:numPr>
          <w:ilvl w:val="0"/>
          <w:numId w:val="34"/>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7D5905" w:rsidRDefault="00F932AA" w:rsidP="00F932AA">
      <w:pPr>
        <w:pStyle w:val="ListParagraph"/>
        <w:numPr>
          <w:ilvl w:val="0"/>
          <w:numId w:val="34"/>
        </w:numPr>
        <w:spacing w:after="0" w:line="360" w:lineRule="auto"/>
        <w:jc w:val="both"/>
        <w:rPr>
          <w:rFonts w:ascii="Times New Roman" w:hAnsi="Times New Roman" w:cs="Times New Roman"/>
          <w:bCs/>
          <w:sz w:val="24"/>
          <w:szCs w:val="28"/>
        </w:rPr>
      </w:pPr>
      <w:r w:rsidRPr="007D5905">
        <w:rPr>
          <w:rFonts w:ascii="Times New Roman" w:hAnsi="Times New Roman" w:cs="Times New Roman"/>
          <w:bCs/>
          <w:sz w:val="24"/>
          <w:szCs w:val="28"/>
        </w:rPr>
        <w:t>Money lenders</w:t>
      </w:r>
      <w:r w:rsidRPr="007D5905">
        <w:rPr>
          <w:rFonts w:ascii="Times New Roman" w:hAnsi="Times New Roman" w:cs="Times New Roman"/>
          <w:bCs/>
          <w:sz w:val="24"/>
          <w:szCs w:val="28"/>
        </w:rPr>
        <w:tab/>
        <w:t xml:space="preserve"> </w:t>
      </w:r>
      <w:r w:rsidRPr="007D5905">
        <w:rPr>
          <w:rFonts w:ascii="Times New Roman" w:hAnsi="Times New Roman" w:cs="Times New Roman"/>
          <w:bCs/>
          <w:sz w:val="24"/>
          <w:szCs w:val="28"/>
        </w:rPr>
        <w:tab/>
      </w:r>
    </w:p>
    <w:p w:rsidR="00F932AA" w:rsidRPr="007D5905" w:rsidRDefault="00F932AA" w:rsidP="00F932AA">
      <w:pPr>
        <w:pStyle w:val="ListParagraph"/>
        <w:numPr>
          <w:ilvl w:val="0"/>
          <w:numId w:val="34"/>
        </w:numPr>
        <w:spacing w:after="0" w:line="360" w:lineRule="auto"/>
        <w:jc w:val="both"/>
        <w:rPr>
          <w:rFonts w:ascii="Times New Roman" w:hAnsi="Times New Roman" w:cs="Times New Roman"/>
          <w:bCs/>
          <w:sz w:val="24"/>
          <w:szCs w:val="28"/>
        </w:rPr>
      </w:pPr>
      <w:r w:rsidRPr="007D5905">
        <w:rPr>
          <w:rFonts w:ascii="Times New Roman" w:hAnsi="Times New Roman" w:cs="Times New Roman"/>
          <w:bCs/>
          <w:sz w:val="24"/>
          <w:szCs w:val="28"/>
        </w:rPr>
        <w:t>Family/friends</w:t>
      </w:r>
    </w:p>
    <w:p w:rsidR="00F932AA" w:rsidRPr="007D5905" w:rsidRDefault="00F932AA" w:rsidP="00F932AA">
      <w:pPr>
        <w:pStyle w:val="ListParagraph"/>
        <w:numPr>
          <w:ilvl w:val="0"/>
          <w:numId w:val="34"/>
        </w:numPr>
        <w:spacing w:after="0" w:line="360" w:lineRule="auto"/>
        <w:jc w:val="both"/>
        <w:rPr>
          <w:rFonts w:ascii="Times New Roman" w:hAnsi="Times New Roman" w:cs="Times New Roman"/>
          <w:bCs/>
          <w:sz w:val="24"/>
          <w:szCs w:val="28"/>
        </w:rPr>
      </w:pPr>
      <w:r w:rsidRPr="007D5905">
        <w:rPr>
          <w:rFonts w:ascii="Times New Roman" w:hAnsi="Times New Roman" w:cs="Times New Roman"/>
          <w:bCs/>
          <w:sz w:val="24"/>
          <w:szCs w:val="28"/>
        </w:rPr>
        <w:t>Own source</w:t>
      </w:r>
      <w:r w:rsidRPr="007D5905">
        <w:rPr>
          <w:rFonts w:ascii="Times New Roman" w:hAnsi="Times New Roman" w:cs="Times New Roman"/>
          <w:bCs/>
          <w:sz w:val="24"/>
          <w:szCs w:val="28"/>
        </w:rPr>
        <w:tab/>
        <w:t xml:space="preserve"> </w:t>
      </w:r>
      <w:r w:rsidRPr="007D5905">
        <w:rPr>
          <w:rFonts w:ascii="Times New Roman" w:hAnsi="Times New Roman" w:cs="Times New Roman"/>
          <w:bCs/>
          <w:sz w:val="24"/>
          <w:szCs w:val="28"/>
        </w:rPr>
        <w:tab/>
      </w:r>
      <w:r w:rsidRPr="007D5905">
        <w:rPr>
          <w:rFonts w:ascii="Times New Roman" w:hAnsi="Times New Roman" w:cs="Times New Roman"/>
          <w:bCs/>
          <w:sz w:val="24"/>
          <w:szCs w:val="28"/>
        </w:rPr>
        <w:tab/>
      </w:r>
    </w:p>
    <w:p w:rsidR="00F932AA" w:rsidRPr="007D5905" w:rsidRDefault="00F932AA" w:rsidP="00F932AA">
      <w:pPr>
        <w:pStyle w:val="ListParagraph"/>
        <w:numPr>
          <w:ilvl w:val="0"/>
          <w:numId w:val="34"/>
        </w:numPr>
        <w:spacing w:after="0" w:line="360" w:lineRule="auto"/>
        <w:jc w:val="both"/>
        <w:rPr>
          <w:rFonts w:ascii="Times New Roman" w:hAnsi="Times New Roman" w:cs="Times New Roman"/>
          <w:bCs/>
          <w:sz w:val="24"/>
          <w:szCs w:val="28"/>
        </w:rPr>
      </w:pPr>
      <w:r w:rsidRPr="007D5905">
        <w:rPr>
          <w:rFonts w:ascii="Times New Roman" w:hAnsi="Times New Roman" w:cs="Times New Roman"/>
          <w:bCs/>
          <w:sz w:val="24"/>
          <w:szCs w:val="28"/>
        </w:rPr>
        <w:t>Loan from bank</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904EA4" w:rsidRDefault="00F932AA" w:rsidP="00F932AA">
      <w:pPr>
        <w:spacing w:after="0" w:line="360" w:lineRule="auto"/>
        <w:jc w:val="both"/>
        <w:rPr>
          <w:rFonts w:ascii="Times New Roman" w:hAnsi="Times New Roman" w:cs="Times New Roman"/>
          <w:bCs/>
          <w:sz w:val="24"/>
          <w:szCs w:val="28"/>
        </w:rPr>
      </w:pPr>
      <w:proofErr w:type="gramStart"/>
      <w:r>
        <w:rPr>
          <w:rFonts w:ascii="Times New Roman" w:hAnsi="Times New Roman" w:cs="Times New Roman"/>
          <w:bCs/>
          <w:sz w:val="24"/>
          <w:szCs w:val="28"/>
        </w:rPr>
        <w:t>7</w:t>
      </w:r>
      <w:r w:rsidRPr="00904EA4">
        <w:rPr>
          <w:rFonts w:ascii="Times New Roman" w:hAnsi="Times New Roman" w:cs="Times New Roman"/>
          <w:bCs/>
          <w:sz w:val="24"/>
          <w:szCs w:val="28"/>
        </w:rPr>
        <w:t>.What</w:t>
      </w:r>
      <w:proofErr w:type="gramEnd"/>
      <w:r w:rsidRPr="00904EA4">
        <w:rPr>
          <w:rFonts w:ascii="Times New Roman" w:hAnsi="Times New Roman" w:cs="Times New Roman"/>
          <w:bCs/>
          <w:sz w:val="24"/>
          <w:szCs w:val="28"/>
        </w:rPr>
        <w:t xml:space="preserve"> are the present problems of your unit?</w:t>
      </w:r>
      <w:r w:rsidRPr="00904EA4">
        <w:rPr>
          <w:rFonts w:ascii="Times New Roman" w:hAnsi="Times New Roman" w:cs="Times New Roman"/>
          <w:bCs/>
          <w:sz w:val="24"/>
          <w:szCs w:val="28"/>
        </w:rPr>
        <w:tab/>
      </w:r>
    </w:p>
    <w:p w:rsidR="00F932AA" w:rsidRDefault="00F932AA" w:rsidP="00F932AA">
      <w:pPr>
        <w:spacing w:after="0" w:line="360" w:lineRule="auto"/>
        <w:jc w:val="both"/>
        <w:rPr>
          <w:rFonts w:ascii="Times New Roman" w:hAnsi="Times New Roman" w:cs="Times New Roman"/>
          <w:bCs/>
          <w:sz w:val="24"/>
          <w:szCs w:val="28"/>
        </w:rPr>
      </w:pPr>
      <w:r w:rsidRPr="00665F2A">
        <w:rPr>
          <w:rFonts w:ascii="Times New Roman" w:hAnsi="Times New Roman" w:cs="Times New Roman"/>
          <w:bCs/>
          <w:sz w:val="24"/>
          <w:szCs w:val="28"/>
        </w:rPr>
        <w:t>Marketing problem</w:t>
      </w:r>
      <w:r w:rsidRPr="00665F2A">
        <w:rPr>
          <w:rFonts w:ascii="Times New Roman" w:hAnsi="Times New Roman" w:cs="Times New Roman"/>
          <w:bCs/>
          <w:sz w:val="24"/>
          <w:szCs w:val="28"/>
        </w:rPr>
        <w:tab/>
        <w:t xml:space="preserve"> </w:t>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r w:rsidRPr="00665F2A">
        <w:rPr>
          <w:rFonts w:ascii="Times New Roman" w:hAnsi="Times New Roman" w:cs="Times New Roman"/>
          <w:bCs/>
          <w:sz w:val="24"/>
          <w:szCs w:val="28"/>
        </w:rPr>
        <w:tab/>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904EA4" w:rsidRDefault="00F932AA" w:rsidP="00F932AA">
      <w:pPr>
        <w:pStyle w:val="ListParagraph"/>
        <w:numPr>
          <w:ilvl w:val="0"/>
          <w:numId w:val="35"/>
        </w:numPr>
        <w:spacing w:after="0" w:line="360" w:lineRule="auto"/>
        <w:jc w:val="both"/>
        <w:rPr>
          <w:rFonts w:ascii="Times New Roman" w:hAnsi="Times New Roman" w:cs="Times New Roman"/>
          <w:bCs/>
          <w:sz w:val="24"/>
          <w:szCs w:val="28"/>
        </w:rPr>
      </w:pPr>
      <w:r w:rsidRPr="00904EA4">
        <w:rPr>
          <w:rFonts w:ascii="Times New Roman" w:hAnsi="Times New Roman" w:cs="Times New Roman"/>
          <w:bCs/>
          <w:sz w:val="24"/>
          <w:szCs w:val="28"/>
        </w:rPr>
        <w:t>Financial problem</w:t>
      </w:r>
    </w:p>
    <w:p w:rsidR="00F932AA" w:rsidRPr="00904EA4" w:rsidRDefault="00F932AA" w:rsidP="00F932AA">
      <w:pPr>
        <w:pStyle w:val="ListParagraph"/>
        <w:numPr>
          <w:ilvl w:val="0"/>
          <w:numId w:val="35"/>
        </w:numPr>
        <w:spacing w:after="0" w:line="360" w:lineRule="auto"/>
        <w:jc w:val="both"/>
        <w:rPr>
          <w:rFonts w:ascii="Times New Roman" w:hAnsi="Times New Roman" w:cs="Times New Roman"/>
          <w:bCs/>
          <w:sz w:val="24"/>
          <w:szCs w:val="28"/>
        </w:rPr>
      </w:pPr>
      <w:r w:rsidRPr="00904EA4">
        <w:rPr>
          <w:rFonts w:ascii="Times New Roman" w:hAnsi="Times New Roman" w:cs="Times New Roman"/>
          <w:bCs/>
          <w:sz w:val="24"/>
          <w:szCs w:val="28"/>
        </w:rPr>
        <w:t xml:space="preserve">Non availability of skilled labor  </w:t>
      </w:r>
    </w:p>
    <w:p w:rsidR="00F932AA" w:rsidRPr="00904EA4" w:rsidRDefault="00F932AA" w:rsidP="00F932AA">
      <w:pPr>
        <w:pStyle w:val="ListParagraph"/>
        <w:numPr>
          <w:ilvl w:val="0"/>
          <w:numId w:val="35"/>
        </w:numPr>
        <w:spacing w:after="0" w:line="360" w:lineRule="auto"/>
        <w:jc w:val="both"/>
        <w:rPr>
          <w:rFonts w:ascii="Times New Roman" w:hAnsi="Times New Roman" w:cs="Times New Roman"/>
          <w:bCs/>
          <w:sz w:val="24"/>
          <w:szCs w:val="28"/>
        </w:rPr>
      </w:pPr>
      <w:r w:rsidRPr="00904EA4">
        <w:rPr>
          <w:rFonts w:ascii="Times New Roman" w:hAnsi="Times New Roman" w:cs="Times New Roman"/>
          <w:bCs/>
          <w:sz w:val="24"/>
          <w:szCs w:val="28"/>
        </w:rPr>
        <w:t>Others</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8</w:t>
      </w:r>
      <w:r w:rsidRPr="00665F2A">
        <w:rPr>
          <w:rFonts w:ascii="Times New Roman" w:hAnsi="Times New Roman" w:cs="Times New Roman"/>
          <w:bCs/>
          <w:sz w:val="24"/>
          <w:szCs w:val="28"/>
        </w:rPr>
        <w:t xml:space="preserve">. </w:t>
      </w:r>
      <w:proofErr w:type="gramStart"/>
      <w:r w:rsidRPr="00665F2A">
        <w:rPr>
          <w:rFonts w:ascii="Times New Roman" w:hAnsi="Times New Roman" w:cs="Times New Roman"/>
          <w:bCs/>
          <w:sz w:val="24"/>
          <w:szCs w:val="28"/>
        </w:rPr>
        <w:t>Is</w:t>
      </w:r>
      <w:proofErr w:type="gramEnd"/>
      <w:r w:rsidRPr="00665F2A">
        <w:rPr>
          <w:rFonts w:ascii="Times New Roman" w:hAnsi="Times New Roman" w:cs="Times New Roman"/>
          <w:bCs/>
          <w:sz w:val="24"/>
          <w:szCs w:val="28"/>
        </w:rPr>
        <w:t xml:space="preserve"> the Govt. policies and assistance to women entrepreneurs are favorable and encouraging?</w:t>
      </w:r>
    </w:p>
    <w:p w:rsidR="00F932AA" w:rsidRDefault="00F932AA" w:rsidP="00F932AA">
      <w:pPr>
        <w:pStyle w:val="ListParagraph"/>
        <w:numPr>
          <w:ilvl w:val="0"/>
          <w:numId w:val="36"/>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Default="00F932AA" w:rsidP="00F932AA">
      <w:pPr>
        <w:pStyle w:val="ListParagraph"/>
        <w:numPr>
          <w:ilvl w:val="0"/>
          <w:numId w:val="36"/>
        </w:numPr>
        <w:spacing w:after="0" w:line="360" w:lineRule="auto"/>
        <w:jc w:val="both"/>
        <w:rPr>
          <w:rFonts w:ascii="Times New Roman" w:hAnsi="Times New Roman" w:cs="Times New Roman"/>
          <w:bCs/>
          <w:sz w:val="24"/>
          <w:szCs w:val="28"/>
        </w:rPr>
      </w:pPr>
      <w:r w:rsidRPr="00231F9D">
        <w:rPr>
          <w:rFonts w:ascii="Times New Roman" w:hAnsi="Times New Roman" w:cs="Times New Roman"/>
          <w:bCs/>
          <w:sz w:val="24"/>
          <w:szCs w:val="28"/>
        </w:rPr>
        <w:t>St</w:t>
      </w:r>
      <w:r>
        <w:rPr>
          <w:rFonts w:ascii="Times New Roman" w:hAnsi="Times New Roman" w:cs="Times New Roman"/>
          <w:bCs/>
          <w:sz w:val="24"/>
          <w:szCs w:val="28"/>
        </w:rPr>
        <w:t>rongly agree</w:t>
      </w:r>
      <w:r>
        <w:rPr>
          <w:rFonts w:ascii="Times New Roman" w:hAnsi="Times New Roman" w:cs="Times New Roman"/>
          <w:bCs/>
          <w:sz w:val="24"/>
          <w:szCs w:val="28"/>
        </w:rPr>
        <w:tab/>
        <w:t xml:space="preserve"> </w:t>
      </w:r>
    </w:p>
    <w:p w:rsidR="00F932AA" w:rsidRDefault="00F932AA" w:rsidP="00F932AA">
      <w:pPr>
        <w:pStyle w:val="ListParagraph"/>
        <w:numPr>
          <w:ilvl w:val="0"/>
          <w:numId w:val="36"/>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Agree</w:t>
      </w:r>
    </w:p>
    <w:p w:rsidR="00F932AA" w:rsidRDefault="00F932AA" w:rsidP="00F932AA">
      <w:pPr>
        <w:pStyle w:val="ListParagraph"/>
        <w:numPr>
          <w:ilvl w:val="0"/>
          <w:numId w:val="36"/>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N</w:t>
      </w:r>
      <w:r w:rsidRPr="00231F9D">
        <w:rPr>
          <w:rFonts w:ascii="Times New Roman" w:hAnsi="Times New Roman" w:cs="Times New Roman"/>
          <w:bCs/>
          <w:sz w:val="24"/>
          <w:szCs w:val="28"/>
        </w:rPr>
        <w:t>eutral</w:t>
      </w:r>
      <w:r w:rsidRPr="00231F9D">
        <w:rPr>
          <w:rFonts w:ascii="Times New Roman" w:hAnsi="Times New Roman" w:cs="Times New Roman"/>
          <w:bCs/>
          <w:sz w:val="24"/>
          <w:szCs w:val="28"/>
        </w:rPr>
        <w:tab/>
        <w:t xml:space="preserve"> </w:t>
      </w:r>
    </w:p>
    <w:p w:rsidR="00F932AA" w:rsidRDefault="00F932AA" w:rsidP="00F932AA">
      <w:pPr>
        <w:pStyle w:val="ListParagraph"/>
        <w:numPr>
          <w:ilvl w:val="0"/>
          <w:numId w:val="36"/>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Disagree</w:t>
      </w:r>
      <w:r>
        <w:rPr>
          <w:rFonts w:ascii="Times New Roman" w:hAnsi="Times New Roman" w:cs="Times New Roman"/>
          <w:bCs/>
          <w:sz w:val="24"/>
          <w:szCs w:val="28"/>
        </w:rPr>
        <w:tab/>
        <w:t xml:space="preserve"> </w:t>
      </w:r>
      <w:r>
        <w:rPr>
          <w:rFonts w:ascii="Times New Roman" w:hAnsi="Times New Roman" w:cs="Times New Roman"/>
          <w:bCs/>
          <w:sz w:val="24"/>
          <w:szCs w:val="28"/>
        </w:rPr>
        <w:tab/>
      </w:r>
      <w:r w:rsidRPr="00231F9D">
        <w:rPr>
          <w:rFonts w:ascii="Times New Roman" w:hAnsi="Times New Roman" w:cs="Times New Roman"/>
          <w:bCs/>
          <w:sz w:val="24"/>
          <w:szCs w:val="28"/>
        </w:rPr>
        <w:t xml:space="preserve"> </w:t>
      </w:r>
    </w:p>
    <w:p w:rsidR="00F932AA" w:rsidRDefault="00F932AA" w:rsidP="00F932AA">
      <w:pPr>
        <w:pStyle w:val="ListParagraph"/>
        <w:numPr>
          <w:ilvl w:val="0"/>
          <w:numId w:val="36"/>
        </w:numPr>
        <w:spacing w:after="0" w:line="360" w:lineRule="auto"/>
        <w:jc w:val="both"/>
        <w:rPr>
          <w:rFonts w:ascii="Times New Roman" w:hAnsi="Times New Roman" w:cs="Times New Roman"/>
          <w:bCs/>
          <w:sz w:val="24"/>
          <w:szCs w:val="28"/>
        </w:rPr>
      </w:pPr>
      <w:r w:rsidRPr="00231F9D">
        <w:rPr>
          <w:rFonts w:ascii="Times New Roman" w:hAnsi="Times New Roman" w:cs="Times New Roman"/>
          <w:bCs/>
          <w:sz w:val="24"/>
          <w:szCs w:val="28"/>
        </w:rPr>
        <w:t>Strongly disagree</w:t>
      </w:r>
    </w:p>
    <w:p w:rsidR="00F932AA" w:rsidRDefault="00F932AA" w:rsidP="00F932AA">
      <w:pPr>
        <w:pStyle w:val="ListParagraph"/>
        <w:numPr>
          <w:ilvl w:val="0"/>
          <w:numId w:val="36"/>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proofErr w:type="gramStart"/>
      <w:r>
        <w:rPr>
          <w:rFonts w:ascii="Times New Roman" w:hAnsi="Times New Roman" w:cs="Times New Roman"/>
          <w:bCs/>
          <w:sz w:val="24"/>
          <w:szCs w:val="28"/>
        </w:rPr>
        <w:t>9</w:t>
      </w:r>
      <w:r w:rsidRPr="00665F2A">
        <w:rPr>
          <w:rFonts w:ascii="Times New Roman" w:hAnsi="Times New Roman" w:cs="Times New Roman"/>
          <w:bCs/>
          <w:sz w:val="24"/>
          <w:szCs w:val="28"/>
        </w:rPr>
        <w:t>.Who</w:t>
      </w:r>
      <w:proofErr w:type="gramEnd"/>
      <w:r w:rsidRPr="00665F2A">
        <w:rPr>
          <w:rFonts w:ascii="Times New Roman" w:hAnsi="Times New Roman" w:cs="Times New Roman"/>
          <w:bCs/>
          <w:sz w:val="24"/>
          <w:szCs w:val="28"/>
        </w:rPr>
        <w:t xml:space="preserve"> are the opponents to the idea of starting the enterprise?</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CC5D60" w:rsidRDefault="00F932AA" w:rsidP="00F932AA">
      <w:pPr>
        <w:pStyle w:val="ListParagraph"/>
        <w:numPr>
          <w:ilvl w:val="0"/>
          <w:numId w:val="37"/>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Husband</w:t>
      </w:r>
      <w:r w:rsidRPr="00CC5D60">
        <w:rPr>
          <w:rFonts w:ascii="Times New Roman" w:hAnsi="Times New Roman" w:cs="Times New Roman"/>
          <w:bCs/>
          <w:sz w:val="24"/>
          <w:szCs w:val="28"/>
        </w:rPr>
        <w:tab/>
        <w:t xml:space="preserve"> </w:t>
      </w:r>
      <w:r w:rsidRPr="00CC5D60">
        <w:rPr>
          <w:rFonts w:ascii="Times New Roman" w:hAnsi="Times New Roman" w:cs="Times New Roman"/>
          <w:bCs/>
          <w:sz w:val="24"/>
          <w:szCs w:val="28"/>
        </w:rPr>
        <w:tab/>
      </w:r>
      <w:r w:rsidRPr="00CC5D60">
        <w:rPr>
          <w:rFonts w:ascii="Times New Roman" w:hAnsi="Times New Roman" w:cs="Times New Roman"/>
          <w:bCs/>
          <w:sz w:val="24"/>
          <w:szCs w:val="28"/>
        </w:rPr>
        <w:tab/>
      </w:r>
    </w:p>
    <w:p w:rsidR="00F932AA" w:rsidRPr="00CC5D60" w:rsidRDefault="00F932AA" w:rsidP="00F932AA">
      <w:pPr>
        <w:pStyle w:val="ListParagraph"/>
        <w:numPr>
          <w:ilvl w:val="0"/>
          <w:numId w:val="37"/>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Parents in law</w:t>
      </w:r>
      <w:r w:rsidRPr="00CC5D60">
        <w:rPr>
          <w:rFonts w:ascii="Times New Roman" w:hAnsi="Times New Roman" w:cs="Times New Roman"/>
          <w:bCs/>
          <w:sz w:val="24"/>
          <w:szCs w:val="28"/>
        </w:rPr>
        <w:tab/>
        <w:t xml:space="preserve"> </w:t>
      </w:r>
    </w:p>
    <w:p w:rsidR="00F932AA" w:rsidRPr="00CC5D60" w:rsidRDefault="00F932AA" w:rsidP="00F932AA">
      <w:pPr>
        <w:pStyle w:val="ListParagraph"/>
        <w:numPr>
          <w:ilvl w:val="0"/>
          <w:numId w:val="37"/>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Children</w:t>
      </w:r>
      <w:r w:rsidRPr="00CC5D60">
        <w:rPr>
          <w:rFonts w:ascii="Times New Roman" w:hAnsi="Times New Roman" w:cs="Times New Roman"/>
          <w:bCs/>
          <w:sz w:val="24"/>
          <w:szCs w:val="28"/>
        </w:rPr>
        <w:tab/>
        <w:t xml:space="preserve"> </w:t>
      </w:r>
      <w:r w:rsidRPr="00CC5D60">
        <w:rPr>
          <w:rFonts w:ascii="Times New Roman" w:hAnsi="Times New Roman" w:cs="Times New Roman"/>
          <w:bCs/>
          <w:sz w:val="24"/>
          <w:szCs w:val="28"/>
        </w:rPr>
        <w:tab/>
      </w:r>
    </w:p>
    <w:p w:rsidR="00F932AA" w:rsidRPr="00CC5D60" w:rsidRDefault="00F932AA" w:rsidP="00F932AA">
      <w:pPr>
        <w:pStyle w:val="ListParagraph"/>
        <w:numPr>
          <w:ilvl w:val="0"/>
          <w:numId w:val="37"/>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Friends</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10</w:t>
      </w:r>
      <w:r w:rsidRPr="00665F2A">
        <w:rPr>
          <w:rFonts w:ascii="Times New Roman" w:hAnsi="Times New Roman" w:cs="Times New Roman"/>
          <w:bCs/>
          <w:sz w:val="24"/>
          <w:szCs w:val="28"/>
        </w:rPr>
        <w:t xml:space="preserve"> Are you satisfied with your business?</w:t>
      </w:r>
    </w:p>
    <w:p w:rsidR="00F932AA" w:rsidRDefault="00F932AA" w:rsidP="00F932AA">
      <w:pPr>
        <w:pStyle w:val="ListParagraph"/>
        <w:numPr>
          <w:ilvl w:val="0"/>
          <w:numId w:val="38"/>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Pr="00CC5D60" w:rsidRDefault="00F932AA" w:rsidP="00F932AA">
      <w:pPr>
        <w:pStyle w:val="ListParagraph"/>
        <w:numPr>
          <w:ilvl w:val="0"/>
          <w:numId w:val="38"/>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Yes</w:t>
      </w:r>
      <w:r w:rsidRPr="00CC5D60">
        <w:rPr>
          <w:rFonts w:ascii="Times New Roman" w:hAnsi="Times New Roman" w:cs="Times New Roman"/>
          <w:bCs/>
          <w:sz w:val="24"/>
          <w:szCs w:val="28"/>
        </w:rPr>
        <w:tab/>
        <w:t xml:space="preserve"> </w:t>
      </w:r>
      <w:r w:rsidRPr="00CC5D60">
        <w:rPr>
          <w:rFonts w:ascii="Times New Roman" w:hAnsi="Times New Roman" w:cs="Times New Roman"/>
          <w:bCs/>
          <w:sz w:val="24"/>
          <w:szCs w:val="28"/>
        </w:rPr>
        <w:tab/>
      </w:r>
      <w:r w:rsidRPr="00CC5D60">
        <w:rPr>
          <w:rFonts w:ascii="Times New Roman" w:hAnsi="Times New Roman" w:cs="Times New Roman"/>
          <w:bCs/>
          <w:sz w:val="24"/>
          <w:szCs w:val="28"/>
        </w:rPr>
        <w:tab/>
      </w:r>
      <w:r w:rsidRPr="00CC5D60">
        <w:rPr>
          <w:rFonts w:ascii="Times New Roman" w:hAnsi="Times New Roman" w:cs="Times New Roman"/>
          <w:bCs/>
          <w:sz w:val="24"/>
          <w:szCs w:val="28"/>
        </w:rPr>
        <w:tab/>
      </w:r>
    </w:p>
    <w:p w:rsidR="00F932AA" w:rsidRDefault="00F932AA" w:rsidP="00F932AA">
      <w:pPr>
        <w:pStyle w:val="ListParagraph"/>
        <w:numPr>
          <w:ilvl w:val="0"/>
          <w:numId w:val="38"/>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r w:rsidRPr="00CC5D60">
        <w:rPr>
          <w:rFonts w:ascii="Times New Roman" w:hAnsi="Times New Roman" w:cs="Times New Roman"/>
          <w:bCs/>
          <w:sz w:val="24"/>
          <w:szCs w:val="28"/>
        </w:rPr>
        <w:t>No</w:t>
      </w:r>
      <w:r w:rsidRPr="00CC5D60">
        <w:rPr>
          <w:rFonts w:ascii="Times New Roman" w:hAnsi="Times New Roman" w:cs="Times New Roman"/>
          <w:bCs/>
          <w:sz w:val="24"/>
          <w:szCs w:val="28"/>
        </w:rPr>
        <w:tab/>
      </w:r>
    </w:p>
    <w:p w:rsidR="00F932AA" w:rsidRPr="00CC5D60"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11</w:t>
      </w:r>
      <w:proofErr w:type="gramStart"/>
      <w:r w:rsidRPr="00CC5D60">
        <w:rPr>
          <w:rFonts w:ascii="Times New Roman" w:hAnsi="Times New Roman" w:cs="Times New Roman"/>
          <w:bCs/>
          <w:sz w:val="24"/>
          <w:szCs w:val="28"/>
        </w:rPr>
        <w:t>.Are</w:t>
      </w:r>
      <w:proofErr w:type="gramEnd"/>
      <w:r w:rsidRPr="00CC5D60">
        <w:rPr>
          <w:rFonts w:ascii="Times New Roman" w:hAnsi="Times New Roman" w:cs="Times New Roman"/>
          <w:bCs/>
          <w:sz w:val="24"/>
          <w:szCs w:val="28"/>
        </w:rPr>
        <w:t xml:space="preserve"> you agree Indian women’s prefer more safe, risk free jobs than risky venture?</w:t>
      </w:r>
    </w:p>
    <w:p w:rsidR="00F932AA" w:rsidRDefault="00F932AA" w:rsidP="00F932AA">
      <w:pPr>
        <w:pStyle w:val="ListParagraph"/>
        <w:numPr>
          <w:ilvl w:val="0"/>
          <w:numId w:val="39"/>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Default="00F932AA" w:rsidP="00F932AA">
      <w:pPr>
        <w:pStyle w:val="ListParagraph"/>
        <w:numPr>
          <w:ilvl w:val="0"/>
          <w:numId w:val="39"/>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Agree</w:t>
      </w:r>
      <w:r>
        <w:rPr>
          <w:rFonts w:ascii="Times New Roman" w:hAnsi="Times New Roman" w:cs="Times New Roman"/>
          <w:bCs/>
          <w:sz w:val="24"/>
          <w:szCs w:val="28"/>
        </w:rPr>
        <w:tab/>
        <w:t xml:space="preserve"> </w:t>
      </w:r>
      <w:r>
        <w:rPr>
          <w:rFonts w:ascii="Times New Roman" w:hAnsi="Times New Roman" w:cs="Times New Roman"/>
          <w:bCs/>
          <w:sz w:val="24"/>
          <w:szCs w:val="28"/>
        </w:rPr>
        <w:tab/>
      </w:r>
    </w:p>
    <w:p w:rsidR="00F932AA" w:rsidRDefault="00F932AA" w:rsidP="00F932AA">
      <w:pPr>
        <w:pStyle w:val="ListParagraph"/>
        <w:numPr>
          <w:ilvl w:val="0"/>
          <w:numId w:val="39"/>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Partially agree</w:t>
      </w:r>
      <w:r w:rsidRPr="00CC5D60">
        <w:rPr>
          <w:rFonts w:ascii="Times New Roman" w:hAnsi="Times New Roman" w:cs="Times New Roman"/>
          <w:bCs/>
          <w:sz w:val="24"/>
          <w:szCs w:val="28"/>
        </w:rPr>
        <w:tab/>
        <w:t xml:space="preserve"> </w:t>
      </w:r>
    </w:p>
    <w:p w:rsidR="00F932AA" w:rsidRDefault="00F932AA" w:rsidP="00F932AA">
      <w:pPr>
        <w:pStyle w:val="ListParagraph"/>
        <w:numPr>
          <w:ilvl w:val="0"/>
          <w:numId w:val="39"/>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 xml:space="preserve">Disagree  </w:t>
      </w:r>
      <w:r>
        <w:rPr>
          <w:rFonts w:ascii="Times New Roman" w:hAnsi="Times New Roman" w:cs="Times New Roman"/>
          <w:bCs/>
          <w:sz w:val="24"/>
          <w:szCs w:val="28"/>
        </w:rPr>
        <w:tab/>
      </w:r>
      <w:r>
        <w:rPr>
          <w:rFonts w:ascii="Times New Roman" w:hAnsi="Times New Roman" w:cs="Times New Roman"/>
          <w:bCs/>
          <w:sz w:val="24"/>
          <w:szCs w:val="28"/>
        </w:rPr>
        <w:tab/>
      </w:r>
    </w:p>
    <w:p w:rsidR="00F932AA" w:rsidRPr="00CC5D60" w:rsidRDefault="00F932AA" w:rsidP="00F932AA">
      <w:pPr>
        <w:pStyle w:val="ListParagraph"/>
        <w:numPr>
          <w:ilvl w:val="0"/>
          <w:numId w:val="39"/>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No opinion</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12</w:t>
      </w:r>
      <w:r w:rsidRPr="00665F2A">
        <w:rPr>
          <w:rFonts w:ascii="Times New Roman" w:hAnsi="Times New Roman" w:cs="Times New Roman"/>
          <w:bCs/>
          <w:sz w:val="24"/>
          <w:szCs w:val="28"/>
        </w:rPr>
        <w:t>. Level of knowledge about availability of raw material and level of negotiations and bargaining skill are among women entrepreneurs in business adventure?</w:t>
      </w:r>
    </w:p>
    <w:p w:rsidR="00F932AA" w:rsidRDefault="00F932AA" w:rsidP="00F932AA">
      <w:pPr>
        <w:pStyle w:val="ListParagraph"/>
        <w:numPr>
          <w:ilvl w:val="0"/>
          <w:numId w:val="40"/>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Default="00F932AA" w:rsidP="00F932AA">
      <w:pPr>
        <w:pStyle w:val="ListParagraph"/>
        <w:numPr>
          <w:ilvl w:val="0"/>
          <w:numId w:val="40"/>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High leve</w:t>
      </w:r>
      <w:r>
        <w:rPr>
          <w:rFonts w:ascii="Times New Roman" w:hAnsi="Times New Roman" w:cs="Times New Roman"/>
          <w:bCs/>
          <w:sz w:val="24"/>
          <w:szCs w:val="28"/>
        </w:rPr>
        <w:t xml:space="preserve">l     </w:t>
      </w:r>
      <w:r>
        <w:rPr>
          <w:rFonts w:ascii="Times New Roman" w:hAnsi="Times New Roman" w:cs="Times New Roman"/>
          <w:bCs/>
          <w:sz w:val="24"/>
          <w:szCs w:val="28"/>
        </w:rPr>
        <w:tab/>
      </w:r>
    </w:p>
    <w:p w:rsidR="00F932AA" w:rsidRDefault="00F932AA" w:rsidP="00F932AA">
      <w:pPr>
        <w:pStyle w:val="ListParagraph"/>
        <w:numPr>
          <w:ilvl w:val="0"/>
          <w:numId w:val="40"/>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 xml:space="preserve">Normal level     </w:t>
      </w:r>
      <w:r>
        <w:rPr>
          <w:rFonts w:ascii="Times New Roman" w:hAnsi="Times New Roman" w:cs="Times New Roman"/>
          <w:bCs/>
          <w:sz w:val="24"/>
          <w:szCs w:val="28"/>
        </w:rPr>
        <w:tab/>
        <w:t xml:space="preserve"> </w:t>
      </w:r>
    </w:p>
    <w:p w:rsidR="00F932AA" w:rsidRPr="00CC5D60" w:rsidRDefault="00F932AA" w:rsidP="00F932AA">
      <w:pPr>
        <w:pStyle w:val="ListParagraph"/>
        <w:numPr>
          <w:ilvl w:val="0"/>
          <w:numId w:val="40"/>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 xml:space="preserve">Lower level  </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Default="00F932AA" w:rsidP="00F932AA">
      <w:pPr>
        <w:spacing w:after="0" w:line="360" w:lineRule="auto"/>
        <w:jc w:val="both"/>
        <w:rPr>
          <w:rFonts w:ascii="Times New Roman" w:hAnsi="Times New Roman" w:cs="Times New Roman"/>
          <w:bCs/>
          <w:sz w:val="24"/>
          <w:szCs w:val="28"/>
        </w:rPr>
      </w:pPr>
    </w:p>
    <w:p w:rsidR="00F932AA" w:rsidRDefault="00F932AA" w:rsidP="00F932AA">
      <w:pPr>
        <w:spacing w:after="0" w:line="360" w:lineRule="auto"/>
        <w:jc w:val="both"/>
        <w:rPr>
          <w:rFonts w:ascii="Times New Roman" w:hAnsi="Times New Roman" w:cs="Times New Roman"/>
          <w:bCs/>
          <w:sz w:val="24"/>
          <w:szCs w:val="28"/>
        </w:rPr>
      </w:pPr>
    </w:p>
    <w:p w:rsidR="00F932AA" w:rsidRDefault="00F932AA" w:rsidP="00F932AA">
      <w:pPr>
        <w:spacing w:after="0" w:line="360" w:lineRule="auto"/>
        <w:jc w:val="both"/>
        <w:rPr>
          <w:rFonts w:ascii="Times New Roman" w:hAnsi="Times New Roman" w:cs="Times New Roman"/>
          <w:bCs/>
          <w:sz w:val="24"/>
          <w:szCs w:val="28"/>
        </w:rPr>
      </w:pPr>
    </w:p>
    <w:p w:rsidR="00F932AA" w:rsidRPr="00665F2A"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lastRenderedPageBreak/>
        <w:t>13</w:t>
      </w:r>
      <w:proofErr w:type="gramStart"/>
      <w:r w:rsidRPr="00665F2A">
        <w:rPr>
          <w:rFonts w:ascii="Times New Roman" w:hAnsi="Times New Roman" w:cs="Times New Roman"/>
          <w:bCs/>
          <w:sz w:val="24"/>
          <w:szCs w:val="28"/>
        </w:rPr>
        <w:t>.Financial</w:t>
      </w:r>
      <w:proofErr w:type="gramEnd"/>
      <w:r w:rsidRPr="00665F2A">
        <w:rPr>
          <w:rFonts w:ascii="Times New Roman" w:hAnsi="Times New Roman" w:cs="Times New Roman"/>
          <w:bCs/>
          <w:sz w:val="24"/>
          <w:szCs w:val="28"/>
        </w:rPr>
        <w:t xml:space="preserve"> institutions are generally special about the entrepreneurial seriousness and abilities of women entrepreneurs. As a result, the women entrepreneurs are suffering from inadequate financial resources and working capital?</w:t>
      </w:r>
    </w:p>
    <w:p w:rsidR="00F932AA" w:rsidRDefault="00F932AA" w:rsidP="00F932AA">
      <w:pPr>
        <w:pStyle w:val="ListParagraph"/>
        <w:numPr>
          <w:ilvl w:val="0"/>
          <w:numId w:val="41"/>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Default="00F932AA" w:rsidP="00F932AA">
      <w:pPr>
        <w:pStyle w:val="ListParagraph"/>
        <w:numPr>
          <w:ilvl w:val="0"/>
          <w:numId w:val="41"/>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 xml:space="preserve">Agree     </w:t>
      </w:r>
      <w:r>
        <w:rPr>
          <w:rFonts w:ascii="Times New Roman" w:hAnsi="Times New Roman" w:cs="Times New Roman"/>
          <w:bCs/>
          <w:sz w:val="24"/>
          <w:szCs w:val="28"/>
        </w:rPr>
        <w:tab/>
        <w:t xml:space="preserve">  </w:t>
      </w:r>
    </w:p>
    <w:p w:rsidR="00F932AA" w:rsidRDefault="00F932AA" w:rsidP="00F932AA">
      <w:pPr>
        <w:pStyle w:val="ListParagraph"/>
        <w:numPr>
          <w:ilvl w:val="0"/>
          <w:numId w:val="41"/>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 xml:space="preserve">Partially agree      </w:t>
      </w:r>
      <w:r>
        <w:rPr>
          <w:rFonts w:ascii="Times New Roman" w:hAnsi="Times New Roman" w:cs="Times New Roman"/>
          <w:bCs/>
          <w:sz w:val="24"/>
          <w:szCs w:val="28"/>
        </w:rPr>
        <w:tab/>
      </w:r>
      <w:r>
        <w:rPr>
          <w:rFonts w:ascii="Times New Roman" w:hAnsi="Times New Roman" w:cs="Times New Roman"/>
          <w:bCs/>
          <w:sz w:val="24"/>
          <w:szCs w:val="28"/>
        </w:rPr>
        <w:tab/>
      </w:r>
    </w:p>
    <w:p w:rsidR="00F932AA" w:rsidRPr="00CC5D60" w:rsidRDefault="00F932AA" w:rsidP="00F932AA">
      <w:pPr>
        <w:pStyle w:val="ListParagraph"/>
        <w:numPr>
          <w:ilvl w:val="0"/>
          <w:numId w:val="41"/>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 xml:space="preserve">Disagree   </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14</w:t>
      </w:r>
      <w:proofErr w:type="gramStart"/>
      <w:r w:rsidRPr="00665F2A">
        <w:rPr>
          <w:rFonts w:ascii="Times New Roman" w:hAnsi="Times New Roman" w:cs="Times New Roman"/>
          <w:bCs/>
          <w:sz w:val="24"/>
          <w:szCs w:val="28"/>
        </w:rPr>
        <w:t>.Are</w:t>
      </w:r>
      <w:proofErr w:type="gramEnd"/>
      <w:r w:rsidRPr="00665F2A">
        <w:rPr>
          <w:rFonts w:ascii="Times New Roman" w:hAnsi="Times New Roman" w:cs="Times New Roman"/>
          <w:bCs/>
          <w:sz w:val="24"/>
          <w:szCs w:val="28"/>
        </w:rPr>
        <w:t xml:space="preserve"> you agree overall male domination in the entire business and entrepreneurship area also works as a</w:t>
      </w:r>
      <w:r>
        <w:rPr>
          <w:rFonts w:ascii="Times New Roman" w:hAnsi="Times New Roman" w:cs="Times New Roman"/>
          <w:bCs/>
          <w:sz w:val="24"/>
          <w:szCs w:val="28"/>
        </w:rPr>
        <w:t xml:space="preserve"> hurdle of women entrepreneurs?</w:t>
      </w:r>
    </w:p>
    <w:p w:rsidR="00F932AA" w:rsidRDefault="00F932AA" w:rsidP="00F932AA">
      <w:pPr>
        <w:pStyle w:val="ListParagraph"/>
        <w:numPr>
          <w:ilvl w:val="0"/>
          <w:numId w:val="42"/>
        </w:num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Default="00F932AA" w:rsidP="00F932AA">
      <w:pPr>
        <w:pStyle w:val="ListParagraph"/>
        <w:numPr>
          <w:ilvl w:val="0"/>
          <w:numId w:val="42"/>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 xml:space="preserve">Agree   </w:t>
      </w:r>
      <w:r>
        <w:rPr>
          <w:rFonts w:ascii="Times New Roman" w:hAnsi="Times New Roman" w:cs="Times New Roman"/>
          <w:bCs/>
          <w:sz w:val="24"/>
          <w:szCs w:val="28"/>
        </w:rPr>
        <w:tab/>
      </w:r>
    </w:p>
    <w:p w:rsidR="00F932AA" w:rsidRDefault="00F932AA" w:rsidP="00F932AA">
      <w:pPr>
        <w:pStyle w:val="ListParagraph"/>
        <w:numPr>
          <w:ilvl w:val="0"/>
          <w:numId w:val="42"/>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 xml:space="preserve">partially agree   </w:t>
      </w:r>
    </w:p>
    <w:p w:rsidR="00F932AA" w:rsidRDefault="00F932AA" w:rsidP="00F932AA">
      <w:pPr>
        <w:pStyle w:val="ListParagraph"/>
        <w:numPr>
          <w:ilvl w:val="0"/>
          <w:numId w:val="42"/>
        </w:num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 xml:space="preserve">disagree  </w:t>
      </w:r>
      <w:r>
        <w:rPr>
          <w:rFonts w:ascii="Times New Roman" w:hAnsi="Times New Roman" w:cs="Times New Roman"/>
          <w:bCs/>
          <w:sz w:val="24"/>
          <w:szCs w:val="28"/>
        </w:rPr>
        <w:tab/>
      </w:r>
    </w:p>
    <w:p w:rsidR="00F932AA" w:rsidRPr="00CC5D60" w:rsidRDefault="00F932AA" w:rsidP="00F932AA">
      <w:pPr>
        <w:pStyle w:val="ListParagraph"/>
        <w:numPr>
          <w:ilvl w:val="0"/>
          <w:numId w:val="42"/>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no opinion</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num="2" w:space="708"/>
          <w:docGrid w:linePitch="360"/>
        </w:sectPr>
      </w:pPr>
    </w:p>
    <w:p w:rsidR="00F932AA" w:rsidRPr="00665F2A" w:rsidRDefault="00F932AA" w:rsidP="00F932AA">
      <w:pPr>
        <w:spacing w:after="0" w:line="360" w:lineRule="auto"/>
        <w:jc w:val="both"/>
        <w:rPr>
          <w:rFonts w:ascii="Times New Roman" w:hAnsi="Times New Roman" w:cs="Times New Roman"/>
          <w:bCs/>
          <w:sz w:val="24"/>
          <w:szCs w:val="28"/>
        </w:rPr>
      </w:pPr>
      <w:r>
        <w:rPr>
          <w:rFonts w:ascii="Times New Roman" w:hAnsi="Times New Roman" w:cs="Times New Roman"/>
          <w:bCs/>
          <w:sz w:val="24"/>
          <w:szCs w:val="28"/>
        </w:rPr>
        <w:t>15</w:t>
      </w:r>
      <w:r w:rsidRPr="00665F2A">
        <w:rPr>
          <w:rFonts w:ascii="Times New Roman" w:hAnsi="Times New Roman" w:cs="Times New Roman"/>
          <w:bCs/>
          <w:sz w:val="24"/>
          <w:szCs w:val="28"/>
        </w:rPr>
        <w:t>. Are you agree the preference of society towards the women enterprise is secondary that of male enterprises?</w:t>
      </w:r>
    </w:p>
    <w:p w:rsidR="00F932AA" w:rsidRPr="00CC5D60" w:rsidRDefault="00F932AA" w:rsidP="00F932AA">
      <w:pPr>
        <w:pStyle w:val="ListParagraph"/>
        <w:numPr>
          <w:ilvl w:val="0"/>
          <w:numId w:val="43"/>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Agree</w:t>
      </w:r>
      <w:r w:rsidRPr="00CC5D60">
        <w:rPr>
          <w:rFonts w:ascii="Times New Roman" w:hAnsi="Times New Roman" w:cs="Times New Roman"/>
          <w:bCs/>
          <w:sz w:val="24"/>
          <w:szCs w:val="28"/>
        </w:rPr>
        <w:tab/>
        <w:t xml:space="preserve"> </w:t>
      </w:r>
      <w:r w:rsidRPr="00CC5D60">
        <w:rPr>
          <w:rFonts w:ascii="Times New Roman" w:hAnsi="Times New Roman" w:cs="Times New Roman"/>
          <w:bCs/>
          <w:sz w:val="24"/>
          <w:szCs w:val="28"/>
        </w:rPr>
        <w:tab/>
      </w:r>
    </w:p>
    <w:p w:rsidR="00F932AA" w:rsidRPr="00CC5D60" w:rsidRDefault="00F932AA" w:rsidP="00F932AA">
      <w:pPr>
        <w:pStyle w:val="ListParagraph"/>
        <w:numPr>
          <w:ilvl w:val="0"/>
          <w:numId w:val="43"/>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Partially agree</w:t>
      </w:r>
      <w:r w:rsidRPr="00CC5D60">
        <w:rPr>
          <w:rFonts w:ascii="Times New Roman" w:hAnsi="Times New Roman" w:cs="Times New Roman"/>
          <w:bCs/>
          <w:sz w:val="24"/>
          <w:szCs w:val="28"/>
        </w:rPr>
        <w:tab/>
        <w:t xml:space="preserve"> </w:t>
      </w:r>
    </w:p>
    <w:p w:rsidR="00F932AA" w:rsidRPr="00CC5D60" w:rsidRDefault="00F932AA" w:rsidP="00F932AA">
      <w:pPr>
        <w:pStyle w:val="ListParagraph"/>
        <w:numPr>
          <w:ilvl w:val="0"/>
          <w:numId w:val="43"/>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Disagree</w:t>
      </w:r>
      <w:r w:rsidRPr="00CC5D60">
        <w:rPr>
          <w:rFonts w:ascii="Times New Roman" w:hAnsi="Times New Roman" w:cs="Times New Roman"/>
          <w:bCs/>
          <w:sz w:val="24"/>
          <w:szCs w:val="28"/>
        </w:rPr>
        <w:tab/>
        <w:t xml:space="preserve"> </w:t>
      </w:r>
      <w:r w:rsidRPr="00CC5D60">
        <w:rPr>
          <w:rFonts w:ascii="Times New Roman" w:hAnsi="Times New Roman" w:cs="Times New Roman"/>
          <w:bCs/>
          <w:sz w:val="24"/>
          <w:szCs w:val="28"/>
        </w:rPr>
        <w:tab/>
      </w:r>
    </w:p>
    <w:p w:rsidR="00F932AA" w:rsidRPr="00CC5D60" w:rsidRDefault="00F932AA" w:rsidP="00F932AA">
      <w:pPr>
        <w:pStyle w:val="ListParagraph"/>
        <w:numPr>
          <w:ilvl w:val="0"/>
          <w:numId w:val="43"/>
        </w:numPr>
        <w:spacing w:after="0" w:line="360" w:lineRule="auto"/>
        <w:jc w:val="both"/>
        <w:rPr>
          <w:rFonts w:ascii="Times New Roman" w:hAnsi="Times New Roman" w:cs="Times New Roman"/>
          <w:bCs/>
          <w:sz w:val="24"/>
          <w:szCs w:val="28"/>
        </w:rPr>
      </w:pPr>
      <w:r w:rsidRPr="00CC5D60">
        <w:rPr>
          <w:rFonts w:ascii="Times New Roman" w:hAnsi="Times New Roman" w:cs="Times New Roman"/>
          <w:bCs/>
          <w:sz w:val="24"/>
          <w:szCs w:val="28"/>
        </w:rPr>
        <w:t>No opinion</w:t>
      </w:r>
    </w:p>
    <w:p w:rsidR="00F932AA" w:rsidRDefault="00F932AA" w:rsidP="00F932AA">
      <w:pPr>
        <w:spacing w:after="0" w:line="360" w:lineRule="auto"/>
        <w:jc w:val="both"/>
        <w:rPr>
          <w:rFonts w:ascii="Times New Roman" w:hAnsi="Times New Roman" w:cs="Times New Roman"/>
          <w:bCs/>
          <w:sz w:val="24"/>
          <w:szCs w:val="28"/>
        </w:rPr>
        <w:sectPr w:rsidR="00F932AA" w:rsidSect="00CE77AC">
          <w:type w:val="continuous"/>
          <w:pgSz w:w="11906" w:h="16838"/>
          <w:pgMar w:top="1797" w:right="1797" w:bottom="1797" w:left="1797" w:header="708" w:footer="708" w:gutter="0"/>
          <w:cols w:space="708"/>
          <w:docGrid w:linePitch="360"/>
        </w:sectPr>
      </w:pPr>
    </w:p>
    <w:p w:rsidR="00F932AA" w:rsidRDefault="00F932AA" w:rsidP="00F932AA">
      <w:pPr>
        <w:spacing w:after="0" w:line="360" w:lineRule="auto"/>
        <w:rPr>
          <w:rFonts w:ascii="Times New Roman" w:hAnsi="Times New Roman" w:cs="Times New Roman"/>
          <w:b/>
          <w:color w:val="000000" w:themeColor="text1"/>
          <w:sz w:val="28"/>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Default="00F932AA" w:rsidP="00BD1FEE">
      <w:pPr>
        <w:spacing w:line="360" w:lineRule="auto"/>
        <w:jc w:val="both"/>
        <w:rPr>
          <w:rFonts w:ascii="Times New Roman" w:hAnsi="Times New Roman" w:cs="Times New Roman"/>
          <w:b/>
          <w:bCs/>
          <w:sz w:val="28"/>
          <w:szCs w:val="24"/>
        </w:rPr>
      </w:pPr>
    </w:p>
    <w:p w:rsidR="00F932AA" w:rsidRPr="00577E32" w:rsidRDefault="00F932AA" w:rsidP="00BD1FEE">
      <w:pPr>
        <w:spacing w:line="360" w:lineRule="auto"/>
        <w:jc w:val="both"/>
        <w:rPr>
          <w:rFonts w:ascii="Times New Roman" w:hAnsi="Times New Roman" w:cs="Times New Roman"/>
          <w:b/>
          <w:bCs/>
          <w:sz w:val="28"/>
          <w:szCs w:val="24"/>
        </w:rPr>
      </w:pPr>
    </w:p>
    <w:sectPr w:rsidR="00F932AA" w:rsidRPr="00577E32" w:rsidSect="00930AFA">
      <w:footerReference w:type="default" r:id="rId26"/>
      <w:pgSz w:w="11907" w:h="16839" w:code="9"/>
      <w:pgMar w:top="1800" w:right="1800" w:bottom="180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0C2" w:rsidRDefault="00E410C2" w:rsidP="004D09C5">
      <w:pPr>
        <w:spacing w:after="0" w:line="240" w:lineRule="auto"/>
      </w:pPr>
      <w:r>
        <w:separator/>
      </w:r>
    </w:p>
  </w:endnote>
  <w:endnote w:type="continuationSeparator" w:id="0">
    <w:p w:rsidR="00E410C2" w:rsidRDefault="00E410C2" w:rsidP="004D0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altName w:val="Bell MT"/>
    <w:panose1 w:val="02020503030404060203"/>
    <w:charset w:val="00"/>
    <w:family w:val="roman"/>
    <w:pitch w:val="variable"/>
    <w:sig w:usb0="008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2AA" w:rsidRDefault="00F932AA">
    <w:pPr>
      <w:pStyle w:val="Footer"/>
      <w:jc w:val="center"/>
    </w:pPr>
  </w:p>
  <w:p w:rsidR="00F932AA" w:rsidRDefault="00F932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21565"/>
      <w:docPartObj>
        <w:docPartGallery w:val="Page Numbers (Bottom of Page)"/>
        <w:docPartUnique/>
      </w:docPartObj>
    </w:sdtPr>
    <w:sdtEndPr/>
    <w:sdtContent>
      <w:p w:rsidR="00E410C2" w:rsidRDefault="00E410C2">
        <w:pPr>
          <w:pStyle w:val="Footer"/>
          <w:jc w:val="center"/>
        </w:pPr>
        <w:r>
          <w:fldChar w:fldCharType="begin"/>
        </w:r>
        <w:r>
          <w:instrText xml:space="preserve"> PAGE   \* MERGEFORMAT </w:instrText>
        </w:r>
        <w:r>
          <w:fldChar w:fldCharType="separate"/>
        </w:r>
        <w:r w:rsidR="00F932AA">
          <w:rPr>
            <w:noProof/>
          </w:rPr>
          <w:t>48</w:t>
        </w:r>
        <w:r>
          <w:rPr>
            <w:noProof/>
          </w:rPr>
          <w:fldChar w:fldCharType="end"/>
        </w:r>
      </w:p>
    </w:sdtContent>
  </w:sdt>
  <w:p w:rsidR="00E410C2" w:rsidRDefault="00E410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0C2" w:rsidRDefault="00E410C2" w:rsidP="004D09C5">
      <w:pPr>
        <w:spacing w:after="0" w:line="240" w:lineRule="auto"/>
      </w:pPr>
      <w:r>
        <w:separator/>
      </w:r>
    </w:p>
  </w:footnote>
  <w:footnote w:type="continuationSeparator" w:id="0">
    <w:p w:rsidR="00E410C2" w:rsidRDefault="00E410C2" w:rsidP="004D09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80C67"/>
    <w:multiLevelType w:val="hybridMultilevel"/>
    <w:tmpl w:val="1B9A676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55A6B7C"/>
    <w:multiLevelType w:val="hybridMultilevel"/>
    <w:tmpl w:val="60A2AF1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A2B576C"/>
    <w:multiLevelType w:val="hybridMultilevel"/>
    <w:tmpl w:val="1A20B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544E7B"/>
    <w:multiLevelType w:val="hybridMultilevel"/>
    <w:tmpl w:val="F2A40626"/>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0123CA9"/>
    <w:multiLevelType w:val="hybridMultilevel"/>
    <w:tmpl w:val="B92AFA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1B02DD3"/>
    <w:multiLevelType w:val="hybridMultilevel"/>
    <w:tmpl w:val="41B08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B97225"/>
    <w:multiLevelType w:val="hybridMultilevel"/>
    <w:tmpl w:val="7FF200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83C6983"/>
    <w:multiLevelType w:val="hybridMultilevel"/>
    <w:tmpl w:val="D6CCE5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9F32B73"/>
    <w:multiLevelType w:val="hybridMultilevel"/>
    <w:tmpl w:val="65CA61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AF30DC8"/>
    <w:multiLevelType w:val="hybridMultilevel"/>
    <w:tmpl w:val="A23445E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C2C7C54"/>
    <w:multiLevelType w:val="hybridMultilevel"/>
    <w:tmpl w:val="D690D0B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1056D23"/>
    <w:multiLevelType w:val="hybridMultilevel"/>
    <w:tmpl w:val="484E6C2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2304FA6"/>
    <w:multiLevelType w:val="hybridMultilevel"/>
    <w:tmpl w:val="05E0CE04"/>
    <w:lvl w:ilvl="0" w:tplc="04090001">
      <w:start w:val="1"/>
      <w:numFmt w:val="bullet"/>
      <w:lvlText w:val=""/>
      <w:lvlJc w:val="left"/>
      <w:pPr>
        <w:ind w:left="720" w:hanging="360"/>
      </w:pPr>
      <w:rPr>
        <w:rFonts w:ascii="Symbol" w:hAnsi="Symbol" w:hint="default"/>
      </w:rPr>
    </w:lvl>
    <w:lvl w:ilvl="1" w:tplc="ABE26F72">
      <w:numFmt w:val="bullet"/>
      <w:lvlText w:val="•"/>
      <w:lvlJc w:val="left"/>
      <w:pPr>
        <w:ind w:left="1080" w:hanging="720"/>
      </w:pPr>
      <w:rPr>
        <w:rFonts w:ascii="Times New Roman" w:eastAsiaTheme="minorEastAsia"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24591B"/>
    <w:multiLevelType w:val="hybridMultilevel"/>
    <w:tmpl w:val="569C2C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3385D6C"/>
    <w:multiLevelType w:val="hybridMultilevel"/>
    <w:tmpl w:val="7A1E641A"/>
    <w:lvl w:ilvl="0" w:tplc="40090001">
      <w:start w:val="1"/>
      <w:numFmt w:val="bullet"/>
      <w:lvlText w:val=""/>
      <w:lvlJc w:val="left"/>
      <w:pPr>
        <w:ind w:left="720" w:hanging="360"/>
      </w:pPr>
      <w:rPr>
        <w:rFonts w:ascii="Symbol" w:hAnsi="Symbol" w:hint="default"/>
      </w:rPr>
    </w:lvl>
    <w:lvl w:ilvl="1" w:tplc="AB08BD9E">
      <w:numFmt w:val="bullet"/>
      <w:lvlText w:val="•"/>
      <w:lvlJc w:val="left"/>
      <w:pPr>
        <w:ind w:left="1800" w:hanging="72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4A20B28"/>
    <w:multiLevelType w:val="hybridMultilevel"/>
    <w:tmpl w:val="6024C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869C4"/>
    <w:multiLevelType w:val="hybridMultilevel"/>
    <w:tmpl w:val="8938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D0708C"/>
    <w:multiLevelType w:val="hybridMultilevel"/>
    <w:tmpl w:val="FA1822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32958B4"/>
    <w:multiLevelType w:val="hybridMultilevel"/>
    <w:tmpl w:val="4E1627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3707E47"/>
    <w:multiLevelType w:val="hybridMultilevel"/>
    <w:tmpl w:val="7B70174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4584868"/>
    <w:multiLevelType w:val="hybridMultilevel"/>
    <w:tmpl w:val="D69A4D66"/>
    <w:lvl w:ilvl="0" w:tplc="72BC128C">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8726FD"/>
    <w:multiLevelType w:val="hybridMultilevel"/>
    <w:tmpl w:val="C794364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E4D40DF"/>
    <w:multiLevelType w:val="hybridMultilevel"/>
    <w:tmpl w:val="4588BEE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41E36DE5"/>
    <w:multiLevelType w:val="hybridMultilevel"/>
    <w:tmpl w:val="8AD0C096"/>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6416C7E"/>
    <w:multiLevelType w:val="hybridMultilevel"/>
    <w:tmpl w:val="B90CB1A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685212C"/>
    <w:multiLevelType w:val="hybridMultilevel"/>
    <w:tmpl w:val="75E2F6A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8203240"/>
    <w:multiLevelType w:val="hybridMultilevel"/>
    <w:tmpl w:val="FD90208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4B5E20AA"/>
    <w:multiLevelType w:val="hybridMultilevel"/>
    <w:tmpl w:val="8B02402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EB5358E"/>
    <w:multiLevelType w:val="hybridMultilevel"/>
    <w:tmpl w:val="9AEE2E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4EFA073F"/>
    <w:multiLevelType w:val="hybridMultilevel"/>
    <w:tmpl w:val="7AB01D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51462DEC"/>
    <w:multiLevelType w:val="hybridMultilevel"/>
    <w:tmpl w:val="024C70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7290716"/>
    <w:multiLevelType w:val="hybridMultilevel"/>
    <w:tmpl w:val="3496ABF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579D6795"/>
    <w:multiLevelType w:val="hybridMultilevel"/>
    <w:tmpl w:val="098C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D05D27"/>
    <w:multiLevelType w:val="hybridMultilevel"/>
    <w:tmpl w:val="F04E867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5FA339A0"/>
    <w:multiLevelType w:val="hybridMultilevel"/>
    <w:tmpl w:val="C7E06FC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1210907"/>
    <w:multiLevelType w:val="hybridMultilevel"/>
    <w:tmpl w:val="08E807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16B1926"/>
    <w:multiLevelType w:val="hybridMultilevel"/>
    <w:tmpl w:val="2B560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B16084"/>
    <w:multiLevelType w:val="hybridMultilevel"/>
    <w:tmpl w:val="02B4317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51D5715"/>
    <w:multiLevelType w:val="hybridMultilevel"/>
    <w:tmpl w:val="FFEEE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9E3D80"/>
    <w:multiLevelType w:val="hybridMultilevel"/>
    <w:tmpl w:val="0C1C0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0F6CD8"/>
    <w:multiLevelType w:val="hybridMultilevel"/>
    <w:tmpl w:val="D0D03DEC"/>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6E61525"/>
    <w:multiLevelType w:val="multilevel"/>
    <w:tmpl w:val="A72A6E4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EA43623"/>
    <w:multiLevelType w:val="hybridMultilevel"/>
    <w:tmpl w:val="251027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9"/>
  </w:num>
  <w:num w:numId="2">
    <w:abstractNumId w:val="2"/>
  </w:num>
  <w:num w:numId="3">
    <w:abstractNumId w:val="16"/>
  </w:num>
  <w:num w:numId="4">
    <w:abstractNumId w:val="36"/>
  </w:num>
  <w:num w:numId="5">
    <w:abstractNumId w:val="42"/>
  </w:num>
  <w:num w:numId="6">
    <w:abstractNumId w:val="7"/>
  </w:num>
  <w:num w:numId="7">
    <w:abstractNumId w:val="20"/>
  </w:num>
  <w:num w:numId="8">
    <w:abstractNumId w:val="32"/>
  </w:num>
  <w:num w:numId="9">
    <w:abstractNumId w:val="15"/>
  </w:num>
  <w:num w:numId="10">
    <w:abstractNumId w:val="5"/>
  </w:num>
  <w:num w:numId="11">
    <w:abstractNumId w:val="12"/>
  </w:num>
  <w:num w:numId="12">
    <w:abstractNumId w:val="22"/>
  </w:num>
  <w:num w:numId="13">
    <w:abstractNumId w:val="38"/>
  </w:num>
  <w:num w:numId="14">
    <w:abstractNumId w:val="41"/>
  </w:num>
  <w:num w:numId="15">
    <w:abstractNumId w:val="28"/>
  </w:num>
  <w:num w:numId="16">
    <w:abstractNumId w:val="14"/>
  </w:num>
  <w:num w:numId="17">
    <w:abstractNumId w:val="8"/>
  </w:num>
  <w:num w:numId="18">
    <w:abstractNumId w:val="35"/>
  </w:num>
  <w:num w:numId="19">
    <w:abstractNumId w:val="4"/>
  </w:num>
  <w:num w:numId="20">
    <w:abstractNumId w:val="13"/>
  </w:num>
  <w:num w:numId="21">
    <w:abstractNumId w:val="6"/>
  </w:num>
  <w:num w:numId="22">
    <w:abstractNumId w:val="29"/>
  </w:num>
  <w:num w:numId="23">
    <w:abstractNumId w:val="18"/>
  </w:num>
  <w:num w:numId="24">
    <w:abstractNumId w:val="17"/>
  </w:num>
  <w:num w:numId="25">
    <w:abstractNumId w:val="30"/>
  </w:num>
  <w:num w:numId="26">
    <w:abstractNumId w:val="24"/>
  </w:num>
  <w:num w:numId="27">
    <w:abstractNumId w:val="10"/>
  </w:num>
  <w:num w:numId="28">
    <w:abstractNumId w:val="40"/>
  </w:num>
  <w:num w:numId="29">
    <w:abstractNumId w:val="23"/>
  </w:num>
  <w:num w:numId="30">
    <w:abstractNumId w:val="26"/>
  </w:num>
  <w:num w:numId="31">
    <w:abstractNumId w:val="27"/>
  </w:num>
  <w:num w:numId="32">
    <w:abstractNumId w:val="0"/>
  </w:num>
  <w:num w:numId="33">
    <w:abstractNumId w:val="1"/>
  </w:num>
  <w:num w:numId="34">
    <w:abstractNumId w:val="34"/>
  </w:num>
  <w:num w:numId="35">
    <w:abstractNumId w:val="31"/>
  </w:num>
  <w:num w:numId="36">
    <w:abstractNumId w:val="11"/>
  </w:num>
  <w:num w:numId="37">
    <w:abstractNumId w:val="33"/>
  </w:num>
  <w:num w:numId="38">
    <w:abstractNumId w:val="37"/>
  </w:num>
  <w:num w:numId="39">
    <w:abstractNumId w:val="25"/>
  </w:num>
  <w:num w:numId="40">
    <w:abstractNumId w:val="3"/>
  </w:num>
  <w:num w:numId="41">
    <w:abstractNumId w:val="9"/>
  </w:num>
  <w:num w:numId="42">
    <w:abstractNumId w:val="21"/>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FD3"/>
    <w:rsid w:val="00086140"/>
    <w:rsid w:val="000B391D"/>
    <w:rsid w:val="000C6F7C"/>
    <w:rsid w:val="00102758"/>
    <w:rsid w:val="00111BAF"/>
    <w:rsid w:val="00173B75"/>
    <w:rsid w:val="00185374"/>
    <w:rsid w:val="00194D37"/>
    <w:rsid w:val="001A3075"/>
    <w:rsid w:val="001E49A0"/>
    <w:rsid w:val="001E55CF"/>
    <w:rsid w:val="00253387"/>
    <w:rsid w:val="002E30CB"/>
    <w:rsid w:val="00332ACE"/>
    <w:rsid w:val="00385508"/>
    <w:rsid w:val="004122A3"/>
    <w:rsid w:val="004A329B"/>
    <w:rsid w:val="004D09C5"/>
    <w:rsid w:val="004D4B5E"/>
    <w:rsid w:val="004E5C70"/>
    <w:rsid w:val="00560BA3"/>
    <w:rsid w:val="0056729C"/>
    <w:rsid w:val="0060600A"/>
    <w:rsid w:val="0063380D"/>
    <w:rsid w:val="00644200"/>
    <w:rsid w:val="0068708F"/>
    <w:rsid w:val="006A2477"/>
    <w:rsid w:val="006C1C71"/>
    <w:rsid w:val="006D4EB8"/>
    <w:rsid w:val="006E0511"/>
    <w:rsid w:val="006F4274"/>
    <w:rsid w:val="00702978"/>
    <w:rsid w:val="007429B4"/>
    <w:rsid w:val="00783942"/>
    <w:rsid w:val="007B3565"/>
    <w:rsid w:val="007D784D"/>
    <w:rsid w:val="007F06FB"/>
    <w:rsid w:val="008447A7"/>
    <w:rsid w:val="00882FA7"/>
    <w:rsid w:val="00930AFA"/>
    <w:rsid w:val="009E22B7"/>
    <w:rsid w:val="009E6426"/>
    <w:rsid w:val="00AD1EB2"/>
    <w:rsid w:val="00AE15E5"/>
    <w:rsid w:val="00B37F9C"/>
    <w:rsid w:val="00B4157D"/>
    <w:rsid w:val="00B842A4"/>
    <w:rsid w:val="00BD1FEE"/>
    <w:rsid w:val="00BE0931"/>
    <w:rsid w:val="00BE4FD3"/>
    <w:rsid w:val="00C45198"/>
    <w:rsid w:val="00C65EE9"/>
    <w:rsid w:val="00CD146F"/>
    <w:rsid w:val="00CD18C9"/>
    <w:rsid w:val="00CE2C9F"/>
    <w:rsid w:val="00CF4168"/>
    <w:rsid w:val="00D71CD2"/>
    <w:rsid w:val="00DD1DA2"/>
    <w:rsid w:val="00DE286F"/>
    <w:rsid w:val="00DE4D40"/>
    <w:rsid w:val="00DE7B55"/>
    <w:rsid w:val="00DF0680"/>
    <w:rsid w:val="00E23FDA"/>
    <w:rsid w:val="00E410C2"/>
    <w:rsid w:val="00E76D19"/>
    <w:rsid w:val="00EA29F1"/>
    <w:rsid w:val="00EB132D"/>
    <w:rsid w:val="00EF22B5"/>
    <w:rsid w:val="00EF3865"/>
    <w:rsid w:val="00EF7284"/>
    <w:rsid w:val="00F85C9A"/>
    <w:rsid w:val="00F932AA"/>
    <w:rsid w:val="00FE6CFB"/>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3BC8F9-9928-4762-BA32-39C161C37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758"/>
    <w:rPr>
      <w:rFonts w:eastAsiaTheme="minorEastAsia"/>
      <w:lang w:bidi="ml-IN"/>
    </w:rPr>
  </w:style>
  <w:style w:type="paragraph" w:styleId="Heading1">
    <w:name w:val="heading 1"/>
    <w:basedOn w:val="Normal"/>
    <w:next w:val="Normal"/>
    <w:link w:val="Heading1Char"/>
    <w:uiPriority w:val="9"/>
    <w:qFormat/>
    <w:rsid w:val="001E49A0"/>
    <w:pPr>
      <w:keepNext/>
      <w:keepLines/>
      <w:spacing w:before="480" w:after="0"/>
      <w:outlineLvl w:val="0"/>
    </w:pPr>
    <w:rPr>
      <w:rFonts w:asciiTheme="majorHAnsi" w:eastAsiaTheme="majorEastAsia" w:hAnsiTheme="majorHAnsi" w:cstheme="majorBidi"/>
      <w:b/>
      <w:bCs/>
      <w:color w:val="365F91" w:themeColor="accent1" w:themeShade="BF"/>
      <w:sz w:val="28"/>
      <w:szCs w:val="28"/>
      <w:lang w:val="en-IN" w:bidi="ar-SA"/>
    </w:rPr>
  </w:style>
  <w:style w:type="paragraph" w:styleId="Heading5">
    <w:name w:val="heading 5"/>
    <w:basedOn w:val="Normal"/>
    <w:next w:val="Normal"/>
    <w:link w:val="Heading5Char"/>
    <w:uiPriority w:val="9"/>
    <w:unhideWhenUsed/>
    <w:qFormat/>
    <w:rsid w:val="006D4EB8"/>
    <w:pPr>
      <w:keepNext/>
      <w:keepLines/>
      <w:spacing w:before="40" w:after="0"/>
      <w:outlineLvl w:val="4"/>
    </w:pPr>
    <w:rPr>
      <w:rFonts w:asciiTheme="majorHAnsi" w:eastAsiaTheme="majorEastAsia" w:hAnsiTheme="majorHAnsi" w:cstheme="majorBidi"/>
      <w:color w:val="365F91" w:themeColor="accent1" w:themeShade="BF"/>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2758"/>
    <w:pPr>
      <w:spacing w:after="0" w:line="240" w:lineRule="auto"/>
    </w:pPr>
    <w:rPr>
      <w:rFonts w:eastAsiaTheme="minorEastAsia"/>
      <w:lang w:bidi="ml-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027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2758"/>
    <w:rPr>
      <w:rFonts w:ascii="Tahoma" w:eastAsiaTheme="minorEastAsia" w:hAnsi="Tahoma" w:cs="Tahoma"/>
      <w:sz w:val="16"/>
      <w:szCs w:val="16"/>
      <w:lang w:bidi="ml-IN"/>
    </w:rPr>
  </w:style>
  <w:style w:type="paragraph" w:styleId="ListParagraph">
    <w:name w:val="List Paragraph"/>
    <w:aliases w:val="paragraph head,Ril BOdy,phoenix"/>
    <w:basedOn w:val="Normal"/>
    <w:link w:val="ListParagraphChar"/>
    <w:uiPriority w:val="34"/>
    <w:qFormat/>
    <w:rsid w:val="00CF4168"/>
    <w:pPr>
      <w:ind w:left="720"/>
      <w:contextualSpacing/>
    </w:pPr>
  </w:style>
  <w:style w:type="character" w:customStyle="1" w:styleId="Heading1Char">
    <w:name w:val="Heading 1 Char"/>
    <w:basedOn w:val="DefaultParagraphFont"/>
    <w:link w:val="Heading1"/>
    <w:uiPriority w:val="9"/>
    <w:rsid w:val="001E49A0"/>
    <w:rPr>
      <w:rFonts w:asciiTheme="majorHAnsi" w:eastAsiaTheme="majorEastAsia" w:hAnsiTheme="majorHAnsi" w:cstheme="majorBidi"/>
      <w:b/>
      <w:bCs/>
      <w:color w:val="365F91" w:themeColor="accent1" w:themeShade="BF"/>
      <w:sz w:val="28"/>
      <w:szCs w:val="28"/>
      <w:lang w:val="en-IN"/>
    </w:rPr>
  </w:style>
  <w:style w:type="paragraph" w:styleId="Header">
    <w:name w:val="header"/>
    <w:basedOn w:val="Normal"/>
    <w:link w:val="HeaderChar"/>
    <w:uiPriority w:val="99"/>
    <w:semiHidden/>
    <w:unhideWhenUsed/>
    <w:rsid w:val="004D09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D09C5"/>
    <w:rPr>
      <w:rFonts w:eastAsiaTheme="minorEastAsia"/>
      <w:lang w:bidi="ml-IN"/>
    </w:rPr>
  </w:style>
  <w:style w:type="paragraph" w:styleId="Footer">
    <w:name w:val="footer"/>
    <w:basedOn w:val="Normal"/>
    <w:link w:val="FooterChar"/>
    <w:uiPriority w:val="99"/>
    <w:unhideWhenUsed/>
    <w:rsid w:val="004D09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9C5"/>
    <w:rPr>
      <w:rFonts w:eastAsiaTheme="minorEastAsia"/>
      <w:lang w:bidi="ml-IN"/>
    </w:rPr>
  </w:style>
  <w:style w:type="paragraph" w:styleId="NormalWeb">
    <w:name w:val="Normal (Web)"/>
    <w:basedOn w:val="Normal"/>
    <w:uiPriority w:val="99"/>
    <w:semiHidden/>
    <w:unhideWhenUsed/>
    <w:rsid w:val="0018537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85374"/>
    <w:rPr>
      <w:color w:val="0000FF"/>
      <w:u w:val="single"/>
    </w:rPr>
  </w:style>
  <w:style w:type="character" w:customStyle="1" w:styleId="ListParagraphChar">
    <w:name w:val="List Paragraph Char"/>
    <w:aliases w:val="paragraph head Char,Ril BOdy Char,phoenix Char"/>
    <w:link w:val="ListParagraph"/>
    <w:uiPriority w:val="34"/>
    <w:locked/>
    <w:rsid w:val="00AE15E5"/>
    <w:rPr>
      <w:rFonts w:eastAsiaTheme="minorEastAsia"/>
      <w:lang w:bidi="ml-IN"/>
    </w:rPr>
  </w:style>
  <w:style w:type="paragraph" w:styleId="BodyText">
    <w:name w:val="Body Text"/>
    <w:basedOn w:val="Normal"/>
    <w:link w:val="BodyTextChar"/>
    <w:uiPriority w:val="1"/>
    <w:qFormat/>
    <w:rsid w:val="009E6426"/>
    <w:pPr>
      <w:widowControl w:val="0"/>
      <w:spacing w:after="0" w:line="240" w:lineRule="auto"/>
      <w:ind w:left="480"/>
    </w:pPr>
    <w:rPr>
      <w:rFonts w:ascii="Times New Roman" w:eastAsia="Times New Roman" w:hAnsi="Times New Roman"/>
      <w:sz w:val="24"/>
      <w:szCs w:val="24"/>
      <w:lang w:bidi="ar-SA"/>
    </w:rPr>
  </w:style>
  <w:style w:type="character" w:customStyle="1" w:styleId="BodyTextChar">
    <w:name w:val="Body Text Char"/>
    <w:basedOn w:val="DefaultParagraphFont"/>
    <w:link w:val="BodyText"/>
    <w:uiPriority w:val="1"/>
    <w:rsid w:val="009E6426"/>
    <w:rPr>
      <w:rFonts w:ascii="Times New Roman" w:eastAsia="Times New Roman" w:hAnsi="Times New Roman"/>
      <w:sz w:val="24"/>
      <w:szCs w:val="24"/>
    </w:rPr>
  </w:style>
  <w:style w:type="character" w:customStyle="1" w:styleId="Heading5Char">
    <w:name w:val="Heading 5 Char"/>
    <w:basedOn w:val="DefaultParagraphFont"/>
    <w:link w:val="Heading5"/>
    <w:uiPriority w:val="9"/>
    <w:rsid w:val="006D4EB8"/>
    <w:rPr>
      <w:rFonts w:asciiTheme="majorHAnsi" w:eastAsiaTheme="majorEastAsia" w:hAnsiTheme="majorHAnsi" w:cstheme="majorBidi"/>
      <w:color w:val="365F91" w:themeColor="accent1" w:themeShade="BF"/>
    </w:rPr>
  </w:style>
  <w:style w:type="paragraph" w:customStyle="1" w:styleId="TableParagraph">
    <w:name w:val="Table Paragraph"/>
    <w:basedOn w:val="Normal"/>
    <w:uiPriority w:val="1"/>
    <w:qFormat/>
    <w:rsid w:val="00E410C2"/>
    <w:pPr>
      <w:widowControl w:val="0"/>
      <w:autoSpaceDE w:val="0"/>
      <w:autoSpaceDN w:val="0"/>
      <w:adjustRightInd w:val="0"/>
      <w:spacing w:after="0" w:line="240" w:lineRule="auto"/>
    </w:pPr>
    <w:rPr>
      <w:rFonts w:ascii="Times New Roman" w:hAnsi="Times New Roman" w:cs="Kartik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62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theofficepass.com/toppings/top-problems-faced-by-women-entrepreneurs-in-india.html"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herofincorp.com/blog/challenges-faced-by-women-entrepreneurs" TargetMode="External"/><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c:v>
                </c:pt>
              </c:strCache>
            </c:strRef>
          </c:tx>
          <c:spPr>
            <a:solidFill>
              <a:schemeClr val="accent1"/>
            </a:solidFill>
            <a:ln>
              <a:noFill/>
            </a:ln>
            <a:effectLst/>
          </c:spPr>
          <c:invertIfNegative val="0"/>
          <c:cat>
            <c:strRef>
              <c:f>Sheet1!$A$2:$A$6</c:f>
              <c:strCache>
                <c:ptCount val="5"/>
                <c:pt idx="0">
                  <c:v>Kudumbasree</c:v>
                </c:pt>
                <c:pt idx="1">
                  <c:v>Beauty parlou</c:v>
                </c:pt>
                <c:pt idx="2">
                  <c:v>Stationary and fancy</c:v>
                </c:pt>
                <c:pt idx="3">
                  <c:v>Tailoring</c:v>
                </c:pt>
                <c:pt idx="4">
                  <c:v>Others</c:v>
                </c:pt>
              </c:strCache>
            </c:strRef>
          </c:cat>
          <c:val>
            <c:numRef>
              <c:f>Sheet1!$B$2:$B$6</c:f>
              <c:numCache>
                <c:formatCode>General</c:formatCode>
                <c:ptCount val="5"/>
                <c:pt idx="0">
                  <c:v>12</c:v>
                </c:pt>
                <c:pt idx="1">
                  <c:v>26</c:v>
                </c:pt>
                <c:pt idx="2">
                  <c:v>28</c:v>
                </c:pt>
                <c:pt idx="3">
                  <c:v>30</c:v>
                </c:pt>
                <c:pt idx="4">
                  <c:v>4</c:v>
                </c:pt>
              </c:numCache>
            </c:numRef>
          </c:val>
          <c:extLst xmlns:c16r2="http://schemas.microsoft.com/office/drawing/2015/06/chart">
            <c:ext xmlns:c16="http://schemas.microsoft.com/office/drawing/2014/chart" uri="{C3380CC4-5D6E-409C-BE32-E72D297353CC}">
              <c16:uniqueId val="{00000000-2022-4057-83C9-20C4B685C00D}"/>
            </c:ext>
          </c:extLst>
        </c:ser>
        <c:dLbls>
          <c:showLegendKey val="0"/>
          <c:showVal val="0"/>
          <c:showCatName val="0"/>
          <c:showSerName val="0"/>
          <c:showPercent val="0"/>
          <c:showBubbleSize val="0"/>
        </c:dLbls>
        <c:gapWidth val="150"/>
        <c:overlap val="100"/>
        <c:axId val="288805688"/>
        <c:axId val="288804120"/>
      </c:barChart>
      <c:catAx>
        <c:axId val="288805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804120"/>
        <c:crosses val="autoZero"/>
        <c:auto val="1"/>
        <c:lblAlgn val="ctr"/>
        <c:lblOffset val="100"/>
        <c:noMultiLvlLbl val="0"/>
      </c:catAx>
      <c:valAx>
        <c:axId val="288804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805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Sheet2!$B$1</c:f>
              <c:strCache>
                <c:ptCount val="1"/>
                <c:pt idx="0">
                  <c:v>Percent</c:v>
                </c:pt>
              </c:strCache>
            </c:strRef>
          </c:tx>
          <c:spPr>
            <a:solidFill>
              <a:schemeClr val="accent1"/>
            </a:solidFill>
            <a:ln>
              <a:noFill/>
            </a:ln>
            <a:effectLst/>
          </c:spPr>
          <c:invertIfNegative val="0"/>
          <c:cat>
            <c:strRef>
              <c:f>Sheet2!$A$2:$A$6</c:f>
              <c:strCache>
                <c:ptCount val="5"/>
                <c:pt idx="0">
                  <c:v>Below 1 year</c:v>
                </c:pt>
                <c:pt idx="1">
                  <c:v>01-Mar</c:v>
                </c:pt>
                <c:pt idx="2">
                  <c:v>03-May</c:v>
                </c:pt>
                <c:pt idx="3">
                  <c:v>05-Jul</c:v>
                </c:pt>
                <c:pt idx="4">
                  <c:v>7 –and above</c:v>
                </c:pt>
              </c:strCache>
            </c:strRef>
          </c:cat>
          <c:val>
            <c:numRef>
              <c:f>Sheet2!$B$2:$B$6</c:f>
              <c:numCache>
                <c:formatCode>General</c:formatCode>
                <c:ptCount val="5"/>
                <c:pt idx="0">
                  <c:v>12</c:v>
                </c:pt>
                <c:pt idx="1">
                  <c:v>24</c:v>
                </c:pt>
                <c:pt idx="2">
                  <c:v>16</c:v>
                </c:pt>
                <c:pt idx="3">
                  <c:v>20</c:v>
                </c:pt>
                <c:pt idx="4">
                  <c:v>28</c:v>
                </c:pt>
              </c:numCache>
            </c:numRef>
          </c:val>
          <c:extLst xmlns:c16r2="http://schemas.microsoft.com/office/drawing/2015/06/chart">
            <c:ext xmlns:c16="http://schemas.microsoft.com/office/drawing/2014/chart" uri="{C3380CC4-5D6E-409C-BE32-E72D297353CC}">
              <c16:uniqueId val="{00000000-C4B2-4532-A280-C1C80583C285}"/>
            </c:ext>
          </c:extLst>
        </c:ser>
        <c:dLbls>
          <c:showLegendKey val="0"/>
          <c:showVal val="0"/>
          <c:showCatName val="0"/>
          <c:showSerName val="0"/>
          <c:showPercent val="0"/>
          <c:showBubbleSize val="0"/>
        </c:dLbls>
        <c:gapWidth val="150"/>
        <c:overlap val="100"/>
        <c:axId val="288806472"/>
        <c:axId val="288803728"/>
      </c:barChart>
      <c:catAx>
        <c:axId val="288806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803728"/>
        <c:crosses val="autoZero"/>
        <c:auto val="1"/>
        <c:lblAlgn val="ctr"/>
        <c:lblOffset val="100"/>
        <c:noMultiLvlLbl val="0"/>
      </c:catAx>
      <c:valAx>
        <c:axId val="288803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806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Govt. promotional measures</c:v>
                </c:pt>
                <c:pt idx="1">
                  <c:v>Bank and financial institution support</c:v>
                </c:pt>
                <c:pt idx="2">
                  <c:v>Self-motivation, skill and experience</c:v>
                </c:pt>
                <c:pt idx="3">
                  <c:v>Inherited</c:v>
                </c:pt>
                <c:pt idx="4">
                  <c:v>Experienced and skilled people at home</c:v>
                </c:pt>
              </c:strCache>
            </c:strRef>
          </c:cat>
          <c:val>
            <c:numRef>
              <c:f>Sheet1!$B$2:$B$6</c:f>
              <c:numCache>
                <c:formatCode>General</c:formatCode>
                <c:ptCount val="5"/>
                <c:pt idx="0">
                  <c:v>16</c:v>
                </c:pt>
                <c:pt idx="1">
                  <c:v>16</c:v>
                </c:pt>
                <c:pt idx="2">
                  <c:v>10</c:v>
                </c:pt>
                <c:pt idx="3">
                  <c:v>30</c:v>
                </c:pt>
                <c:pt idx="4">
                  <c:v>28</c:v>
                </c:pt>
              </c:numCache>
            </c:numRef>
          </c:val>
          <c:extLst xmlns:c16r2="http://schemas.microsoft.com/office/drawing/2015/06/chart">
            <c:ext xmlns:c16="http://schemas.microsoft.com/office/drawing/2014/chart" uri="{C3380CC4-5D6E-409C-BE32-E72D297353CC}">
              <c16:uniqueId val="{00000000-87B4-4CC4-AF59-89F3040BE6AF}"/>
            </c:ext>
          </c:extLst>
        </c:ser>
        <c:dLbls>
          <c:showLegendKey val="0"/>
          <c:showVal val="0"/>
          <c:showCatName val="0"/>
          <c:showSerName val="0"/>
          <c:showPercent val="0"/>
          <c:showBubbleSize val="0"/>
        </c:dLbls>
        <c:gapWidth val="219"/>
        <c:overlap val="-27"/>
        <c:axId val="288806080"/>
        <c:axId val="288807256"/>
      </c:barChart>
      <c:catAx>
        <c:axId val="28880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807256"/>
        <c:crosses val="autoZero"/>
        <c:auto val="1"/>
        <c:lblAlgn val="ctr"/>
        <c:lblOffset val="100"/>
        <c:noMultiLvlLbl val="0"/>
      </c:catAx>
      <c:valAx>
        <c:axId val="288807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806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Sheet5!$B$1</c:f>
              <c:strCache>
                <c:ptCount val="1"/>
                <c:pt idx="0">
                  <c:v>Percentage </c:v>
                </c:pt>
              </c:strCache>
            </c:strRef>
          </c:tx>
          <c:spPr>
            <a:solidFill>
              <a:schemeClr val="accent1"/>
            </a:solidFill>
            <a:ln>
              <a:noFill/>
            </a:ln>
            <a:effectLst/>
          </c:spPr>
          <c:invertIfNegative val="0"/>
          <c:cat>
            <c:strRef>
              <c:f>Sheet5!$A$2:$A$6</c:f>
              <c:strCache>
                <c:ptCount val="5"/>
                <c:pt idx="0">
                  <c:v>Being family located</c:v>
                </c:pt>
                <c:pt idx="1">
                  <c:v>Infrastructural facilities</c:v>
                </c:pt>
                <c:pt idx="2">
                  <c:v>Existence of similar unit</c:v>
                </c:pt>
                <c:pt idx="3">
                  <c:v>Advice from family members</c:v>
                </c:pt>
                <c:pt idx="4">
                  <c:v>Any others</c:v>
                </c:pt>
              </c:strCache>
            </c:strRef>
          </c:cat>
          <c:val>
            <c:numRef>
              <c:f>Sheet5!$B$2:$B$6</c:f>
              <c:numCache>
                <c:formatCode>General</c:formatCode>
                <c:ptCount val="5"/>
                <c:pt idx="0">
                  <c:v>40</c:v>
                </c:pt>
                <c:pt idx="1">
                  <c:v>24</c:v>
                </c:pt>
                <c:pt idx="2">
                  <c:v>16</c:v>
                </c:pt>
                <c:pt idx="3">
                  <c:v>16</c:v>
                </c:pt>
                <c:pt idx="4">
                  <c:v>4</c:v>
                </c:pt>
              </c:numCache>
            </c:numRef>
          </c:val>
          <c:extLst xmlns:c16r2="http://schemas.microsoft.com/office/drawing/2015/06/chart">
            <c:ext xmlns:c16="http://schemas.microsoft.com/office/drawing/2014/chart" uri="{C3380CC4-5D6E-409C-BE32-E72D297353CC}">
              <c16:uniqueId val="{00000000-C380-4425-8A65-BAFD032E48A6}"/>
            </c:ext>
          </c:extLst>
        </c:ser>
        <c:dLbls>
          <c:showLegendKey val="0"/>
          <c:showVal val="0"/>
          <c:showCatName val="0"/>
          <c:showSerName val="0"/>
          <c:showPercent val="0"/>
          <c:showBubbleSize val="0"/>
        </c:dLbls>
        <c:gapWidth val="150"/>
        <c:overlap val="100"/>
        <c:axId val="288800984"/>
        <c:axId val="421848128"/>
      </c:barChart>
      <c:catAx>
        <c:axId val="288800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48128"/>
        <c:crosses val="autoZero"/>
        <c:auto val="1"/>
        <c:lblAlgn val="ctr"/>
        <c:lblOffset val="100"/>
        <c:noMultiLvlLbl val="0"/>
      </c:catAx>
      <c:valAx>
        <c:axId val="421848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800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Sheet9!$B$1</c:f>
              <c:strCache>
                <c:ptCount val="1"/>
                <c:pt idx="0">
                  <c:v>Percent </c:v>
                </c:pt>
              </c:strCache>
            </c:strRef>
          </c:tx>
          <c:spPr>
            <a:solidFill>
              <a:schemeClr val="accent1"/>
            </a:solidFill>
            <a:ln>
              <a:noFill/>
            </a:ln>
            <a:effectLst/>
          </c:spPr>
          <c:invertIfNegative val="0"/>
          <c:cat>
            <c:strRef>
              <c:f>Sheet9!$A$2:$A$7</c:f>
              <c:strCache>
                <c:ptCount val="6"/>
                <c:pt idx="0">
                  <c:v>Lack of family support</c:v>
                </c:pt>
                <c:pt idx="1">
                  <c:v>Lack of technical knowledge</c:v>
                </c:pt>
                <c:pt idx="2">
                  <c:v>Delay in sanctioning loan</c:v>
                </c:pt>
                <c:pt idx="3">
                  <c:v>Lack of training</c:v>
                </c:pt>
                <c:pt idx="4">
                  <c:v>Lack of infrastructural</c:v>
                </c:pt>
                <c:pt idx="5">
                  <c:v>facilities</c:v>
                </c:pt>
              </c:strCache>
            </c:strRef>
          </c:cat>
          <c:val>
            <c:numRef>
              <c:f>Sheet9!$B$2:$B$7</c:f>
              <c:numCache>
                <c:formatCode>General</c:formatCode>
                <c:ptCount val="6"/>
                <c:pt idx="0">
                  <c:v>24</c:v>
                </c:pt>
                <c:pt idx="1">
                  <c:v>16</c:v>
                </c:pt>
                <c:pt idx="2">
                  <c:v>12</c:v>
                </c:pt>
                <c:pt idx="3">
                  <c:v>12</c:v>
                </c:pt>
                <c:pt idx="4">
                  <c:v>36</c:v>
                </c:pt>
              </c:numCache>
            </c:numRef>
          </c:val>
          <c:extLst xmlns:c16r2="http://schemas.microsoft.com/office/drawing/2015/06/chart">
            <c:ext xmlns:c16="http://schemas.microsoft.com/office/drawing/2014/chart" uri="{C3380CC4-5D6E-409C-BE32-E72D297353CC}">
              <c16:uniqueId val="{00000000-BD2E-4F94-A564-8DC00D78D22C}"/>
            </c:ext>
          </c:extLst>
        </c:ser>
        <c:dLbls>
          <c:showLegendKey val="0"/>
          <c:showVal val="0"/>
          <c:showCatName val="0"/>
          <c:showSerName val="0"/>
          <c:showPercent val="0"/>
          <c:showBubbleSize val="0"/>
        </c:dLbls>
        <c:gapWidth val="150"/>
        <c:overlap val="100"/>
        <c:axId val="421848912"/>
        <c:axId val="421850088"/>
      </c:barChart>
      <c:catAx>
        <c:axId val="42184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50088"/>
        <c:crosses val="autoZero"/>
        <c:auto val="1"/>
        <c:lblAlgn val="ctr"/>
        <c:lblOffset val="100"/>
        <c:noMultiLvlLbl val="0"/>
      </c:catAx>
      <c:valAx>
        <c:axId val="421850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48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Sheet10!$B$1</c:f>
              <c:strCache>
                <c:ptCount val="1"/>
                <c:pt idx="0">
                  <c:v>Percent</c:v>
                </c:pt>
              </c:strCache>
            </c:strRef>
          </c:tx>
          <c:spPr>
            <a:solidFill>
              <a:schemeClr val="accent1"/>
            </a:solidFill>
            <a:ln>
              <a:noFill/>
            </a:ln>
            <a:effectLst/>
          </c:spPr>
          <c:invertIfNegative val="0"/>
          <c:cat>
            <c:strRef>
              <c:f>Sheet10!$A$2:$A$5</c:f>
              <c:strCache>
                <c:ptCount val="4"/>
                <c:pt idx="0">
                  <c:v>Money lenders</c:v>
                </c:pt>
                <c:pt idx="1">
                  <c:v>Family/friends</c:v>
                </c:pt>
                <c:pt idx="2">
                  <c:v>Own source</c:v>
                </c:pt>
                <c:pt idx="3">
                  <c:v>Loan from bank</c:v>
                </c:pt>
              </c:strCache>
            </c:strRef>
          </c:cat>
          <c:val>
            <c:numRef>
              <c:f>Sheet10!$B$2:$B$5</c:f>
              <c:numCache>
                <c:formatCode>General</c:formatCode>
                <c:ptCount val="4"/>
                <c:pt idx="0">
                  <c:v>20</c:v>
                </c:pt>
                <c:pt idx="1">
                  <c:v>24</c:v>
                </c:pt>
                <c:pt idx="2">
                  <c:v>36</c:v>
                </c:pt>
                <c:pt idx="3">
                  <c:v>20</c:v>
                </c:pt>
              </c:numCache>
            </c:numRef>
          </c:val>
          <c:extLst xmlns:c16r2="http://schemas.microsoft.com/office/drawing/2015/06/chart">
            <c:ext xmlns:c16="http://schemas.microsoft.com/office/drawing/2014/chart" uri="{C3380CC4-5D6E-409C-BE32-E72D297353CC}">
              <c16:uniqueId val="{00000000-AE33-4EF1-9440-CA92A31D91F2}"/>
            </c:ext>
          </c:extLst>
        </c:ser>
        <c:dLbls>
          <c:showLegendKey val="0"/>
          <c:showVal val="0"/>
          <c:showCatName val="0"/>
          <c:showSerName val="0"/>
          <c:showPercent val="0"/>
          <c:showBubbleSize val="0"/>
        </c:dLbls>
        <c:gapWidth val="150"/>
        <c:overlap val="100"/>
        <c:axId val="648765032"/>
        <c:axId val="648766600"/>
      </c:barChart>
      <c:catAx>
        <c:axId val="648765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766600"/>
        <c:crosses val="autoZero"/>
        <c:auto val="1"/>
        <c:lblAlgn val="ctr"/>
        <c:lblOffset val="100"/>
        <c:noMultiLvlLbl val="0"/>
      </c:catAx>
      <c:valAx>
        <c:axId val="648766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765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Sheet13!$B$1</c:f>
              <c:strCache>
                <c:ptCount val="1"/>
                <c:pt idx="0">
                  <c:v>Percent </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1074-41D5-B6F1-2AB744886F4D}"/>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1074-41D5-B6F1-2AB744886F4D}"/>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1074-41D5-B6F1-2AB744886F4D}"/>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1074-41D5-B6F1-2AB744886F4D}"/>
              </c:ext>
            </c:extLst>
          </c:dPt>
          <c:cat>
            <c:strRef>
              <c:f>Sheet13!$A$2:$A$5</c:f>
              <c:strCache>
                <c:ptCount val="4"/>
                <c:pt idx="0">
                  <c:v>Marketing problem</c:v>
                </c:pt>
                <c:pt idx="1">
                  <c:v>Financial problem</c:v>
                </c:pt>
                <c:pt idx="2">
                  <c:v>Non availability of skilled labour</c:v>
                </c:pt>
                <c:pt idx="3">
                  <c:v>others</c:v>
                </c:pt>
              </c:strCache>
            </c:strRef>
          </c:cat>
          <c:val>
            <c:numRef>
              <c:f>Sheet13!$B$2:$B$5</c:f>
              <c:numCache>
                <c:formatCode>General</c:formatCode>
                <c:ptCount val="4"/>
                <c:pt idx="0">
                  <c:v>20</c:v>
                </c:pt>
                <c:pt idx="1">
                  <c:v>60</c:v>
                </c:pt>
                <c:pt idx="2">
                  <c:v>16</c:v>
                </c:pt>
                <c:pt idx="3">
                  <c:v>4</c:v>
                </c:pt>
              </c:numCache>
            </c:numRef>
          </c:val>
          <c:extLst xmlns:c16r2="http://schemas.microsoft.com/office/drawing/2015/06/chart">
            <c:ext xmlns:c16="http://schemas.microsoft.com/office/drawing/2014/chart" uri="{C3380CC4-5D6E-409C-BE32-E72D297353CC}">
              <c16:uniqueId val="{00000008-1074-41D5-B6F1-2AB744886F4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Sheet14!$B$1</c:f>
              <c:strCache>
                <c:ptCount val="1"/>
                <c:pt idx="0">
                  <c:v>Percent</c:v>
                </c:pt>
              </c:strCache>
            </c:strRef>
          </c:tx>
          <c:spPr>
            <a:solidFill>
              <a:schemeClr val="accent1"/>
            </a:solidFill>
            <a:ln>
              <a:noFill/>
            </a:ln>
            <a:effectLst/>
          </c:spPr>
          <c:invertIfNegative val="0"/>
          <c:cat>
            <c:strRef>
              <c:f>Sheet14!$A$2:$A$5</c:f>
              <c:strCache>
                <c:ptCount val="4"/>
                <c:pt idx="0">
                  <c:v>Strongly agree</c:v>
                </c:pt>
                <c:pt idx="1">
                  <c:v>Agree neutral</c:v>
                </c:pt>
                <c:pt idx="2">
                  <c:v>Disagree</c:v>
                </c:pt>
                <c:pt idx="3">
                  <c:v>Strongly disagree</c:v>
                </c:pt>
              </c:strCache>
            </c:strRef>
          </c:cat>
          <c:val>
            <c:numRef>
              <c:f>Sheet14!$B$2:$B$5</c:f>
              <c:numCache>
                <c:formatCode>General</c:formatCode>
                <c:ptCount val="4"/>
                <c:pt idx="0">
                  <c:v>16</c:v>
                </c:pt>
                <c:pt idx="1">
                  <c:v>10</c:v>
                </c:pt>
                <c:pt idx="2">
                  <c:v>40</c:v>
                </c:pt>
                <c:pt idx="3">
                  <c:v>34</c:v>
                </c:pt>
              </c:numCache>
            </c:numRef>
          </c:val>
          <c:extLst xmlns:c16r2="http://schemas.microsoft.com/office/drawing/2015/06/chart">
            <c:ext xmlns:c16="http://schemas.microsoft.com/office/drawing/2014/chart" uri="{C3380CC4-5D6E-409C-BE32-E72D297353CC}">
              <c16:uniqueId val="{00000000-5B00-4398-B10C-A6F72A244777}"/>
            </c:ext>
          </c:extLst>
        </c:ser>
        <c:dLbls>
          <c:showLegendKey val="0"/>
          <c:showVal val="0"/>
          <c:showCatName val="0"/>
          <c:showSerName val="0"/>
          <c:showPercent val="0"/>
          <c:showBubbleSize val="0"/>
        </c:dLbls>
        <c:gapWidth val="150"/>
        <c:overlap val="100"/>
        <c:axId val="648765424"/>
        <c:axId val="648768168"/>
      </c:barChart>
      <c:catAx>
        <c:axId val="648765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768168"/>
        <c:crosses val="autoZero"/>
        <c:auto val="1"/>
        <c:lblAlgn val="ctr"/>
        <c:lblOffset val="100"/>
        <c:noMultiLvlLbl val="0"/>
      </c:catAx>
      <c:valAx>
        <c:axId val="648768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765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Sheet16!$B$1</c:f>
              <c:strCache>
                <c:ptCount val="1"/>
                <c:pt idx="0">
                  <c:v>percent</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1193-4A04-82DE-798DC45BCFFC}"/>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1193-4A04-82DE-798DC45BCFFC}"/>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1193-4A04-82DE-798DC45BCFFC}"/>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1193-4A04-82DE-798DC45BCFFC}"/>
              </c:ext>
            </c:extLst>
          </c:dPt>
          <c:cat>
            <c:strRef>
              <c:f>Sheet16!$A$2:$A$5</c:f>
              <c:strCache>
                <c:ptCount val="4"/>
                <c:pt idx="0">
                  <c:v>husband</c:v>
                </c:pt>
                <c:pt idx="1">
                  <c:v>Parents in law</c:v>
                </c:pt>
                <c:pt idx="2">
                  <c:v>Children</c:v>
                </c:pt>
                <c:pt idx="3">
                  <c:v>Friends</c:v>
                </c:pt>
              </c:strCache>
            </c:strRef>
          </c:cat>
          <c:val>
            <c:numRef>
              <c:f>Sheet16!$B$2:$B$5</c:f>
              <c:numCache>
                <c:formatCode>General</c:formatCode>
                <c:ptCount val="4"/>
                <c:pt idx="0">
                  <c:v>40</c:v>
                </c:pt>
                <c:pt idx="1">
                  <c:v>20</c:v>
                </c:pt>
                <c:pt idx="2">
                  <c:v>30</c:v>
                </c:pt>
                <c:pt idx="3">
                  <c:v>10</c:v>
                </c:pt>
              </c:numCache>
            </c:numRef>
          </c:val>
          <c:extLst xmlns:c16r2="http://schemas.microsoft.com/office/drawing/2015/06/chart">
            <c:ext xmlns:c16="http://schemas.microsoft.com/office/drawing/2014/chart" uri="{C3380CC4-5D6E-409C-BE32-E72D297353CC}">
              <c16:uniqueId val="{00000008-1193-4A04-82DE-798DC45BCFFC}"/>
            </c:ext>
          </c:extLst>
        </c:ser>
        <c:dLbls>
          <c:showLegendKey val="0"/>
          <c:showVal val="0"/>
          <c:showCatName val="0"/>
          <c:showSerName val="0"/>
          <c:showPercent val="0"/>
          <c:showBubbleSize val="0"/>
          <c:showLeaderLines val="1"/>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Sheet17!$B$1</c:f>
              <c:strCache>
                <c:ptCount val="1"/>
                <c:pt idx="0">
                  <c:v>percent</c:v>
                </c:pt>
              </c:strCache>
            </c:strRef>
          </c:tx>
          <c:spPr>
            <a:solidFill>
              <a:schemeClr val="accent1"/>
            </a:solidFill>
            <a:ln>
              <a:noFill/>
            </a:ln>
            <a:effectLst/>
          </c:spPr>
          <c:invertIfNegative val="0"/>
          <c:cat>
            <c:strRef>
              <c:f>Sheet17!$A$2:$A$3</c:f>
              <c:strCache>
                <c:ptCount val="2"/>
                <c:pt idx="0">
                  <c:v>Yes</c:v>
                </c:pt>
                <c:pt idx="1">
                  <c:v>No</c:v>
                </c:pt>
              </c:strCache>
            </c:strRef>
          </c:cat>
          <c:val>
            <c:numRef>
              <c:f>Sheet17!$B$2:$B$3</c:f>
              <c:numCache>
                <c:formatCode>General</c:formatCode>
                <c:ptCount val="2"/>
                <c:pt idx="0">
                  <c:v>90</c:v>
                </c:pt>
                <c:pt idx="1">
                  <c:v>10</c:v>
                </c:pt>
              </c:numCache>
            </c:numRef>
          </c:val>
          <c:extLst xmlns:c16r2="http://schemas.microsoft.com/office/drawing/2015/06/chart">
            <c:ext xmlns:c16="http://schemas.microsoft.com/office/drawing/2014/chart" uri="{C3380CC4-5D6E-409C-BE32-E72D297353CC}">
              <c16:uniqueId val="{00000000-8862-46EC-BA81-D3945E2F6FD5}"/>
            </c:ext>
          </c:extLst>
        </c:ser>
        <c:dLbls>
          <c:showLegendKey val="0"/>
          <c:showVal val="0"/>
          <c:showCatName val="0"/>
          <c:showSerName val="0"/>
          <c:showPercent val="0"/>
          <c:showBubbleSize val="0"/>
        </c:dLbls>
        <c:gapWidth val="150"/>
        <c:overlap val="100"/>
        <c:axId val="648767776"/>
        <c:axId val="648765816"/>
      </c:barChart>
      <c:catAx>
        <c:axId val="64876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765816"/>
        <c:crosses val="autoZero"/>
        <c:auto val="1"/>
        <c:lblAlgn val="ctr"/>
        <c:lblOffset val="100"/>
        <c:noMultiLvlLbl val="0"/>
      </c:catAx>
      <c:valAx>
        <c:axId val="648765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767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Agree</c:v>
                </c:pt>
                <c:pt idx="1">
                  <c:v>Partially agree</c:v>
                </c:pt>
                <c:pt idx="2">
                  <c:v>Disagree </c:v>
                </c:pt>
                <c:pt idx="3">
                  <c:v>No pinion </c:v>
                </c:pt>
              </c:strCache>
            </c:strRef>
          </c:cat>
          <c:val>
            <c:numRef>
              <c:f>Sheet1!$B$2:$B$5</c:f>
              <c:numCache>
                <c:formatCode>General</c:formatCode>
                <c:ptCount val="4"/>
                <c:pt idx="0">
                  <c:v>43</c:v>
                </c:pt>
                <c:pt idx="1">
                  <c:v>32</c:v>
                </c:pt>
                <c:pt idx="2">
                  <c:v>18</c:v>
                </c:pt>
                <c:pt idx="3">
                  <c:v>7</c:v>
                </c:pt>
              </c:numCache>
            </c:numRef>
          </c:val>
          <c:extLst xmlns:c16r2="http://schemas.microsoft.com/office/drawing/2015/06/chart">
            <c:ext xmlns:c16="http://schemas.microsoft.com/office/drawing/2014/chart" uri="{C3380CC4-5D6E-409C-BE32-E72D297353CC}">
              <c16:uniqueId val="{00000000-DF4C-4C23-9C4C-3B13ABEA4F45}"/>
            </c:ext>
          </c:extLst>
        </c:ser>
        <c:dLbls>
          <c:showLegendKey val="0"/>
          <c:showVal val="0"/>
          <c:showCatName val="0"/>
          <c:showSerName val="0"/>
          <c:showPercent val="0"/>
          <c:showBubbleSize val="0"/>
        </c:dLbls>
        <c:gapWidth val="219"/>
        <c:overlap val="-27"/>
        <c:axId val="605580560"/>
        <c:axId val="605583696"/>
      </c:barChart>
      <c:catAx>
        <c:axId val="60558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83696"/>
        <c:crosses val="autoZero"/>
        <c:auto val="1"/>
        <c:lblAlgn val="ctr"/>
        <c:lblOffset val="100"/>
        <c:noMultiLvlLbl val="0"/>
      </c:catAx>
      <c:valAx>
        <c:axId val="605583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80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High level</c:v>
                </c:pt>
                <c:pt idx="1">
                  <c:v>Normal level</c:v>
                </c:pt>
                <c:pt idx="2">
                  <c:v>Lower level</c:v>
                </c:pt>
              </c:strCache>
            </c:strRef>
          </c:cat>
          <c:val>
            <c:numRef>
              <c:f>Sheet1!$B$2:$B$4</c:f>
              <c:numCache>
                <c:formatCode>General</c:formatCode>
                <c:ptCount val="3"/>
                <c:pt idx="0">
                  <c:v>48</c:v>
                </c:pt>
                <c:pt idx="1">
                  <c:v>30</c:v>
                </c:pt>
                <c:pt idx="2">
                  <c:v>22</c:v>
                </c:pt>
              </c:numCache>
            </c:numRef>
          </c:val>
          <c:extLst xmlns:c16r2="http://schemas.microsoft.com/office/drawing/2015/06/chart">
            <c:ext xmlns:c16="http://schemas.microsoft.com/office/drawing/2014/chart" uri="{C3380CC4-5D6E-409C-BE32-E72D297353CC}">
              <c16:uniqueId val="{00000000-83C2-42D2-80F5-7AF00FD1F121}"/>
            </c:ext>
          </c:extLst>
        </c:ser>
        <c:dLbls>
          <c:showLegendKey val="0"/>
          <c:showVal val="0"/>
          <c:showCatName val="0"/>
          <c:showSerName val="0"/>
          <c:showPercent val="0"/>
          <c:showBubbleSize val="0"/>
        </c:dLbls>
        <c:gapWidth val="219"/>
        <c:overlap val="-27"/>
        <c:axId val="605581736"/>
        <c:axId val="605580168"/>
      </c:barChart>
      <c:catAx>
        <c:axId val="605581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80168"/>
        <c:crosses val="autoZero"/>
        <c:auto val="1"/>
        <c:lblAlgn val="ctr"/>
        <c:lblOffset val="100"/>
        <c:noMultiLvlLbl val="0"/>
      </c:catAx>
      <c:valAx>
        <c:axId val="605580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81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Agree </c:v>
                </c:pt>
                <c:pt idx="1">
                  <c:v>Partially agree </c:v>
                </c:pt>
                <c:pt idx="2">
                  <c:v>Disagree </c:v>
                </c:pt>
              </c:strCache>
            </c:strRef>
          </c:cat>
          <c:val>
            <c:numRef>
              <c:f>Sheet1!$B$2:$B$4</c:f>
              <c:numCache>
                <c:formatCode>General</c:formatCode>
                <c:ptCount val="3"/>
                <c:pt idx="0">
                  <c:v>80</c:v>
                </c:pt>
                <c:pt idx="1">
                  <c:v>18</c:v>
                </c:pt>
                <c:pt idx="2">
                  <c:v>2</c:v>
                </c:pt>
              </c:numCache>
            </c:numRef>
          </c:val>
          <c:extLst xmlns:c16r2="http://schemas.microsoft.com/office/drawing/2015/06/chart">
            <c:ext xmlns:c16="http://schemas.microsoft.com/office/drawing/2014/chart" uri="{C3380CC4-5D6E-409C-BE32-E72D297353CC}">
              <c16:uniqueId val="{00000000-A19F-4DEF-849B-76F69CECBC68}"/>
            </c:ext>
          </c:extLst>
        </c:ser>
        <c:dLbls>
          <c:showLegendKey val="0"/>
          <c:showVal val="0"/>
          <c:showCatName val="0"/>
          <c:showSerName val="0"/>
          <c:showPercent val="0"/>
          <c:showBubbleSize val="0"/>
        </c:dLbls>
        <c:gapWidth val="219"/>
        <c:overlap val="-27"/>
        <c:axId val="605582520"/>
        <c:axId val="605582912"/>
      </c:barChart>
      <c:catAx>
        <c:axId val="605582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82912"/>
        <c:crosses val="autoZero"/>
        <c:auto val="1"/>
        <c:lblAlgn val="ctr"/>
        <c:lblOffset val="100"/>
        <c:noMultiLvlLbl val="0"/>
      </c:catAx>
      <c:valAx>
        <c:axId val="605582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582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Agree </c:v>
                </c:pt>
                <c:pt idx="1">
                  <c:v>Partially agree </c:v>
                </c:pt>
                <c:pt idx="2">
                  <c:v>Disagree </c:v>
                </c:pt>
                <c:pt idx="3">
                  <c:v>No opinion</c:v>
                </c:pt>
              </c:strCache>
            </c:strRef>
          </c:cat>
          <c:val>
            <c:numRef>
              <c:f>Sheet1!$B$2:$B$5</c:f>
              <c:numCache>
                <c:formatCode>General</c:formatCode>
                <c:ptCount val="4"/>
                <c:pt idx="0">
                  <c:v>17</c:v>
                </c:pt>
                <c:pt idx="1">
                  <c:v>39</c:v>
                </c:pt>
                <c:pt idx="2">
                  <c:v>26</c:v>
                </c:pt>
                <c:pt idx="3">
                  <c:v>18</c:v>
                </c:pt>
              </c:numCache>
            </c:numRef>
          </c:val>
          <c:extLst xmlns:c16r2="http://schemas.microsoft.com/office/drawing/2015/06/chart">
            <c:ext xmlns:c16="http://schemas.microsoft.com/office/drawing/2014/chart" uri="{C3380CC4-5D6E-409C-BE32-E72D297353CC}">
              <c16:uniqueId val="{00000000-6652-4A58-8AA0-F4D3A9D836A3}"/>
            </c:ext>
          </c:extLst>
        </c:ser>
        <c:dLbls>
          <c:showLegendKey val="0"/>
          <c:showVal val="0"/>
          <c:showCatName val="0"/>
          <c:showSerName val="0"/>
          <c:showPercent val="0"/>
          <c:showBubbleSize val="0"/>
        </c:dLbls>
        <c:gapWidth val="219"/>
        <c:overlap val="-27"/>
        <c:axId val="287096760"/>
        <c:axId val="287095976"/>
      </c:barChart>
      <c:catAx>
        <c:axId val="287096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095976"/>
        <c:crosses val="autoZero"/>
        <c:auto val="1"/>
        <c:lblAlgn val="ctr"/>
        <c:lblOffset val="100"/>
        <c:noMultiLvlLbl val="0"/>
      </c:catAx>
      <c:valAx>
        <c:axId val="287095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096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Agree </c:v>
                </c:pt>
                <c:pt idx="1">
                  <c:v>Partially agree </c:v>
                </c:pt>
                <c:pt idx="2">
                  <c:v>Disagree </c:v>
                </c:pt>
                <c:pt idx="3">
                  <c:v>No opinion</c:v>
                </c:pt>
              </c:strCache>
            </c:strRef>
          </c:cat>
          <c:val>
            <c:numRef>
              <c:f>Sheet1!$B$2:$B$5</c:f>
              <c:numCache>
                <c:formatCode>General</c:formatCode>
                <c:ptCount val="4"/>
                <c:pt idx="0">
                  <c:v>8</c:v>
                </c:pt>
                <c:pt idx="1">
                  <c:v>12</c:v>
                </c:pt>
                <c:pt idx="2">
                  <c:v>60</c:v>
                </c:pt>
                <c:pt idx="3">
                  <c:v>20</c:v>
                </c:pt>
              </c:numCache>
            </c:numRef>
          </c:val>
          <c:extLst xmlns:c16r2="http://schemas.microsoft.com/office/drawing/2015/06/chart">
            <c:ext xmlns:c16="http://schemas.microsoft.com/office/drawing/2014/chart" uri="{C3380CC4-5D6E-409C-BE32-E72D297353CC}">
              <c16:uniqueId val="{00000000-BFF9-4D62-9E9E-3BEC3127B71B}"/>
            </c:ext>
          </c:extLst>
        </c:ser>
        <c:dLbls>
          <c:showLegendKey val="0"/>
          <c:showVal val="0"/>
          <c:showCatName val="0"/>
          <c:showSerName val="0"/>
          <c:showPercent val="0"/>
          <c:showBubbleSize val="0"/>
        </c:dLbls>
        <c:gapWidth val="219"/>
        <c:overlap val="-27"/>
        <c:axId val="287097152"/>
        <c:axId val="605740880"/>
      </c:barChart>
      <c:catAx>
        <c:axId val="287097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740880"/>
        <c:crosses val="autoZero"/>
        <c:auto val="1"/>
        <c:lblAlgn val="ctr"/>
        <c:lblOffset val="100"/>
        <c:noMultiLvlLbl val="0"/>
      </c:catAx>
      <c:valAx>
        <c:axId val="605740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7097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2D7C8-B340-48B9-8992-3BB5E4FC0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10565</Words>
  <Characters>60224</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DPS 5</dc:creator>
  <cp:lastModifiedBy>SANGI-PC</cp:lastModifiedBy>
  <cp:revision>3</cp:revision>
  <cp:lastPrinted>2025-04-08T04:36:00Z</cp:lastPrinted>
  <dcterms:created xsi:type="dcterms:W3CDTF">2026-08-08T04:56:00Z</dcterms:created>
  <dcterms:modified xsi:type="dcterms:W3CDTF">2026-08-08T05:19:00Z</dcterms:modified>
</cp:coreProperties>
</file>