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F6A" w:rsidRPr="00E43F6A" w:rsidRDefault="005C2DD6" w:rsidP="005C2DD6">
      <w:pPr>
        <w:spacing w:before="240" w:line="360" w:lineRule="auto"/>
        <w:jc w:val="both"/>
        <w:rPr>
          <w:rFonts w:ascii="Times New Roman" w:hAnsi="Times New Roman" w:cs="Times New Roman"/>
          <w:b/>
          <w:sz w:val="28"/>
        </w:rPr>
      </w:pPr>
      <w:r>
        <w:rPr>
          <w:rFonts w:ascii="Times New Roman" w:hAnsi="Times New Roman" w:cs="Times New Roman"/>
          <w:b/>
          <w:sz w:val="28"/>
        </w:rPr>
        <w:t xml:space="preserve">1.1 </w:t>
      </w:r>
      <w:r w:rsidR="00E43F6A" w:rsidRPr="00E43F6A">
        <w:rPr>
          <w:rFonts w:ascii="Times New Roman" w:hAnsi="Times New Roman" w:cs="Times New Roman"/>
          <w:b/>
          <w:sz w:val="28"/>
        </w:rPr>
        <w:t>INTRODUCTION</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The OTT(Over-The-Top) media platform is a digital media service delivered directly to audiences over the Internet. The companies that historically serve as a controller or distributor of such content, such as cable, radio, and satellite television ch</w:t>
      </w:r>
      <w:r>
        <w:rPr>
          <w:rFonts w:ascii="Times New Roman" w:hAnsi="Times New Roman" w:cs="Times New Roman"/>
          <w:sz w:val="24"/>
        </w:rPr>
        <w:t>annels, are bypassed by OTT. It’</w:t>
      </w:r>
      <w:r w:rsidRPr="00E43F6A">
        <w:rPr>
          <w:rFonts w:ascii="Times New Roman" w:hAnsi="Times New Roman" w:cs="Times New Roman"/>
          <w:sz w:val="24"/>
        </w:rPr>
        <w:t>s also been extended to no-carrier cellphones, which bill all communications as data, preventing monopolistic competition. OTT also refers to a new generation of modern television networks that, like conventional satellite or cable TV providers, offer live streams of linear specialty channels over the public Internet rather thana closed, private network of proprietary equipment like set-top boxes.</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In this paper a study is conducted on the consumption of this OTT platforms among youth. Analysis of the consumption include determination of the OTT platforms used, time spent on them and their experience. Consumers can watch OTT content on phones (including Android, iOS, and Windows-type mobile devices), smart TVs (like Google TV and LG Electronics' Channel Plus), set-top boxes (like Apple TV, Nvidia Shield, Fire TV, and Roku), gaming consoles (like the PlayStation 4, Wii U, and Xbox One), tablets, and desktop and laptop computers.</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The growing popularity and increased usage of the OTT platforms are aided with various benefits like ;</w:t>
      </w:r>
    </w:p>
    <w:p w:rsidR="00E43F6A" w:rsidRDefault="00E43F6A" w:rsidP="005C2DD6">
      <w:pPr>
        <w:pStyle w:val="ListParagraph"/>
        <w:numPr>
          <w:ilvl w:val="0"/>
          <w:numId w:val="1"/>
        </w:numPr>
        <w:spacing w:before="240" w:line="360" w:lineRule="auto"/>
        <w:jc w:val="both"/>
        <w:rPr>
          <w:rFonts w:ascii="Times New Roman" w:hAnsi="Times New Roman" w:cs="Times New Roman"/>
          <w:sz w:val="24"/>
        </w:rPr>
      </w:pPr>
      <w:r w:rsidRPr="00E43F6A">
        <w:rPr>
          <w:rFonts w:ascii="Times New Roman" w:hAnsi="Times New Roman" w:cs="Times New Roman"/>
          <w:sz w:val="24"/>
        </w:rPr>
        <w:t>Connectivity - OTT platforms are easy to use. OTT platforms requires only minimal things to access. It requires only a stable internet connection and a device like Mobile Phone or PC.</w:t>
      </w:r>
    </w:p>
    <w:p w:rsidR="00E43F6A" w:rsidRDefault="00E43F6A" w:rsidP="005C2DD6">
      <w:pPr>
        <w:pStyle w:val="ListParagraph"/>
        <w:numPr>
          <w:ilvl w:val="0"/>
          <w:numId w:val="1"/>
        </w:numPr>
        <w:spacing w:before="240" w:line="360" w:lineRule="auto"/>
        <w:jc w:val="both"/>
        <w:rPr>
          <w:rFonts w:ascii="Times New Roman" w:hAnsi="Times New Roman" w:cs="Times New Roman"/>
          <w:sz w:val="24"/>
        </w:rPr>
      </w:pPr>
      <w:r w:rsidRPr="00E43F6A">
        <w:rPr>
          <w:rFonts w:ascii="Times New Roman" w:hAnsi="Times New Roman" w:cs="Times New Roman"/>
          <w:sz w:val="24"/>
        </w:rPr>
        <w:t>Cost friendly - OTT platforms are Cost Friendly in compare to the Traditional TV connection. The content you can get on TV cable for a premium costly package is accessible on OTT for minimal prices.</w:t>
      </w:r>
    </w:p>
    <w:p w:rsidR="00E43F6A" w:rsidRDefault="00E43F6A" w:rsidP="005C2DD6">
      <w:pPr>
        <w:pStyle w:val="ListParagraph"/>
        <w:numPr>
          <w:ilvl w:val="0"/>
          <w:numId w:val="1"/>
        </w:numPr>
        <w:spacing w:before="240" w:line="360" w:lineRule="auto"/>
        <w:jc w:val="both"/>
        <w:rPr>
          <w:rFonts w:ascii="Times New Roman" w:hAnsi="Times New Roman" w:cs="Times New Roman"/>
          <w:sz w:val="24"/>
        </w:rPr>
      </w:pPr>
      <w:r w:rsidRPr="00E43F6A">
        <w:rPr>
          <w:rFonts w:ascii="Times New Roman" w:hAnsi="Times New Roman" w:cs="Times New Roman"/>
          <w:sz w:val="24"/>
        </w:rPr>
        <w:t>Convenience - OTT platforms allows you to access your favorite media content whenever, wherever and as often as you want. Also, considering physical requirements for cable TV based on location, OTT allows freedom over geographic location.</w:t>
      </w:r>
    </w:p>
    <w:p w:rsidR="00E43F6A" w:rsidRPr="00E43F6A" w:rsidRDefault="00E43F6A" w:rsidP="005C2DD6">
      <w:pPr>
        <w:pStyle w:val="ListParagraph"/>
        <w:numPr>
          <w:ilvl w:val="0"/>
          <w:numId w:val="1"/>
        </w:numPr>
        <w:spacing w:before="240" w:line="360" w:lineRule="auto"/>
        <w:jc w:val="both"/>
        <w:rPr>
          <w:rFonts w:ascii="Times New Roman" w:hAnsi="Times New Roman" w:cs="Times New Roman"/>
          <w:sz w:val="24"/>
        </w:rPr>
      </w:pPr>
      <w:r w:rsidRPr="00E43F6A">
        <w:rPr>
          <w:rFonts w:ascii="Times New Roman" w:hAnsi="Times New Roman" w:cs="Times New Roman"/>
          <w:sz w:val="24"/>
        </w:rPr>
        <w:lastRenderedPageBreak/>
        <w:t>Variety content - Through VOD service, one can access hundreds and thousands of movies and shows. Also including, news, sports, kids content and many more. Thanks to OTT, users can watch and enjoy most content from other countries.</w:t>
      </w:r>
    </w:p>
    <w:p w:rsidR="005C2DD6" w:rsidRPr="005C2DD6" w:rsidRDefault="005C2DD6" w:rsidP="005C2DD6">
      <w:pPr>
        <w:spacing w:before="240" w:line="360" w:lineRule="auto"/>
        <w:jc w:val="both"/>
        <w:rPr>
          <w:rFonts w:ascii="Times New Roman" w:hAnsi="Times New Roman" w:cs="Times New Roman"/>
          <w:b/>
          <w:sz w:val="28"/>
        </w:rPr>
      </w:pPr>
      <w:r w:rsidRPr="005C2DD6">
        <w:rPr>
          <w:rFonts w:ascii="Times New Roman" w:hAnsi="Times New Roman" w:cs="Times New Roman"/>
          <w:b/>
          <w:sz w:val="28"/>
        </w:rPr>
        <w:t>1.2 SIGNIFICANCE OF THE STUDY</w:t>
      </w:r>
    </w:p>
    <w:p w:rsidR="005C2DD6" w:rsidRPr="00E43F6A" w:rsidRDefault="005C2DD6"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The spread of the COVID-19 pandemic has significantly affected almost all industries in many ways. The OTT platforms have themselves undergone and moved to the next stage during these times. Not only youth, but all age groups have increased the use of OTT platforms during these times. The researchers have graded India as the highest and rapidly growing OTT market in t</w:t>
      </w:r>
      <w:r>
        <w:rPr>
          <w:rFonts w:ascii="Times New Roman" w:hAnsi="Times New Roman" w:cs="Times New Roman"/>
          <w:sz w:val="24"/>
        </w:rPr>
        <w:t xml:space="preserve">he world. The ease of availing </w:t>
      </w:r>
      <w:r w:rsidRPr="00E43F6A">
        <w:rPr>
          <w:rFonts w:ascii="Times New Roman" w:hAnsi="Times New Roman" w:cs="Times New Roman"/>
          <w:sz w:val="24"/>
        </w:rPr>
        <w:t>worldwide entertainment is been satisfied through these platforms which made the OTT wider acceptance.</w:t>
      </w:r>
    </w:p>
    <w:p w:rsidR="00E43F6A" w:rsidRPr="005C2DD6" w:rsidRDefault="005C2DD6" w:rsidP="005C2DD6">
      <w:pPr>
        <w:spacing w:before="240" w:line="360" w:lineRule="auto"/>
        <w:jc w:val="both"/>
        <w:rPr>
          <w:rFonts w:ascii="Times New Roman" w:hAnsi="Times New Roman" w:cs="Times New Roman"/>
          <w:b/>
          <w:sz w:val="28"/>
        </w:rPr>
      </w:pPr>
      <w:r w:rsidRPr="005C2DD6">
        <w:rPr>
          <w:rFonts w:ascii="Times New Roman" w:hAnsi="Times New Roman" w:cs="Times New Roman"/>
          <w:b/>
          <w:sz w:val="28"/>
        </w:rPr>
        <w:t>1.3</w:t>
      </w:r>
      <w:r w:rsidR="00E43F6A" w:rsidRPr="005C2DD6">
        <w:rPr>
          <w:rFonts w:ascii="Times New Roman" w:hAnsi="Times New Roman" w:cs="Times New Roman"/>
          <w:b/>
          <w:sz w:val="28"/>
        </w:rPr>
        <w:t xml:space="preserve"> STATEMENT OF </w:t>
      </w:r>
      <w:r w:rsidR="009C36C0">
        <w:rPr>
          <w:rFonts w:ascii="Times New Roman" w:hAnsi="Times New Roman" w:cs="Times New Roman"/>
          <w:b/>
          <w:sz w:val="28"/>
        </w:rPr>
        <w:t>THE PROBLEM</w:t>
      </w:r>
    </w:p>
    <w:p w:rsidR="00E43F6A" w:rsidRPr="00E43F6A" w:rsidRDefault="00E43F6A" w:rsidP="005C2DD6">
      <w:pPr>
        <w:spacing w:before="240" w:line="360" w:lineRule="auto"/>
        <w:jc w:val="both"/>
        <w:rPr>
          <w:rFonts w:ascii="Times New Roman" w:hAnsi="Times New Roman" w:cs="Times New Roman"/>
          <w:sz w:val="24"/>
        </w:rPr>
      </w:pPr>
      <w:r>
        <w:rPr>
          <w:rFonts w:ascii="Times New Roman" w:hAnsi="Times New Roman" w:cs="Times New Roman"/>
          <w:sz w:val="24"/>
        </w:rPr>
        <w:t>The topic of the project is “</w:t>
      </w:r>
      <w:r w:rsidRPr="00E43F6A">
        <w:rPr>
          <w:rFonts w:ascii="Times New Roman" w:hAnsi="Times New Roman" w:cs="Times New Roman"/>
          <w:sz w:val="24"/>
        </w:rPr>
        <w:t>a study on the consumpti</w:t>
      </w:r>
      <w:r>
        <w:rPr>
          <w:rFonts w:ascii="Times New Roman" w:hAnsi="Times New Roman" w:cs="Times New Roman"/>
          <w:sz w:val="24"/>
        </w:rPr>
        <w:t>on of OTT platforms among youth”</w:t>
      </w:r>
      <w:r w:rsidRPr="00E43F6A">
        <w:rPr>
          <w:rFonts w:ascii="Times New Roman" w:hAnsi="Times New Roman" w:cs="Times New Roman"/>
          <w:sz w:val="24"/>
        </w:rPr>
        <w:t>. The study aims at analysing various OTT platforms that are available to use, which are prominent and measuring the degree of use by the youth and their experiences and views on these platforms. The study also would help to focus on the various factors that may have influenced to the use of these platforms. The degree of satisfaction by using these platforms are also measured and further suggestions and use of peers are also analyzed.</w:t>
      </w:r>
    </w:p>
    <w:p w:rsidR="00E43F6A" w:rsidRPr="005C2DD6" w:rsidRDefault="005C2DD6" w:rsidP="005C2DD6">
      <w:pPr>
        <w:spacing w:before="240" w:line="360" w:lineRule="auto"/>
        <w:jc w:val="both"/>
        <w:rPr>
          <w:rFonts w:ascii="Times New Roman" w:hAnsi="Times New Roman" w:cs="Times New Roman"/>
          <w:b/>
          <w:sz w:val="28"/>
        </w:rPr>
      </w:pPr>
      <w:r w:rsidRPr="005C2DD6">
        <w:rPr>
          <w:rFonts w:ascii="Times New Roman" w:hAnsi="Times New Roman" w:cs="Times New Roman"/>
          <w:b/>
          <w:sz w:val="28"/>
        </w:rPr>
        <w:t xml:space="preserve">1.4 </w:t>
      </w:r>
      <w:r w:rsidR="00E43F6A" w:rsidRPr="005C2DD6">
        <w:rPr>
          <w:rFonts w:ascii="Times New Roman" w:hAnsi="Times New Roman" w:cs="Times New Roman"/>
          <w:b/>
          <w:sz w:val="28"/>
        </w:rPr>
        <w:t>OBJECTIVES OF THE STUDY</w:t>
      </w:r>
    </w:p>
    <w:p w:rsidR="00E43F6A" w:rsidRDefault="00E43F6A" w:rsidP="009C36C0">
      <w:pPr>
        <w:pStyle w:val="ListParagraph"/>
        <w:numPr>
          <w:ilvl w:val="0"/>
          <w:numId w:val="23"/>
        </w:numPr>
        <w:spacing w:before="240" w:line="360" w:lineRule="auto"/>
        <w:jc w:val="both"/>
        <w:rPr>
          <w:rFonts w:ascii="Times New Roman" w:hAnsi="Times New Roman" w:cs="Times New Roman"/>
          <w:sz w:val="24"/>
        </w:rPr>
      </w:pPr>
      <w:r w:rsidRPr="00E43F6A">
        <w:rPr>
          <w:rFonts w:ascii="Times New Roman" w:hAnsi="Times New Roman" w:cs="Times New Roman"/>
          <w:sz w:val="24"/>
        </w:rPr>
        <w:t>To measure the pattern of use of OTT platforms among youth.</w:t>
      </w:r>
    </w:p>
    <w:p w:rsidR="00E43F6A" w:rsidRDefault="00E43F6A" w:rsidP="009C36C0">
      <w:pPr>
        <w:pStyle w:val="ListParagraph"/>
        <w:numPr>
          <w:ilvl w:val="0"/>
          <w:numId w:val="23"/>
        </w:numPr>
        <w:spacing w:before="240" w:line="360" w:lineRule="auto"/>
        <w:jc w:val="both"/>
        <w:rPr>
          <w:rFonts w:ascii="Times New Roman" w:hAnsi="Times New Roman" w:cs="Times New Roman"/>
          <w:sz w:val="24"/>
        </w:rPr>
      </w:pPr>
      <w:r w:rsidRPr="00E43F6A">
        <w:rPr>
          <w:rFonts w:ascii="Times New Roman" w:hAnsi="Times New Roman" w:cs="Times New Roman"/>
          <w:sz w:val="24"/>
        </w:rPr>
        <w:t>To determine the factors influencing the use of OTT platforms.</w:t>
      </w:r>
    </w:p>
    <w:p w:rsidR="00E43F6A" w:rsidRDefault="00E43F6A" w:rsidP="009C36C0">
      <w:pPr>
        <w:pStyle w:val="ListParagraph"/>
        <w:numPr>
          <w:ilvl w:val="0"/>
          <w:numId w:val="23"/>
        </w:numPr>
        <w:spacing w:before="240" w:line="360" w:lineRule="auto"/>
        <w:jc w:val="both"/>
        <w:rPr>
          <w:rFonts w:ascii="Times New Roman" w:hAnsi="Times New Roman" w:cs="Times New Roman"/>
          <w:sz w:val="24"/>
        </w:rPr>
      </w:pPr>
      <w:r w:rsidRPr="00E43F6A">
        <w:rPr>
          <w:rFonts w:ascii="Times New Roman" w:hAnsi="Times New Roman" w:cs="Times New Roman"/>
          <w:sz w:val="24"/>
        </w:rPr>
        <w:t>To recognize popular OTT platforms &amp; content preference of youth in OTT platforms.</w:t>
      </w:r>
    </w:p>
    <w:p w:rsidR="00E43F6A" w:rsidRDefault="00E43F6A" w:rsidP="009C36C0">
      <w:pPr>
        <w:pStyle w:val="ListParagraph"/>
        <w:numPr>
          <w:ilvl w:val="0"/>
          <w:numId w:val="23"/>
        </w:numPr>
        <w:spacing w:before="240" w:line="360" w:lineRule="auto"/>
        <w:jc w:val="both"/>
        <w:rPr>
          <w:rFonts w:ascii="Times New Roman" w:hAnsi="Times New Roman" w:cs="Times New Roman"/>
          <w:sz w:val="24"/>
        </w:rPr>
      </w:pPr>
      <w:r w:rsidRPr="00E43F6A">
        <w:rPr>
          <w:rFonts w:ascii="Times New Roman" w:hAnsi="Times New Roman" w:cs="Times New Roman"/>
          <w:sz w:val="24"/>
        </w:rPr>
        <w:t>To understand the use of OTT platforms with reference to the change in pre &amp; post ofCOVID-19 pandemic.</w:t>
      </w:r>
    </w:p>
    <w:p w:rsidR="00E43F6A" w:rsidRDefault="00E43F6A" w:rsidP="009C36C0">
      <w:pPr>
        <w:pStyle w:val="ListParagraph"/>
        <w:numPr>
          <w:ilvl w:val="0"/>
          <w:numId w:val="23"/>
        </w:numPr>
        <w:spacing w:before="240" w:line="360" w:lineRule="auto"/>
        <w:jc w:val="both"/>
        <w:rPr>
          <w:rFonts w:ascii="Times New Roman" w:hAnsi="Times New Roman" w:cs="Times New Roman"/>
          <w:sz w:val="24"/>
        </w:rPr>
      </w:pPr>
      <w:r w:rsidRPr="00E43F6A">
        <w:rPr>
          <w:rFonts w:ascii="Times New Roman" w:hAnsi="Times New Roman" w:cs="Times New Roman"/>
          <w:sz w:val="24"/>
        </w:rPr>
        <w:t>To understand the experience of using OTT platforms.</w:t>
      </w:r>
    </w:p>
    <w:p w:rsidR="00E43F6A" w:rsidRPr="00E43F6A" w:rsidRDefault="00E43F6A" w:rsidP="009C36C0">
      <w:pPr>
        <w:pStyle w:val="ListParagraph"/>
        <w:numPr>
          <w:ilvl w:val="0"/>
          <w:numId w:val="23"/>
        </w:numPr>
        <w:spacing w:before="240" w:line="360" w:lineRule="auto"/>
        <w:jc w:val="both"/>
        <w:rPr>
          <w:rFonts w:ascii="Times New Roman" w:hAnsi="Times New Roman" w:cs="Times New Roman"/>
          <w:sz w:val="24"/>
        </w:rPr>
      </w:pPr>
      <w:r w:rsidRPr="00E43F6A">
        <w:rPr>
          <w:rFonts w:ascii="Times New Roman" w:hAnsi="Times New Roman" w:cs="Times New Roman"/>
          <w:sz w:val="24"/>
        </w:rPr>
        <w:t>To make a study on the impact of COVID-19 pandemic on the OTT platforms.</w:t>
      </w:r>
    </w:p>
    <w:p w:rsidR="00E43F6A" w:rsidRPr="005C2DD6" w:rsidRDefault="005C2DD6" w:rsidP="005C2DD6">
      <w:pPr>
        <w:spacing w:before="240" w:line="360" w:lineRule="auto"/>
        <w:jc w:val="both"/>
        <w:rPr>
          <w:rFonts w:ascii="Times New Roman" w:hAnsi="Times New Roman" w:cs="Times New Roman"/>
          <w:b/>
          <w:sz w:val="28"/>
        </w:rPr>
      </w:pPr>
      <w:r w:rsidRPr="005C2DD6">
        <w:rPr>
          <w:rFonts w:ascii="Times New Roman" w:hAnsi="Times New Roman" w:cs="Times New Roman"/>
          <w:b/>
          <w:sz w:val="28"/>
        </w:rPr>
        <w:lastRenderedPageBreak/>
        <w:t xml:space="preserve">1.5 </w:t>
      </w:r>
      <w:r w:rsidR="00E43F6A" w:rsidRPr="005C2DD6">
        <w:rPr>
          <w:rFonts w:ascii="Times New Roman" w:hAnsi="Times New Roman" w:cs="Times New Roman"/>
          <w:b/>
          <w:sz w:val="28"/>
        </w:rPr>
        <w:t>SCOPE OF THE STUDY</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This study focuses on the current degree of consumption of different OTT platforms and also the future estimated consumption. This would thus help in providing statistical analysis of the preference of different customers. The study would also help to infer the experiences of different users of OTT platforms and their views.</w:t>
      </w:r>
    </w:p>
    <w:p w:rsidR="00E43F6A" w:rsidRPr="005C2DD6" w:rsidRDefault="005C2DD6" w:rsidP="005C2DD6">
      <w:pPr>
        <w:spacing w:before="240" w:line="360" w:lineRule="auto"/>
        <w:jc w:val="both"/>
        <w:rPr>
          <w:rFonts w:ascii="Times New Roman" w:hAnsi="Times New Roman" w:cs="Times New Roman"/>
          <w:b/>
          <w:sz w:val="28"/>
        </w:rPr>
      </w:pPr>
      <w:r w:rsidRPr="005C2DD6">
        <w:rPr>
          <w:rFonts w:ascii="Times New Roman" w:hAnsi="Times New Roman" w:cs="Times New Roman"/>
          <w:b/>
          <w:sz w:val="28"/>
        </w:rPr>
        <w:t xml:space="preserve">1.6 </w:t>
      </w:r>
      <w:r w:rsidR="00E43F6A" w:rsidRPr="005C2DD6">
        <w:rPr>
          <w:rFonts w:ascii="Times New Roman" w:hAnsi="Times New Roman" w:cs="Times New Roman"/>
          <w:b/>
          <w:sz w:val="28"/>
        </w:rPr>
        <w:t>RESEARCH METHODOLOGY</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The study is conducted among youth aging between 18-24 which are mostly students to infer their consumption of different OTT platforms. The study is conducted through distribution of questionnaires online and a total of 50 responses were collected.</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The study has used both primary data and secondary data.</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b/>
          <w:sz w:val="24"/>
        </w:rPr>
        <w:t>Primary data</w:t>
      </w:r>
      <w:r w:rsidRPr="00E43F6A">
        <w:rPr>
          <w:rFonts w:ascii="Times New Roman" w:hAnsi="Times New Roman" w:cs="Times New Roman"/>
          <w:sz w:val="24"/>
        </w:rPr>
        <w:t xml:space="preserve"> : the primary data has been collected through random sampling, from the sample  respondents  through the  schedule with the help of a questionnaire which was distributed online.</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b/>
          <w:sz w:val="24"/>
        </w:rPr>
        <w:t>Secondary data</w:t>
      </w:r>
      <w:r w:rsidRPr="00E43F6A">
        <w:rPr>
          <w:rFonts w:ascii="Times New Roman" w:hAnsi="Times New Roman" w:cs="Times New Roman"/>
          <w:sz w:val="24"/>
        </w:rPr>
        <w:t xml:space="preserve"> : the secondary data has been collected from standard reference book and various websites.</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b/>
          <w:sz w:val="24"/>
        </w:rPr>
        <w:t>Tools used for analysis</w:t>
      </w:r>
      <w:r w:rsidRPr="00E43F6A">
        <w:rPr>
          <w:rFonts w:ascii="Times New Roman" w:hAnsi="Times New Roman" w:cs="Times New Roman"/>
          <w:sz w:val="24"/>
        </w:rPr>
        <w:t xml:space="preserve"> : the tools for data analysis are tables, graphs and pie charts.</w:t>
      </w:r>
    </w:p>
    <w:p w:rsidR="00C23E29" w:rsidRPr="00C23E29" w:rsidRDefault="00C23E29" w:rsidP="00C23E29">
      <w:pPr>
        <w:spacing w:before="240" w:line="360" w:lineRule="auto"/>
        <w:jc w:val="both"/>
        <w:rPr>
          <w:rFonts w:ascii="Times New Roman" w:hAnsi="Times New Roman" w:cs="Times New Roman"/>
          <w:b/>
          <w:sz w:val="28"/>
        </w:rPr>
      </w:pPr>
      <w:r w:rsidRPr="00C23E29">
        <w:rPr>
          <w:rFonts w:ascii="Times New Roman" w:hAnsi="Times New Roman" w:cs="Times New Roman"/>
          <w:b/>
          <w:sz w:val="28"/>
        </w:rPr>
        <w:t>1.7 PERIOD OF THE STUDY</w:t>
      </w:r>
    </w:p>
    <w:p w:rsidR="009C36C0" w:rsidRPr="00C23E29" w:rsidRDefault="00C23E29" w:rsidP="00C23E29">
      <w:pPr>
        <w:spacing w:before="240" w:line="360" w:lineRule="auto"/>
        <w:jc w:val="both"/>
        <w:rPr>
          <w:rFonts w:ascii="Times New Roman" w:hAnsi="Times New Roman" w:cs="Times New Roman"/>
          <w:sz w:val="24"/>
        </w:rPr>
      </w:pPr>
      <w:r w:rsidRPr="00C23E29">
        <w:rPr>
          <w:rFonts w:ascii="Times New Roman" w:hAnsi="Times New Roman" w:cs="Times New Roman"/>
          <w:sz w:val="24"/>
        </w:rPr>
        <w:t>The period of study was conducted on 21 days.</w:t>
      </w:r>
    </w:p>
    <w:p w:rsidR="00E43F6A" w:rsidRPr="005C2DD6" w:rsidRDefault="009C36C0" w:rsidP="005C2DD6">
      <w:pPr>
        <w:spacing w:before="240" w:line="360" w:lineRule="auto"/>
        <w:jc w:val="both"/>
        <w:rPr>
          <w:rFonts w:ascii="Times New Roman" w:hAnsi="Times New Roman" w:cs="Times New Roman"/>
          <w:sz w:val="28"/>
        </w:rPr>
      </w:pPr>
      <w:r>
        <w:rPr>
          <w:rFonts w:ascii="Times New Roman" w:hAnsi="Times New Roman" w:cs="Times New Roman"/>
          <w:b/>
          <w:sz w:val="28"/>
        </w:rPr>
        <w:t>1.8</w:t>
      </w:r>
      <w:r w:rsidR="005C2DD6" w:rsidRPr="005C2DD6">
        <w:rPr>
          <w:rFonts w:ascii="Times New Roman" w:hAnsi="Times New Roman" w:cs="Times New Roman"/>
          <w:b/>
          <w:sz w:val="28"/>
        </w:rPr>
        <w:t xml:space="preserve"> </w:t>
      </w:r>
      <w:r w:rsidR="00E43F6A" w:rsidRPr="005C2DD6">
        <w:rPr>
          <w:rFonts w:ascii="Times New Roman" w:hAnsi="Times New Roman" w:cs="Times New Roman"/>
          <w:b/>
          <w:sz w:val="28"/>
        </w:rPr>
        <w:t>LIMITATIONS OF THE STUDY</w:t>
      </w:r>
      <w:r w:rsidR="00E43F6A" w:rsidRPr="005C2DD6">
        <w:rPr>
          <w:rFonts w:ascii="Times New Roman" w:hAnsi="Times New Roman" w:cs="Times New Roman"/>
          <w:sz w:val="28"/>
        </w:rPr>
        <w:t xml:space="preserve"> </w:t>
      </w:r>
    </w:p>
    <w:p w:rsidR="00E43F6A" w:rsidRDefault="00E43F6A" w:rsidP="005C2DD6">
      <w:pPr>
        <w:pStyle w:val="ListParagraph"/>
        <w:numPr>
          <w:ilvl w:val="0"/>
          <w:numId w:val="3"/>
        </w:numPr>
        <w:spacing w:before="240" w:line="360" w:lineRule="auto"/>
        <w:jc w:val="both"/>
        <w:rPr>
          <w:rFonts w:ascii="Times New Roman" w:hAnsi="Times New Roman" w:cs="Times New Roman"/>
          <w:sz w:val="24"/>
        </w:rPr>
      </w:pPr>
      <w:r w:rsidRPr="00E43F6A">
        <w:rPr>
          <w:rFonts w:ascii="Times New Roman" w:hAnsi="Times New Roman" w:cs="Times New Roman"/>
          <w:sz w:val="24"/>
        </w:rPr>
        <w:t>This study is limited to 50 respondents of which are youth. So findings and suggestions given on the basis of the study cannot be extrapolated to the entire population.</w:t>
      </w:r>
    </w:p>
    <w:p w:rsidR="00E43F6A" w:rsidRPr="00E43F6A" w:rsidRDefault="00E43F6A" w:rsidP="005C2DD6">
      <w:pPr>
        <w:pStyle w:val="ListParagraph"/>
        <w:numPr>
          <w:ilvl w:val="0"/>
          <w:numId w:val="3"/>
        </w:numPr>
        <w:spacing w:before="240" w:line="360" w:lineRule="auto"/>
        <w:jc w:val="both"/>
        <w:rPr>
          <w:rFonts w:ascii="Times New Roman" w:hAnsi="Times New Roman" w:cs="Times New Roman"/>
          <w:sz w:val="24"/>
        </w:rPr>
      </w:pPr>
      <w:r w:rsidRPr="00E43F6A">
        <w:rPr>
          <w:rFonts w:ascii="Times New Roman" w:hAnsi="Times New Roman" w:cs="Times New Roman"/>
          <w:sz w:val="24"/>
        </w:rPr>
        <w:t>The primary data collected may be biased.</w:t>
      </w:r>
    </w:p>
    <w:p w:rsidR="00E43F6A" w:rsidRDefault="00E43F6A" w:rsidP="005C2DD6">
      <w:pPr>
        <w:spacing w:before="240" w:line="360" w:lineRule="auto"/>
        <w:jc w:val="both"/>
        <w:rPr>
          <w:rFonts w:ascii="Times New Roman" w:hAnsi="Times New Roman" w:cs="Times New Roman"/>
          <w:sz w:val="24"/>
        </w:rPr>
      </w:pPr>
    </w:p>
    <w:p w:rsidR="00E43F6A" w:rsidRPr="00E43F6A" w:rsidRDefault="005C2DD6" w:rsidP="005C2DD6">
      <w:pPr>
        <w:spacing w:before="240" w:line="360" w:lineRule="auto"/>
        <w:jc w:val="both"/>
        <w:rPr>
          <w:rFonts w:ascii="Times New Roman" w:hAnsi="Times New Roman" w:cs="Times New Roman"/>
          <w:b/>
          <w:sz w:val="28"/>
        </w:rPr>
      </w:pPr>
      <w:r>
        <w:rPr>
          <w:rFonts w:ascii="Times New Roman" w:hAnsi="Times New Roman" w:cs="Times New Roman"/>
          <w:b/>
          <w:sz w:val="28"/>
        </w:rPr>
        <w:t xml:space="preserve">2.1 </w:t>
      </w:r>
      <w:r w:rsidR="00E43F6A" w:rsidRPr="00E43F6A">
        <w:rPr>
          <w:rFonts w:ascii="Times New Roman" w:hAnsi="Times New Roman" w:cs="Times New Roman"/>
          <w:b/>
          <w:sz w:val="28"/>
        </w:rPr>
        <w:t>REVIEW OF LITERATURE</w:t>
      </w:r>
    </w:p>
    <w:p w:rsidR="00D45347" w:rsidRDefault="00D45347" w:rsidP="00D45347">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sidRPr="00D45347">
        <w:rPr>
          <w:rFonts w:ascii="Times New Roman" w:eastAsia="Times New Roman" w:hAnsi="Times New Roman" w:cs="Times New Roman"/>
          <w:b/>
          <w:sz w:val="24"/>
          <w:szCs w:val="24"/>
          <w:lang w:val="en-IN" w:eastAsia="en-IN"/>
        </w:rPr>
        <w:t>Nanda, Nakra, and Goyal (2022)</w:t>
      </w:r>
      <w:r w:rsidRPr="00D45347">
        <w:rPr>
          <w:rFonts w:ascii="Times New Roman" w:eastAsia="Times New Roman" w:hAnsi="Times New Roman" w:cs="Times New Roman"/>
          <w:sz w:val="24"/>
          <w:szCs w:val="24"/>
          <w:lang w:val="en-IN" w:eastAsia="en-IN"/>
        </w:rPr>
        <w:t xml:space="preserve"> conducted a comprehensive review analyzing 25 studies published between 2017 and 2024 to assess the societal impact of OTT platforms. Their findings indicate that OTT platforms have a significant negative influence on human society, particularly among youth. Binge-watching behaviors were linked to increased anxiety, insomnia, depression, and other mental health issues. Additionally, the sedentary lifestyle associated with prolonged viewing contributes to physical health problems such as obesity. The study also highlights concerns about the portrayal of violence, substance abuse, and stereotypes in OTT content, which can influence societal norms and behaviors. The authors emphasize the need for awareness and regulation to mitigate the adverse effects of OTT content. They suggest that while OTT platforms offer convenience and diverse content, the lack of content regulation poses challenges to mental and physical well-being. The review calls for a balanced approach that considers both the benefits and potential harms of OTT consumption, urging stakeholders to implement measures that promote healthier viewing habits among youth. ​ </w:t>
      </w:r>
    </w:p>
    <w:p w:rsidR="00D45347" w:rsidRDefault="00D45347" w:rsidP="00D45347">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sidRPr="00D45347">
        <w:rPr>
          <w:rFonts w:ascii="Times New Roman" w:eastAsia="Times New Roman" w:hAnsi="Times New Roman" w:cs="Times New Roman"/>
          <w:b/>
          <w:sz w:val="24"/>
          <w:szCs w:val="24"/>
          <w:lang w:val="en-IN" w:eastAsia="en-IN"/>
        </w:rPr>
        <w:t>Tiwari and Rai (2021)</w:t>
      </w:r>
      <w:r w:rsidRPr="00D45347">
        <w:rPr>
          <w:rFonts w:ascii="Times New Roman" w:eastAsia="Times New Roman" w:hAnsi="Times New Roman" w:cs="Times New Roman"/>
          <w:sz w:val="24"/>
          <w:szCs w:val="24"/>
          <w:lang w:val="en-IN" w:eastAsia="en-IN"/>
        </w:rPr>
        <w:t xml:space="preserve"> explored the changing media consumption patterns among Indian youth during the COVID-19 pandemic. Their study found a significant shift from traditional cinema to OTT platforms like Netflix, Amazon Prime, and Hotstar. The convenience, affordability, and accessibility of OTT services were identified as key factors driving this change. The research indicates that Indian youth now prefer OTT platforms over theaters, with many using multiple platforms to access a variety of content.</w:t>
      </w:r>
      <w:r>
        <w:rPr>
          <w:rFonts w:ascii="Times New Roman" w:eastAsia="Times New Roman" w:hAnsi="Times New Roman" w:cs="Times New Roman"/>
          <w:sz w:val="24"/>
          <w:szCs w:val="24"/>
          <w:lang w:val="en-IN" w:eastAsia="en-IN"/>
        </w:rPr>
        <w:t xml:space="preserve"> </w:t>
      </w:r>
      <w:r w:rsidRPr="00D45347">
        <w:rPr>
          <w:rFonts w:ascii="Times New Roman" w:eastAsia="Times New Roman" w:hAnsi="Times New Roman" w:cs="Times New Roman"/>
          <w:sz w:val="24"/>
          <w:szCs w:val="24"/>
          <w:lang w:val="en-IN" w:eastAsia="en-IN"/>
        </w:rPr>
        <w:t>The study also examined the impact of this shift on the film industry, noting that the rise of OTT platforms has led to a decline in theater attendance. This change has prompted movie producers to adapt by releasing films directly on OTT platforms. The authors suggest that the growing popularity of OTT services signifies a promising future for digital streaming in India, with an increasing number of users willing to subscribe to these platforms.​</w:t>
      </w:r>
    </w:p>
    <w:p w:rsidR="00D45347" w:rsidRDefault="00D45347" w:rsidP="00D45347">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sidRPr="00D45347">
        <w:rPr>
          <w:rFonts w:ascii="Times New Roman" w:eastAsia="Times New Roman" w:hAnsi="Times New Roman" w:cs="Times New Roman"/>
          <w:b/>
          <w:sz w:val="24"/>
          <w:szCs w:val="24"/>
          <w:lang w:val="en-IN" w:eastAsia="en-IN"/>
        </w:rPr>
        <w:t xml:space="preserve">Silawat et al. (2023) </w:t>
      </w:r>
      <w:r w:rsidRPr="00D45347">
        <w:rPr>
          <w:rFonts w:ascii="Times New Roman" w:eastAsia="Times New Roman" w:hAnsi="Times New Roman" w:cs="Times New Roman"/>
          <w:sz w:val="24"/>
          <w:szCs w:val="24"/>
          <w:lang w:val="en-IN" w:eastAsia="en-IN"/>
        </w:rPr>
        <w:t>examined the psychosocial effects of OTT platform usage among youth in India following the COVID-19 pandemic. The study found that exposure to content promoting substance abuse, violence, and inappropriate behavior without highlighting negative consequences has led to increased instances of insomnia, depression, obesity, and eye disorders among young viewers. Additionally, academic performance has been adversely affected, with students spending more time on OTT platforms and less on studies. The authors also highlighted the lack of adequate regulations and guidelines for content on OTT platforms, leading to concerns about the exposure of youth to harmful material. Despite the introduction of the Information Technology (Intermediary Guidelines and Digital Media Ethics Code) Rules in 2021, the study argues that these measures are insufficient to address contemporary societal demands. The research calls for stricter content regulations and greater awareness to mitigate the negative psychosocial impacts on youth</w:t>
      </w:r>
      <w:r>
        <w:rPr>
          <w:rFonts w:ascii="Times New Roman" w:eastAsia="Times New Roman" w:hAnsi="Times New Roman" w:cs="Times New Roman"/>
          <w:sz w:val="24"/>
          <w:szCs w:val="24"/>
          <w:lang w:val="en-IN" w:eastAsia="en-IN"/>
        </w:rPr>
        <w:t>.</w:t>
      </w:r>
      <w:r w:rsidRPr="00D45347">
        <w:rPr>
          <w:rFonts w:ascii="Times New Roman" w:eastAsia="Times New Roman" w:hAnsi="Times New Roman" w:cs="Times New Roman"/>
          <w:sz w:val="24"/>
          <w:szCs w:val="24"/>
          <w:lang w:val="en-IN" w:eastAsia="en-IN"/>
        </w:rPr>
        <w:t xml:space="preserve"> </w:t>
      </w:r>
      <w:r>
        <w:rPr>
          <w:rFonts w:ascii="Times New Roman" w:eastAsia="Times New Roman" w:hAnsi="Times New Roman" w:cs="Times New Roman"/>
          <w:sz w:val="24"/>
          <w:szCs w:val="24"/>
          <w:lang w:val="en-IN" w:eastAsia="en-IN"/>
        </w:rPr>
        <w:t xml:space="preserve"> </w:t>
      </w:r>
    </w:p>
    <w:p w:rsidR="00D45347" w:rsidRPr="00D45347" w:rsidRDefault="00D45347" w:rsidP="00D45347">
      <w:pPr>
        <w:spacing w:before="100" w:beforeAutospacing="1" w:after="100" w:afterAutospacing="1" w:line="360" w:lineRule="auto"/>
        <w:jc w:val="both"/>
        <w:rPr>
          <w:rFonts w:ascii="Times New Roman" w:eastAsia="Times New Roman" w:hAnsi="Times New Roman" w:cs="Times New Roman"/>
          <w:b/>
          <w:bCs/>
          <w:sz w:val="24"/>
          <w:szCs w:val="24"/>
          <w:lang w:val="en-IN" w:eastAsia="en-IN"/>
        </w:rPr>
      </w:pPr>
      <w:r w:rsidRPr="00D45347">
        <w:rPr>
          <w:rFonts w:ascii="Times New Roman" w:eastAsia="Times New Roman" w:hAnsi="Times New Roman" w:cs="Times New Roman"/>
          <w:b/>
          <w:sz w:val="24"/>
          <w:szCs w:val="24"/>
          <w:lang w:val="en-IN" w:eastAsia="en-IN"/>
        </w:rPr>
        <w:t xml:space="preserve">Kumar and Verma (2024) </w:t>
      </w:r>
      <w:r w:rsidRPr="00D45347">
        <w:rPr>
          <w:rFonts w:ascii="Times New Roman" w:eastAsia="Times New Roman" w:hAnsi="Times New Roman" w:cs="Times New Roman"/>
          <w:sz w:val="24"/>
          <w:szCs w:val="24"/>
          <w:lang w:val="en-IN" w:eastAsia="en-IN"/>
        </w:rPr>
        <w:t>conducted a SWOT analysis to assess the impact of OTT platforms on mental health. The study identified strengths such as the convenience and variety of content offered by OTT platforms, which cater to diverse audience preferences. However, it also highlighted weaknesses, including the potential for binge-watching and exposure to content that may negatively influence mental health. Opportunities for mental health awareness and content regulation were discussed, along with threats related to the unregulated nature of some OTT content. The authors emphasized the need for a balanced approach to OTT content consumption, advocating for the promotion of positive content and the implementation of measures to mitigate potential mental health risks. They suggested that stakeholders, including content creators and regulators, collaborate to create an environment that supports the well-being of viewers, particularly the youth.​</w:t>
      </w:r>
    </w:p>
    <w:p w:rsidR="00D45347" w:rsidRPr="00D45347" w:rsidRDefault="00D45347" w:rsidP="00D45347">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sidRPr="00D45347">
        <w:rPr>
          <w:rFonts w:ascii="Times New Roman" w:eastAsia="Times New Roman" w:hAnsi="Times New Roman" w:cs="Times New Roman"/>
          <w:b/>
          <w:sz w:val="24"/>
          <w:szCs w:val="24"/>
          <w:lang w:val="en-IN" w:eastAsia="en-IN"/>
        </w:rPr>
        <w:t>Tiwari et al. (2021)</w:t>
      </w:r>
      <w:r w:rsidRPr="00D45347">
        <w:rPr>
          <w:rFonts w:ascii="Times New Roman" w:eastAsia="Times New Roman" w:hAnsi="Times New Roman" w:cs="Times New Roman"/>
          <w:sz w:val="24"/>
          <w:szCs w:val="24"/>
          <w:lang w:val="en-IN" w:eastAsia="en-IN"/>
        </w:rPr>
        <w:t xml:space="preserve"> conducted a study to understand the impact of OTT platforms on Indian youth. The research focused on the perception of undergraduates towards OTT platforms, their adoption and usage patterns, and the implications of OTT content consumption on mental health and socialization. The study found that while OTT platforms offer convenience and a diverse range of content, concerns have arisen regarding the portrayal of uncensored material and its influence on the attitudes and behaviors of youth.</w:t>
      </w:r>
      <w:r>
        <w:rPr>
          <w:rFonts w:ascii="Times New Roman" w:eastAsia="Times New Roman" w:hAnsi="Times New Roman" w:cs="Times New Roman"/>
          <w:sz w:val="24"/>
          <w:szCs w:val="24"/>
          <w:lang w:val="en-IN" w:eastAsia="en-IN"/>
        </w:rPr>
        <w:t xml:space="preserve"> </w:t>
      </w:r>
      <w:r w:rsidRPr="00D45347">
        <w:rPr>
          <w:rFonts w:ascii="Times New Roman" w:eastAsia="Times New Roman" w:hAnsi="Times New Roman" w:cs="Times New Roman"/>
          <w:sz w:val="24"/>
          <w:szCs w:val="24"/>
          <w:lang w:val="en-IN" w:eastAsia="en-IN"/>
        </w:rPr>
        <w:t xml:space="preserve"> The authors highlighted the need for further research to explore the long-term effects of OTT content consumption on youth. They suggested that understanding these impacts is crucial for developing strategies to mitigate potential negative outcomes and promote healthier viewing habits among young audiences. ​</w:t>
      </w:r>
    </w:p>
    <w:p w:rsidR="00D45347" w:rsidRDefault="00D45347" w:rsidP="00D45347">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sidRPr="00D45347">
        <w:rPr>
          <w:rFonts w:ascii="Times New Roman" w:eastAsia="Times New Roman" w:hAnsi="Times New Roman" w:cs="Times New Roman"/>
          <w:b/>
          <w:sz w:val="24"/>
          <w:szCs w:val="24"/>
          <w:lang w:val="en-IN" w:eastAsia="en-IN"/>
        </w:rPr>
        <w:t xml:space="preserve">Singh et al. (2024) </w:t>
      </w:r>
      <w:r w:rsidRPr="00D45347">
        <w:rPr>
          <w:rFonts w:ascii="Times New Roman" w:eastAsia="Times New Roman" w:hAnsi="Times New Roman" w:cs="Times New Roman"/>
          <w:sz w:val="24"/>
          <w:szCs w:val="24"/>
          <w:lang w:val="en-IN" w:eastAsia="en-IN"/>
        </w:rPr>
        <w:t>investigated the level of awareness and utilization of OTT platforms among individuals aged 18 to 30. The study found high awareness of platforms like Netflix, Amazon Prime, and Hulu, with factors such as content variety, access, and cost sensitivity influencing platform choice. The findings suggest that while awareness is high, ongoing engagement and retention strategies are necessary due to the competitive OTT landscape and the changing tastes of the young generation. The authors concluded that understanding the preferences and consumption habits of the young generation is essential for OTT platforms to tailor their offerings effectively. They recommended that platforms focus on content diversification and user experience to maintain relevance and appeal to the evolving preferences of young viewers. ​</w:t>
      </w:r>
    </w:p>
    <w:p w:rsidR="00965CEE" w:rsidRPr="00965CEE" w:rsidRDefault="00965CEE" w:rsidP="00965CEE">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sidRPr="00965CEE">
        <w:rPr>
          <w:rFonts w:ascii="Times New Roman" w:eastAsia="Times New Roman" w:hAnsi="Times New Roman" w:cs="Times New Roman"/>
          <w:b/>
          <w:sz w:val="24"/>
          <w:szCs w:val="24"/>
          <w:lang w:val="en-IN" w:eastAsia="en-IN"/>
        </w:rPr>
        <w:t xml:space="preserve">Pandit and Parmar (2021) </w:t>
      </w:r>
      <w:r w:rsidRPr="00965CEE">
        <w:rPr>
          <w:rFonts w:ascii="Times New Roman" w:eastAsia="Times New Roman" w:hAnsi="Times New Roman" w:cs="Times New Roman"/>
          <w:sz w:val="24"/>
          <w:szCs w:val="24"/>
          <w:lang w:val="en-IN" w:eastAsia="en-IN"/>
        </w:rPr>
        <w:t>explored the growing preference of Indian youth for video streaming platforms over traditional media. Their study identified factors such as convenience, affordability, and diverse content as primary reasons for this shift. The research highlighted that platforms like Netflix, Amazon Prime, and Hotstar are increasingly popular among young viewers, leading to a decline in traditional television viewership. This trend signifies a significant change in media consumption habits among the youth.​</w:t>
      </w:r>
      <w:r>
        <w:rPr>
          <w:rFonts w:ascii="Times New Roman" w:eastAsia="Times New Roman" w:hAnsi="Times New Roman" w:cs="Times New Roman"/>
          <w:sz w:val="24"/>
          <w:szCs w:val="24"/>
          <w:lang w:val="en-IN" w:eastAsia="en-IN"/>
        </w:rPr>
        <w:t xml:space="preserve"> </w:t>
      </w:r>
      <w:r w:rsidRPr="00965CEE">
        <w:rPr>
          <w:rFonts w:ascii="Times New Roman" w:eastAsia="Times New Roman" w:hAnsi="Times New Roman" w:cs="Times New Roman"/>
          <w:sz w:val="24"/>
          <w:szCs w:val="24"/>
          <w:lang w:val="en-IN" w:eastAsia="en-IN"/>
        </w:rPr>
        <w:t>The authors also examined the implications of this shift on the entertainment industry, noting that the rise of OTT platforms has prompted content creators to adapt by producing content tailored to digital audiences. The study suggests that understanding these preferences is crucial for stakeholders in the media industry to effectively engage with the youth demographic. ​</w:t>
      </w:r>
    </w:p>
    <w:p w:rsidR="00C23E29" w:rsidRDefault="00C23E29" w:rsidP="005C2DD6">
      <w:pPr>
        <w:spacing w:before="240" w:line="360" w:lineRule="auto"/>
        <w:jc w:val="both"/>
        <w:rPr>
          <w:rFonts w:ascii="Times New Roman" w:hAnsi="Times New Roman" w:cs="Times New Roman"/>
          <w:b/>
          <w:sz w:val="28"/>
        </w:rPr>
      </w:pPr>
    </w:p>
    <w:p w:rsidR="00C23E29" w:rsidRDefault="00C23E29" w:rsidP="005C2DD6">
      <w:pPr>
        <w:spacing w:before="240" w:line="360" w:lineRule="auto"/>
        <w:jc w:val="both"/>
        <w:rPr>
          <w:rFonts w:ascii="Times New Roman" w:hAnsi="Times New Roman" w:cs="Times New Roman"/>
          <w:b/>
          <w:sz w:val="28"/>
        </w:rPr>
      </w:pPr>
    </w:p>
    <w:p w:rsidR="00C23E29" w:rsidRDefault="00C23E29" w:rsidP="005C2DD6">
      <w:pPr>
        <w:spacing w:before="240" w:line="360" w:lineRule="auto"/>
        <w:jc w:val="both"/>
        <w:rPr>
          <w:rFonts w:ascii="Times New Roman" w:hAnsi="Times New Roman" w:cs="Times New Roman"/>
          <w:b/>
          <w:sz w:val="28"/>
        </w:rPr>
      </w:pPr>
    </w:p>
    <w:p w:rsidR="00E43F6A" w:rsidRPr="00E43F6A" w:rsidRDefault="004E3545" w:rsidP="005C2DD6">
      <w:pPr>
        <w:spacing w:before="240" w:line="360" w:lineRule="auto"/>
        <w:jc w:val="both"/>
        <w:rPr>
          <w:rFonts w:ascii="Times New Roman" w:hAnsi="Times New Roman" w:cs="Times New Roman"/>
          <w:b/>
          <w:sz w:val="28"/>
        </w:rPr>
      </w:pPr>
      <w:r>
        <w:rPr>
          <w:rFonts w:ascii="Times New Roman" w:hAnsi="Times New Roman" w:cs="Times New Roman"/>
          <w:b/>
          <w:sz w:val="28"/>
        </w:rPr>
        <w:t xml:space="preserve">3.1 </w:t>
      </w:r>
      <w:r w:rsidR="00E43F6A" w:rsidRPr="00E43F6A">
        <w:rPr>
          <w:rFonts w:ascii="Times New Roman" w:hAnsi="Times New Roman" w:cs="Times New Roman"/>
          <w:b/>
          <w:sz w:val="28"/>
        </w:rPr>
        <w:t>THEORETICAL FRAMEWORK</w:t>
      </w:r>
    </w:p>
    <w:p w:rsidR="00E812C6" w:rsidRDefault="005F1F06" w:rsidP="005F1F06">
      <w:pPr>
        <w:spacing w:before="240" w:line="360" w:lineRule="auto"/>
        <w:jc w:val="both"/>
        <w:rPr>
          <w:rFonts w:ascii="Times New Roman" w:hAnsi="Times New Roman" w:cs="Times New Roman"/>
          <w:sz w:val="24"/>
        </w:rPr>
      </w:pPr>
      <w:r w:rsidRPr="005F1F06">
        <w:rPr>
          <w:rFonts w:ascii="Times New Roman" w:hAnsi="Times New Roman" w:cs="Times New Roman"/>
          <w:sz w:val="24"/>
        </w:rPr>
        <w:t>Over-the-top (OTT) media service (also known as streaming platform) is a media service offered directly to viewers via the Internet. OTT bypasses cable, broadcast, and satellite television platforms—the media through which companies have traditionally acted as controllers or distributors of such content. The term is most synonymous with subscription-based video on demand (SVoD) services that offer access to film and television content. Such content may include shows and movies for which the OTT acquired rights from the content owner. Programming may also (or alternatively) include original content produced spe</w:t>
      </w:r>
      <w:r>
        <w:rPr>
          <w:rFonts w:ascii="Times New Roman" w:hAnsi="Times New Roman" w:cs="Times New Roman"/>
          <w:sz w:val="24"/>
        </w:rPr>
        <w:t xml:space="preserve">cifically for the service. </w:t>
      </w:r>
      <w:r w:rsidRPr="005F1F06">
        <w:rPr>
          <w:rFonts w:ascii="Times New Roman" w:hAnsi="Times New Roman" w:cs="Times New Roman"/>
          <w:sz w:val="24"/>
        </w:rPr>
        <w:t xml:space="preserve">OTT services also include a range of "skinny" television offerings that provide access to live streams of linear specialty channels. These services resemble traditional satellite or cable TV programming, but the OTT content is delivered via the public Internet instead of a closed, private network system that uses exclusive </w:t>
      </w:r>
      <w:r>
        <w:rPr>
          <w:rFonts w:ascii="Times New Roman" w:hAnsi="Times New Roman" w:cs="Times New Roman"/>
          <w:sz w:val="24"/>
        </w:rPr>
        <w:t>equipment like set-top boxes.</w:t>
      </w:r>
    </w:p>
    <w:p w:rsidR="005F1F06" w:rsidRPr="005F1F06" w:rsidRDefault="005F1F06" w:rsidP="005F1F06">
      <w:pPr>
        <w:spacing w:before="240" w:line="360" w:lineRule="auto"/>
        <w:jc w:val="both"/>
        <w:rPr>
          <w:rFonts w:ascii="Times New Roman" w:hAnsi="Times New Roman" w:cs="Times New Roman"/>
          <w:sz w:val="24"/>
        </w:rPr>
      </w:pPr>
      <w:r w:rsidRPr="005F1F06">
        <w:rPr>
          <w:rFonts w:ascii="Times New Roman" w:hAnsi="Times New Roman" w:cs="Times New Roman"/>
          <w:sz w:val="24"/>
        </w:rPr>
        <w:t>OTT services are typically accessed via websites on personal computers, apps on mobile devices (such as smartphones and tablets), digital media players (including video game consoles), televisions with integrated Smart TV platforms, and streaming devices such a</w:t>
      </w:r>
      <w:r>
        <w:rPr>
          <w:rFonts w:ascii="Times New Roman" w:hAnsi="Times New Roman" w:cs="Times New Roman"/>
          <w:sz w:val="24"/>
        </w:rPr>
        <w:t xml:space="preserve">s Amazon Fire TV and Roku. </w:t>
      </w:r>
      <w:r w:rsidRPr="005F1F06">
        <w:rPr>
          <w:rFonts w:ascii="Times New Roman" w:hAnsi="Times New Roman" w:cs="Times New Roman"/>
          <w:sz w:val="24"/>
        </w:rPr>
        <w:t>The term has also been used to describe no-carrier cellphones, for which all commu</w:t>
      </w:r>
      <w:r>
        <w:rPr>
          <w:rFonts w:ascii="Times New Roman" w:hAnsi="Times New Roman" w:cs="Times New Roman"/>
          <w:sz w:val="24"/>
        </w:rPr>
        <w:t xml:space="preserve">nications are charged as data, </w:t>
      </w:r>
      <w:r w:rsidRPr="005F1F06">
        <w:rPr>
          <w:rFonts w:ascii="Times New Roman" w:hAnsi="Times New Roman" w:cs="Times New Roman"/>
          <w:sz w:val="24"/>
        </w:rPr>
        <w:t xml:space="preserve">avoiding monopolistic competition, or apps for phones that transmit data in this manner, including both those that </w:t>
      </w:r>
      <w:r>
        <w:rPr>
          <w:rFonts w:ascii="Times New Roman" w:hAnsi="Times New Roman" w:cs="Times New Roman"/>
          <w:sz w:val="24"/>
        </w:rPr>
        <w:t>replace other call methods</w:t>
      </w:r>
      <w:r w:rsidRPr="005F1F06">
        <w:rPr>
          <w:rFonts w:ascii="Times New Roman" w:hAnsi="Times New Roman" w:cs="Times New Roman"/>
          <w:sz w:val="24"/>
        </w:rPr>
        <w:t xml:space="preserve"> and those th</w:t>
      </w:r>
      <w:r>
        <w:rPr>
          <w:rFonts w:ascii="Times New Roman" w:hAnsi="Times New Roman" w:cs="Times New Roman"/>
          <w:sz w:val="24"/>
        </w:rPr>
        <w:t>at update software.</w:t>
      </w:r>
    </w:p>
    <w:p w:rsidR="00E43F6A" w:rsidRDefault="00E43F6A" w:rsidP="005C2DD6">
      <w:pPr>
        <w:spacing w:before="240" w:line="360" w:lineRule="auto"/>
        <w:jc w:val="both"/>
        <w:rPr>
          <w:rFonts w:ascii="Times New Roman" w:hAnsi="Times New Roman" w:cs="Times New Roman"/>
          <w:b/>
          <w:sz w:val="24"/>
        </w:rPr>
      </w:pPr>
      <w:r w:rsidRPr="00E43F6A">
        <w:rPr>
          <w:rFonts w:ascii="Times New Roman" w:hAnsi="Times New Roman" w:cs="Times New Roman"/>
          <w:b/>
          <w:sz w:val="24"/>
        </w:rPr>
        <w:t>EVOLUTION OF OTT PLATFORMS</w:t>
      </w:r>
    </w:p>
    <w:p w:rsidR="008D20CD" w:rsidRDefault="008D20CD" w:rsidP="008D20CD">
      <w:pPr>
        <w:spacing w:after="100" w:afterAutospacing="1" w:line="360" w:lineRule="auto"/>
        <w:jc w:val="both"/>
        <w:rPr>
          <w:rFonts w:ascii="Times New Roman" w:eastAsia="Times New Roman" w:hAnsi="Times New Roman" w:cs="Times New Roman"/>
          <w:sz w:val="24"/>
          <w:szCs w:val="24"/>
          <w:lang w:val="en-IN" w:eastAsia="en-IN"/>
        </w:rPr>
      </w:pPr>
      <w:r w:rsidRPr="008D20CD">
        <w:rPr>
          <w:rFonts w:ascii="Times New Roman" w:eastAsia="Times New Roman" w:hAnsi="Times New Roman" w:cs="Times New Roman"/>
          <w:sz w:val="24"/>
          <w:szCs w:val="24"/>
          <w:lang w:val="en-IN" w:eastAsia="en-IN"/>
        </w:rPr>
        <w:t xml:space="preserve">The evolution of </w:t>
      </w:r>
      <w:r w:rsidRPr="008D20CD">
        <w:rPr>
          <w:rFonts w:ascii="Times New Roman" w:eastAsia="Times New Roman" w:hAnsi="Times New Roman" w:cs="Times New Roman"/>
          <w:b/>
          <w:bCs/>
          <w:sz w:val="24"/>
          <w:szCs w:val="24"/>
          <w:lang w:val="en-IN" w:eastAsia="en-IN"/>
        </w:rPr>
        <w:t>OTT (Over-the-Top) platforms</w:t>
      </w:r>
      <w:r w:rsidRPr="008D20CD">
        <w:rPr>
          <w:rFonts w:ascii="Times New Roman" w:eastAsia="Times New Roman" w:hAnsi="Times New Roman" w:cs="Times New Roman"/>
          <w:sz w:val="24"/>
          <w:szCs w:val="24"/>
          <w:lang w:val="en-IN" w:eastAsia="en-IN"/>
        </w:rPr>
        <w:t xml:space="preserve"> has reshaped the way people consume media and entertainment, moving from traditional broadcast and cable systems to internet-based streaming services. The term “OTT” refers to the delivery of video, audio, and other media content via the internet without the need for traditional satellite or cable television platforms.</w:t>
      </w:r>
    </w:p>
    <w:p w:rsidR="008D20CD" w:rsidRDefault="008D20CD" w:rsidP="008D20CD">
      <w:pPr>
        <w:spacing w:after="100" w:afterAutospacing="1" w:line="360" w:lineRule="auto"/>
        <w:jc w:val="both"/>
        <w:rPr>
          <w:rFonts w:ascii="Times New Roman" w:eastAsia="Times New Roman" w:hAnsi="Times New Roman" w:cs="Times New Roman"/>
          <w:sz w:val="24"/>
          <w:szCs w:val="24"/>
          <w:lang w:val="en-IN" w:eastAsia="en-IN"/>
        </w:rPr>
      </w:pPr>
    </w:p>
    <w:p w:rsidR="008D20CD" w:rsidRPr="008D20CD" w:rsidRDefault="008D20CD" w:rsidP="008D20CD">
      <w:pPr>
        <w:spacing w:after="100" w:afterAutospacing="1" w:line="360" w:lineRule="auto"/>
        <w:jc w:val="both"/>
        <w:rPr>
          <w:rFonts w:ascii="Times New Roman" w:eastAsia="Times New Roman" w:hAnsi="Times New Roman" w:cs="Times New Roman"/>
          <w:sz w:val="24"/>
          <w:szCs w:val="24"/>
          <w:lang w:val="en-IN" w:eastAsia="en-IN"/>
        </w:rPr>
      </w:pPr>
    </w:p>
    <w:p w:rsidR="008D20CD" w:rsidRPr="008D20CD" w:rsidRDefault="008D20CD" w:rsidP="008D20CD">
      <w:pPr>
        <w:spacing w:after="100" w:afterAutospacing="1" w:line="360" w:lineRule="auto"/>
        <w:jc w:val="both"/>
        <w:outlineLvl w:val="3"/>
        <w:rPr>
          <w:rFonts w:ascii="Times New Roman" w:eastAsia="Times New Roman" w:hAnsi="Times New Roman" w:cs="Times New Roman"/>
          <w:b/>
          <w:bCs/>
          <w:sz w:val="24"/>
          <w:szCs w:val="24"/>
          <w:lang w:val="en-IN" w:eastAsia="en-IN"/>
        </w:rPr>
      </w:pPr>
      <w:r w:rsidRPr="008D20CD">
        <w:rPr>
          <w:rFonts w:ascii="Times New Roman" w:eastAsia="Times New Roman" w:hAnsi="Times New Roman" w:cs="Times New Roman"/>
          <w:b/>
          <w:bCs/>
          <w:sz w:val="24"/>
          <w:szCs w:val="24"/>
          <w:lang w:val="en-IN" w:eastAsia="en-IN"/>
        </w:rPr>
        <w:t>1. Early Beginnings (2005–2010):</w:t>
      </w:r>
    </w:p>
    <w:p w:rsidR="008D20CD" w:rsidRPr="008D20CD" w:rsidRDefault="008D20CD" w:rsidP="008D20CD">
      <w:pPr>
        <w:spacing w:after="100" w:afterAutospacing="1" w:line="360" w:lineRule="auto"/>
        <w:jc w:val="both"/>
        <w:rPr>
          <w:rFonts w:ascii="Times New Roman" w:eastAsia="Times New Roman" w:hAnsi="Times New Roman" w:cs="Times New Roman"/>
          <w:sz w:val="24"/>
          <w:szCs w:val="24"/>
          <w:lang w:val="en-IN" w:eastAsia="en-IN"/>
        </w:rPr>
      </w:pPr>
      <w:r w:rsidRPr="008D20CD">
        <w:rPr>
          <w:rFonts w:ascii="Times New Roman" w:eastAsia="Times New Roman" w:hAnsi="Times New Roman" w:cs="Times New Roman"/>
          <w:sz w:val="24"/>
          <w:szCs w:val="24"/>
          <w:lang w:val="en-IN" w:eastAsia="en-IN"/>
        </w:rPr>
        <w:t xml:space="preserve">The roots of OTT platforms can be traced back to the mid-2000s, with the emergence of YouTube in 2005, offering free video sharing and viewing. Soon after, companies like </w:t>
      </w:r>
      <w:r w:rsidRPr="008D20CD">
        <w:rPr>
          <w:rFonts w:ascii="Times New Roman" w:eastAsia="Times New Roman" w:hAnsi="Times New Roman" w:cs="Times New Roman"/>
          <w:b/>
          <w:bCs/>
          <w:sz w:val="24"/>
          <w:szCs w:val="24"/>
          <w:lang w:val="en-IN" w:eastAsia="en-IN"/>
        </w:rPr>
        <w:t>Netflix</w:t>
      </w:r>
      <w:r w:rsidRPr="008D20CD">
        <w:rPr>
          <w:rFonts w:ascii="Times New Roman" w:eastAsia="Times New Roman" w:hAnsi="Times New Roman" w:cs="Times New Roman"/>
          <w:sz w:val="24"/>
          <w:szCs w:val="24"/>
          <w:lang w:val="en-IN" w:eastAsia="en-IN"/>
        </w:rPr>
        <w:t xml:space="preserve"> transitioned from DVD rentals to streaming video content online (2007). This marked a pivotal shift, giving audiences the power to watch content anytime and anywhere, breaking free from the linear TV model.</w:t>
      </w:r>
    </w:p>
    <w:p w:rsidR="008D20CD" w:rsidRPr="008D20CD" w:rsidRDefault="008D20CD" w:rsidP="008D20CD">
      <w:pPr>
        <w:spacing w:after="100" w:afterAutospacing="1" w:line="360" w:lineRule="auto"/>
        <w:jc w:val="both"/>
        <w:outlineLvl w:val="3"/>
        <w:rPr>
          <w:rFonts w:ascii="Times New Roman" w:eastAsia="Times New Roman" w:hAnsi="Times New Roman" w:cs="Times New Roman"/>
          <w:b/>
          <w:bCs/>
          <w:sz w:val="24"/>
          <w:szCs w:val="24"/>
          <w:lang w:val="en-IN" w:eastAsia="en-IN"/>
        </w:rPr>
      </w:pPr>
      <w:r w:rsidRPr="008D20CD">
        <w:rPr>
          <w:rFonts w:ascii="Times New Roman" w:eastAsia="Times New Roman" w:hAnsi="Times New Roman" w:cs="Times New Roman"/>
          <w:b/>
          <w:bCs/>
          <w:sz w:val="24"/>
          <w:szCs w:val="24"/>
          <w:lang w:val="en-IN" w:eastAsia="en-IN"/>
        </w:rPr>
        <w:t>2. Growth and Diversification (2010–2015):</w:t>
      </w:r>
    </w:p>
    <w:p w:rsidR="008D20CD" w:rsidRPr="008D20CD" w:rsidRDefault="008D20CD" w:rsidP="008D20CD">
      <w:pPr>
        <w:spacing w:after="100" w:afterAutospacing="1" w:line="360" w:lineRule="auto"/>
        <w:jc w:val="both"/>
        <w:rPr>
          <w:rFonts w:ascii="Times New Roman" w:eastAsia="Times New Roman" w:hAnsi="Times New Roman" w:cs="Times New Roman"/>
          <w:sz w:val="24"/>
          <w:szCs w:val="24"/>
          <w:lang w:val="en-IN" w:eastAsia="en-IN"/>
        </w:rPr>
      </w:pPr>
      <w:r w:rsidRPr="008D20CD">
        <w:rPr>
          <w:rFonts w:ascii="Times New Roman" w:eastAsia="Times New Roman" w:hAnsi="Times New Roman" w:cs="Times New Roman"/>
          <w:sz w:val="24"/>
          <w:szCs w:val="24"/>
          <w:lang w:val="en-IN" w:eastAsia="en-IN"/>
        </w:rPr>
        <w:t xml:space="preserve">Between 2010 and 2015, several major players entered the market. </w:t>
      </w:r>
      <w:r w:rsidRPr="008D20CD">
        <w:rPr>
          <w:rFonts w:ascii="Times New Roman" w:eastAsia="Times New Roman" w:hAnsi="Times New Roman" w:cs="Times New Roman"/>
          <w:b/>
          <w:bCs/>
          <w:sz w:val="24"/>
          <w:szCs w:val="24"/>
          <w:lang w:val="en-IN" w:eastAsia="en-IN"/>
        </w:rPr>
        <w:t>Amazon Prime Video</w:t>
      </w:r>
      <w:r w:rsidRPr="008D20CD">
        <w:rPr>
          <w:rFonts w:ascii="Times New Roman" w:eastAsia="Times New Roman" w:hAnsi="Times New Roman" w:cs="Times New Roman"/>
          <w:sz w:val="24"/>
          <w:szCs w:val="24"/>
          <w:lang w:val="en-IN" w:eastAsia="en-IN"/>
        </w:rPr>
        <w:t xml:space="preserve"> launched its streaming service, and </w:t>
      </w:r>
      <w:r w:rsidRPr="008D20CD">
        <w:rPr>
          <w:rFonts w:ascii="Times New Roman" w:eastAsia="Times New Roman" w:hAnsi="Times New Roman" w:cs="Times New Roman"/>
          <w:b/>
          <w:bCs/>
          <w:sz w:val="24"/>
          <w:szCs w:val="24"/>
          <w:lang w:val="en-IN" w:eastAsia="en-IN"/>
        </w:rPr>
        <w:t>Hulu</w:t>
      </w:r>
      <w:r w:rsidRPr="008D20CD">
        <w:rPr>
          <w:rFonts w:ascii="Times New Roman" w:eastAsia="Times New Roman" w:hAnsi="Times New Roman" w:cs="Times New Roman"/>
          <w:sz w:val="24"/>
          <w:szCs w:val="24"/>
          <w:lang w:val="en-IN" w:eastAsia="en-IN"/>
        </w:rPr>
        <w:t xml:space="preserve"> gained traction in the U.S. OTT platforms diversified their content to include original shows and movies, with Netflix leading the charge with hits like </w:t>
      </w:r>
      <w:r w:rsidRPr="008D20CD">
        <w:rPr>
          <w:rFonts w:ascii="Times New Roman" w:eastAsia="Times New Roman" w:hAnsi="Times New Roman" w:cs="Times New Roman"/>
          <w:i/>
          <w:iCs/>
          <w:sz w:val="24"/>
          <w:szCs w:val="24"/>
          <w:lang w:val="en-IN" w:eastAsia="en-IN"/>
        </w:rPr>
        <w:t>House of Cards</w:t>
      </w:r>
      <w:r w:rsidRPr="008D20CD">
        <w:rPr>
          <w:rFonts w:ascii="Times New Roman" w:eastAsia="Times New Roman" w:hAnsi="Times New Roman" w:cs="Times New Roman"/>
          <w:sz w:val="24"/>
          <w:szCs w:val="24"/>
          <w:lang w:val="en-IN" w:eastAsia="en-IN"/>
        </w:rPr>
        <w:t>. Viewers were increasingly drawn to the convenience, on-demand access, and ad-free experiences.</w:t>
      </w:r>
    </w:p>
    <w:p w:rsidR="008D20CD" w:rsidRPr="008D20CD" w:rsidRDefault="008D20CD" w:rsidP="008D20CD">
      <w:pPr>
        <w:spacing w:after="100" w:afterAutospacing="1" w:line="360" w:lineRule="auto"/>
        <w:jc w:val="both"/>
        <w:outlineLvl w:val="3"/>
        <w:rPr>
          <w:rFonts w:ascii="Times New Roman" w:eastAsia="Times New Roman" w:hAnsi="Times New Roman" w:cs="Times New Roman"/>
          <w:b/>
          <w:bCs/>
          <w:sz w:val="24"/>
          <w:szCs w:val="24"/>
          <w:lang w:val="en-IN" w:eastAsia="en-IN"/>
        </w:rPr>
      </w:pPr>
      <w:r w:rsidRPr="008D20CD">
        <w:rPr>
          <w:rFonts w:ascii="Times New Roman" w:eastAsia="Times New Roman" w:hAnsi="Times New Roman" w:cs="Times New Roman"/>
          <w:b/>
          <w:bCs/>
          <w:sz w:val="24"/>
          <w:szCs w:val="24"/>
          <w:lang w:val="en-IN" w:eastAsia="en-IN"/>
        </w:rPr>
        <w:t>3. The Boom Era (2016–2020):</w:t>
      </w:r>
    </w:p>
    <w:p w:rsidR="008D20CD" w:rsidRPr="008D20CD" w:rsidRDefault="008D20CD" w:rsidP="008D20CD">
      <w:pPr>
        <w:spacing w:after="100" w:afterAutospacing="1" w:line="360" w:lineRule="auto"/>
        <w:jc w:val="both"/>
        <w:rPr>
          <w:rFonts w:ascii="Times New Roman" w:eastAsia="Times New Roman" w:hAnsi="Times New Roman" w:cs="Times New Roman"/>
          <w:sz w:val="24"/>
          <w:szCs w:val="24"/>
          <w:lang w:val="en-IN" w:eastAsia="en-IN"/>
        </w:rPr>
      </w:pPr>
      <w:r w:rsidRPr="008D20CD">
        <w:rPr>
          <w:rFonts w:ascii="Times New Roman" w:eastAsia="Times New Roman" w:hAnsi="Times New Roman" w:cs="Times New Roman"/>
          <w:sz w:val="24"/>
          <w:szCs w:val="24"/>
          <w:lang w:val="en-IN" w:eastAsia="en-IN"/>
        </w:rPr>
        <w:t xml:space="preserve">This era witnessed exponential growth, both in the number of platforms and global subscriber bases. With the introduction of </w:t>
      </w:r>
      <w:r w:rsidRPr="008D20CD">
        <w:rPr>
          <w:rFonts w:ascii="Times New Roman" w:eastAsia="Times New Roman" w:hAnsi="Times New Roman" w:cs="Times New Roman"/>
          <w:b/>
          <w:bCs/>
          <w:sz w:val="24"/>
          <w:szCs w:val="24"/>
          <w:lang w:val="en-IN" w:eastAsia="en-IN"/>
        </w:rPr>
        <w:t>Disney+, Apple TV+,</w:t>
      </w:r>
      <w:r w:rsidRPr="008D20CD">
        <w:rPr>
          <w:rFonts w:ascii="Times New Roman" w:eastAsia="Times New Roman" w:hAnsi="Times New Roman" w:cs="Times New Roman"/>
          <w:sz w:val="24"/>
          <w:szCs w:val="24"/>
          <w:lang w:val="en-IN" w:eastAsia="en-IN"/>
        </w:rPr>
        <w:t xml:space="preserve"> and </w:t>
      </w:r>
      <w:r w:rsidRPr="008D20CD">
        <w:rPr>
          <w:rFonts w:ascii="Times New Roman" w:eastAsia="Times New Roman" w:hAnsi="Times New Roman" w:cs="Times New Roman"/>
          <w:b/>
          <w:bCs/>
          <w:sz w:val="24"/>
          <w:szCs w:val="24"/>
          <w:lang w:val="en-IN" w:eastAsia="en-IN"/>
        </w:rPr>
        <w:t>HBO Max</w:t>
      </w:r>
      <w:r w:rsidRPr="008D20CD">
        <w:rPr>
          <w:rFonts w:ascii="Times New Roman" w:eastAsia="Times New Roman" w:hAnsi="Times New Roman" w:cs="Times New Roman"/>
          <w:sz w:val="24"/>
          <w:szCs w:val="24"/>
          <w:lang w:val="en-IN" w:eastAsia="en-IN"/>
        </w:rPr>
        <w:t xml:space="preserve">, competition intensified. In India and other Asian markets, platforms like </w:t>
      </w:r>
      <w:r w:rsidRPr="008D20CD">
        <w:rPr>
          <w:rFonts w:ascii="Times New Roman" w:eastAsia="Times New Roman" w:hAnsi="Times New Roman" w:cs="Times New Roman"/>
          <w:b/>
          <w:bCs/>
          <w:sz w:val="24"/>
          <w:szCs w:val="24"/>
          <w:lang w:val="en-IN" w:eastAsia="en-IN"/>
        </w:rPr>
        <w:t>Hotstar, Voot, Zee5, and ALTBalaji</w:t>
      </w:r>
      <w:r w:rsidRPr="008D20CD">
        <w:rPr>
          <w:rFonts w:ascii="Times New Roman" w:eastAsia="Times New Roman" w:hAnsi="Times New Roman" w:cs="Times New Roman"/>
          <w:sz w:val="24"/>
          <w:szCs w:val="24"/>
          <w:lang w:val="en-IN" w:eastAsia="en-IN"/>
        </w:rPr>
        <w:t xml:space="preserve"> gained momentum. The COVID-19 pandemic in 2020 further accelerated this boom, with more people confined to their homes and turning to OTT for entertainment, news, and even education.</w:t>
      </w:r>
    </w:p>
    <w:p w:rsidR="008D20CD" w:rsidRPr="008D20CD" w:rsidRDefault="008D20CD" w:rsidP="008D20CD">
      <w:pPr>
        <w:spacing w:after="100" w:afterAutospacing="1" w:line="360" w:lineRule="auto"/>
        <w:jc w:val="both"/>
        <w:outlineLvl w:val="3"/>
        <w:rPr>
          <w:rFonts w:ascii="Times New Roman" w:eastAsia="Times New Roman" w:hAnsi="Times New Roman" w:cs="Times New Roman"/>
          <w:b/>
          <w:bCs/>
          <w:sz w:val="24"/>
          <w:szCs w:val="24"/>
          <w:lang w:val="en-IN" w:eastAsia="en-IN"/>
        </w:rPr>
      </w:pPr>
      <w:r w:rsidRPr="008D20CD">
        <w:rPr>
          <w:rFonts w:ascii="Times New Roman" w:eastAsia="Times New Roman" w:hAnsi="Times New Roman" w:cs="Times New Roman"/>
          <w:b/>
          <w:bCs/>
          <w:sz w:val="24"/>
          <w:szCs w:val="24"/>
          <w:lang w:val="en-IN" w:eastAsia="en-IN"/>
        </w:rPr>
        <w:t>4. Post-Pandemic &amp; Hybrid Models (2021–Present):</w:t>
      </w:r>
    </w:p>
    <w:p w:rsidR="008D20CD" w:rsidRDefault="008D20CD" w:rsidP="008D20CD">
      <w:pPr>
        <w:spacing w:after="100" w:afterAutospacing="1" w:line="360" w:lineRule="auto"/>
        <w:jc w:val="both"/>
        <w:rPr>
          <w:rFonts w:ascii="Times New Roman" w:eastAsia="Times New Roman" w:hAnsi="Times New Roman" w:cs="Times New Roman"/>
          <w:sz w:val="24"/>
          <w:szCs w:val="24"/>
          <w:lang w:val="en-IN" w:eastAsia="en-IN"/>
        </w:rPr>
      </w:pPr>
      <w:r w:rsidRPr="008D20CD">
        <w:rPr>
          <w:rFonts w:ascii="Times New Roman" w:eastAsia="Times New Roman" w:hAnsi="Times New Roman" w:cs="Times New Roman"/>
          <w:sz w:val="24"/>
          <w:szCs w:val="24"/>
          <w:lang w:val="en-IN" w:eastAsia="en-IN"/>
        </w:rPr>
        <w:t xml:space="preserve">Post-pandemic, OTT platforms have continued to thrive, but with changes in strategy. Many have introduced </w:t>
      </w:r>
      <w:r w:rsidRPr="008D20CD">
        <w:rPr>
          <w:rFonts w:ascii="Times New Roman" w:eastAsia="Times New Roman" w:hAnsi="Times New Roman" w:cs="Times New Roman"/>
          <w:b/>
          <w:bCs/>
          <w:sz w:val="24"/>
          <w:szCs w:val="24"/>
          <w:lang w:val="en-IN" w:eastAsia="en-IN"/>
        </w:rPr>
        <w:t>hybrid models</w:t>
      </w:r>
      <w:r w:rsidRPr="008D20CD">
        <w:rPr>
          <w:rFonts w:ascii="Times New Roman" w:eastAsia="Times New Roman" w:hAnsi="Times New Roman" w:cs="Times New Roman"/>
          <w:sz w:val="24"/>
          <w:szCs w:val="24"/>
          <w:lang w:val="en-IN" w:eastAsia="en-IN"/>
        </w:rPr>
        <w:t>—combining subscriptions (SVOD), ads (AVOD), and transactional options (TVOD). Regional and vernacular content has become crucial for growth in emerging markets. Furthermore, big-screen exclusives are increasingly launching directly on OTT, signaling a shift in film distribution.</w:t>
      </w:r>
    </w:p>
    <w:p w:rsidR="008D20CD" w:rsidRPr="008D20CD" w:rsidRDefault="008D20CD" w:rsidP="008D20CD">
      <w:pPr>
        <w:spacing w:after="100" w:afterAutospacing="1" w:line="360" w:lineRule="auto"/>
        <w:jc w:val="both"/>
        <w:rPr>
          <w:rFonts w:ascii="Times New Roman" w:eastAsia="Times New Roman" w:hAnsi="Times New Roman" w:cs="Times New Roman"/>
          <w:sz w:val="24"/>
          <w:szCs w:val="24"/>
          <w:lang w:val="en-IN" w:eastAsia="en-IN"/>
        </w:rPr>
      </w:pPr>
    </w:p>
    <w:p w:rsidR="008D20CD" w:rsidRPr="008D20CD" w:rsidRDefault="008D20CD" w:rsidP="008D20CD">
      <w:pPr>
        <w:spacing w:after="100" w:afterAutospacing="1" w:line="360" w:lineRule="auto"/>
        <w:jc w:val="both"/>
        <w:outlineLvl w:val="3"/>
        <w:rPr>
          <w:rFonts w:ascii="Times New Roman" w:eastAsia="Times New Roman" w:hAnsi="Times New Roman" w:cs="Times New Roman"/>
          <w:b/>
          <w:bCs/>
          <w:sz w:val="24"/>
          <w:szCs w:val="24"/>
          <w:lang w:val="en-IN" w:eastAsia="en-IN"/>
        </w:rPr>
      </w:pPr>
      <w:r w:rsidRPr="008D20CD">
        <w:rPr>
          <w:rFonts w:ascii="Times New Roman" w:eastAsia="Times New Roman" w:hAnsi="Times New Roman" w:cs="Times New Roman"/>
          <w:b/>
          <w:bCs/>
          <w:sz w:val="24"/>
          <w:szCs w:val="24"/>
          <w:lang w:val="en-IN" w:eastAsia="en-IN"/>
        </w:rPr>
        <w:t>5. The Future: AI, Personalization, and Globalization:</w:t>
      </w:r>
    </w:p>
    <w:p w:rsidR="008D20CD" w:rsidRPr="008D20CD" w:rsidRDefault="008D20CD" w:rsidP="008D20CD">
      <w:pPr>
        <w:spacing w:after="100" w:afterAutospacing="1" w:line="360" w:lineRule="auto"/>
        <w:jc w:val="both"/>
        <w:rPr>
          <w:rFonts w:ascii="Times New Roman" w:eastAsia="Times New Roman" w:hAnsi="Times New Roman" w:cs="Times New Roman"/>
          <w:sz w:val="24"/>
          <w:szCs w:val="24"/>
          <w:lang w:val="en-IN" w:eastAsia="en-IN"/>
        </w:rPr>
      </w:pPr>
      <w:r w:rsidRPr="008D20CD">
        <w:rPr>
          <w:rFonts w:ascii="Times New Roman" w:eastAsia="Times New Roman" w:hAnsi="Times New Roman" w:cs="Times New Roman"/>
          <w:sz w:val="24"/>
          <w:szCs w:val="24"/>
          <w:lang w:val="en-IN" w:eastAsia="en-IN"/>
        </w:rPr>
        <w:t xml:space="preserve">Looking ahead, OTT platforms are investing heavily in </w:t>
      </w:r>
      <w:r w:rsidRPr="008D20CD">
        <w:rPr>
          <w:rFonts w:ascii="Times New Roman" w:eastAsia="Times New Roman" w:hAnsi="Times New Roman" w:cs="Times New Roman"/>
          <w:b/>
          <w:bCs/>
          <w:sz w:val="24"/>
          <w:szCs w:val="24"/>
          <w:lang w:val="en-IN" w:eastAsia="en-IN"/>
        </w:rPr>
        <w:t>AI-driven personalization</w:t>
      </w:r>
      <w:r w:rsidRPr="008D20CD">
        <w:rPr>
          <w:rFonts w:ascii="Times New Roman" w:eastAsia="Times New Roman" w:hAnsi="Times New Roman" w:cs="Times New Roman"/>
          <w:sz w:val="24"/>
          <w:szCs w:val="24"/>
          <w:lang w:val="en-IN" w:eastAsia="en-IN"/>
        </w:rPr>
        <w:t xml:space="preserve">, immersive formats like </w:t>
      </w:r>
      <w:r w:rsidRPr="008D20CD">
        <w:rPr>
          <w:rFonts w:ascii="Times New Roman" w:eastAsia="Times New Roman" w:hAnsi="Times New Roman" w:cs="Times New Roman"/>
          <w:b/>
          <w:bCs/>
          <w:sz w:val="24"/>
          <w:szCs w:val="24"/>
          <w:lang w:val="en-IN" w:eastAsia="en-IN"/>
        </w:rPr>
        <w:t>AR/VR</w:t>
      </w:r>
      <w:r w:rsidRPr="008D20CD">
        <w:rPr>
          <w:rFonts w:ascii="Times New Roman" w:eastAsia="Times New Roman" w:hAnsi="Times New Roman" w:cs="Times New Roman"/>
          <w:sz w:val="24"/>
          <w:szCs w:val="24"/>
          <w:lang w:val="en-IN" w:eastAsia="en-IN"/>
        </w:rPr>
        <w:t xml:space="preserve">, and </w:t>
      </w:r>
      <w:r w:rsidRPr="008D20CD">
        <w:rPr>
          <w:rFonts w:ascii="Times New Roman" w:eastAsia="Times New Roman" w:hAnsi="Times New Roman" w:cs="Times New Roman"/>
          <w:b/>
          <w:bCs/>
          <w:sz w:val="24"/>
          <w:szCs w:val="24"/>
          <w:lang w:val="en-IN" w:eastAsia="en-IN"/>
        </w:rPr>
        <w:t>localized content</w:t>
      </w:r>
      <w:r w:rsidRPr="008D20CD">
        <w:rPr>
          <w:rFonts w:ascii="Times New Roman" w:eastAsia="Times New Roman" w:hAnsi="Times New Roman" w:cs="Times New Roman"/>
          <w:sz w:val="24"/>
          <w:szCs w:val="24"/>
          <w:lang w:val="en-IN" w:eastAsia="en-IN"/>
        </w:rPr>
        <w:t xml:space="preserve"> to engage wider audiences. The focus is also on improving user experience, affordability, and content variety to retain users amid rising competition.</w:t>
      </w:r>
    </w:p>
    <w:p w:rsidR="00374CDC" w:rsidRPr="00374CDC" w:rsidRDefault="00374CDC" w:rsidP="00374CDC">
      <w:pPr>
        <w:spacing w:before="240" w:line="360" w:lineRule="auto"/>
        <w:jc w:val="both"/>
        <w:rPr>
          <w:rFonts w:ascii="Times New Roman" w:hAnsi="Times New Roman" w:cs="Times New Roman"/>
          <w:b/>
          <w:sz w:val="24"/>
        </w:rPr>
      </w:pPr>
      <w:r w:rsidRPr="00374CDC">
        <w:rPr>
          <w:rFonts w:ascii="Times New Roman" w:hAnsi="Times New Roman" w:cs="Times New Roman"/>
          <w:b/>
          <w:sz w:val="24"/>
        </w:rPr>
        <w:t>EMERGENCE AND FUTURE OF OTT PLATFORM IN INDIA</w:t>
      </w:r>
    </w:p>
    <w:p w:rsidR="00374CDC" w:rsidRPr="00374CDC" w:rsidRDefault="00374CDC" w:rsidP="00374CDC">
      <w:pPr>
        <w:spacing w:before="240" w:line="360" w:lineRule="auto"/>
        <w:jc w:val="both"/>
        <w:rPr>
          <w:rFonts w:ascii="Times New Roman" w:hAnsi="Times New Roman" w:cs="Times New Roman"/>
          <w:sz w:val="24"/>
        </w:rPr>
      </w:pPr>
      <w:r w:rsidRPr="00374CDC">
        <w:rPr>
          <w:rFonts w:ascii="Times New Roman" w:hAnsi="Times New Roman" w:cs="Times New Roman"/>
          <w:sz w:val="24"/>
        </w:rPr>
        <w:t>Introduction Traditionally, the consumption of movies and other audio and video content has always been in the form of mediums like theatre and television. As the technology developed, it was easily accessible at home and whenever required with the introduction of VHS, DVDs, Blu-rays and disc rental services. Further, cable television  brought  the content  through  Co-axial  cables  and  fibre  optic  cables. Another  better service  emerged  as  Direct-to-home  (DTH)  technology  through  satellite  and  dish  connectivity  that brought  high-quality  broadcast  and  on-demand  content  directly  to  the  consumer.  Recently, technological advancements  have made  the movie  or  TV watching  more  convenient  through online streaming  or Video  on  Demand  (VoD)  services.  VoD  refers  to  streaming  of video  content  over  the Internet, through applications typically referred to  as Over-The-Top (OTT). Viewers can access video content through OTT apps in any Internet-connected device like a Smartphone, smart TV, tablet, desktop computer,  laptop,  etc.  Unlike  traditional media,  streaming  services  tell  varied  stories  that  are  not restricted by censors, box office or demographic. It gives a viewing experience with greatly improved sound and visual quality, provided the consumers have a stable Internet.</w:t>
      </w:r>
    </w:p>
    <w:p w:rsidR="00374CDC" w:rsidRPr="00374CDC" w:rsidRDefault="00374CDC" w:rsidP="00374CDC">
      <w:pPr>
        <w:spacing w:before="240" w:line="360" w:lineRule="auto"/>
        <w:jc w:val="both"/>
        <w:rPr>
          <w:rFonts w:ascii="Times New Roman" w:hAnsi="Times New Roman" w:cs="Times New Roman"/>
          <w:sz w:val="24"/>
        </w:rPr>
      </w:pPr>
      <w:r w:rsidRPr="00374CDC">
        <w:rPr>
          <w:rFonts w:ascii="Times New Roman" w:hAnsi="Times New Roman" w:cs="Times New Roman"/>
          <w:sz w:val="24"/>
        </w:rPr>
        <w:t xml:space="preserve">Once considered a luxury, an increasingly growing number of Indians are shifting towards cord-cutting or online streaming. While the </w:t>
      </w:r>
      <w:r w:rsidR="00C23E29">
        <w:rPr>
          <w:rFonts w:ascii="Times New Roman" w:hAnsi="Times New Roman" w:cs="Times New Roman"/>
          <w:sz w:val="24"/>
        </w:rPr>
        <w:t>Chart</w:t>
      </w:r>
      <w:r w:rsidRPr="00374CDC">
        <w:rPr>
          <w:rFonts w:ascii="Times New Roman" w:hAnsi="Times New Roman" w:cs="Times New Roman"/>
          <w:sz w:val="24"/>
        </w:rPr>
        <w:t>s show that the VoD industry is still at its nascent stage, the entry of almost 40 VoD companies in a span of just three years indicates the massive potentia</w:t>
      </w:r>
      <w:r w:rsidR="00CE6940">
        <w:rPr>
          <w:rFonts w:ascii="Times New Roman" w:hAnsi="Times New Roman" w:cs="Times New Roman"/>
          <w:sz w:val="24"/>
        </w:rPr>
        <w:t>l of the industry. Out of five Smartphone owners</w:t>
      </w:r>
      <w:r w:rsidRPr="00374CDC">
        <w:rPr>
          <w:rFonts w:ascii="Times New Roman" w:hAnsi="Times New Roman" w:cs="Times New Roman"/>
          <w:sz w:val="24"/>
        </w:rPr>
        <w:t xml:space="preserve"> in India, at  least four people  watch content  in at  least one  OTT app (New18.com, 2019).  The OTT apps h</w:t>
      </w:r>
      <w:r w:rsidR="00CE6940">
        <w:rPr>
          <w:rFonts w:ascii="Times New Roman" w:hAnsi="Times New Roman" w:cs="Times New Roman"/>
          <w:sz w:val="24"/>
        </w:rPr>
        <w:t xml:space="preserve">ave become the most downloaded app </w:t>
      </w:r>
      <w:r w:rsidRPr="00374CDC">
        <w:rPr>
          <w:rFonts w:ascii="Times New Roman" w:hAnsi="Times New Roman" w:cs="Times New Roman"/>
          <w:sz w:val="24"/>
        </w:rPr>
        <w:t>category ahead of social networking apps like Facebook, messaging apps like WhatsApp, and e-commerce apps like Amaz</w:t>
      </w:r>
      <w:r w:rsidR="00CE6940">
        <w:rPr>
          <w:rFonts w:ascii="Times New Roman" w:hAnsi="Times New Roman" w:cs="Times New Roman"/>
          <w:sz w:val="24"/>
        </w:rPr>
        <w:t xml:space="preserve">on and Flipkart. The streaming </w:t>
      </w:r>
      <w:r w:rsidRPr="00374CDC">
        <w:rPr>
          <w:rFonts w:ascii="Times New Roman" w:hAnsi="Times New Roman" w:cs="Times New Roman"/>
          <w:sz w:val="24"/>
        </w:rPr>
        <w:t>market</w:t>
      </w:r>
      <w:r w:rsidR="00CE6940">
        <w:rPr>
          <w:rFonts w:ascii="Times New Roman" w:hAnsi="Times New Roman" w:cs="Times New Roman"/>
          <w:sz w:val="24"/>
        </w:rPr>
        <w:t xml:space="preserve"> will collectively account for 46% of the overall growth in </w:t>
      </w:r>
      <w:r w:rsidRPr="00374CDC">
        <w:rPr>
          <w:rFonts w:ascii="Times New Roman" w:hAnsi="Times New Roman" w:cs="Times New Roman"/>
          <w:sz w:val="24"/>
        </w:rPr>
        <w:t>th</w:t>
      </w:r>
      <w:r w:rsidR="00CE6940">
        <w:rPr>
          <w:rFonts w:ascii="Times New Roman" w:hAnsi="Times New Roman" w:cs="Times New Roman"/>
          <w:sz w:val="24"/>
        </w:rPr>
        <w:t xml:space="preserve">e Indian entertainment </w:t>
      </w:r>
      <w:r w:rsidRPr="00374CDC">
        <w:rPr>
          <w:rFonts w:ascii="Times New Roman" w:hAnsi="Times New Roman" w:cs="Times New Roman"/>
          <w:sz w:val="24"/>
        </w:rPr>
        <w:t>and  media  industry from  2017 to  2</w:t>
      </w:r>
      <w:r w:rsidR="00CE6940">
        <w:rPr>
          <w:rFonts w:ascii="Times New Roman" w:hAnsi="Times New Roman" w:cs="Times New Roman"/>
          <w:sz w:val="24"/>
        </w:rPr>
        <w:t xml:space="preserve">022 (PwC  India,  2018).  This paper presents </w:t>
      </w:r>
      <w:r w:rsidRPr="00374CDC">
        <w:rPr>
          <w:rFonts w:ascii="Times New Roman" w:hAnsi="Times New Roman" w:cs="Times New Roman"/>
          <w:sz w:val="24"/>
        </w:rPr>
        <w:t>the emergence, growt</w:t>
      </w:r>
      <w:r w:rsidR="00CE6940">
        <w:rPr>
          <w:rFonts w:ascii="Times New Roman" w:hAnsi="Times New Roman" w:cs="Times New Roman"/>
          <w:sz w:val="24"/>
        </w:rPr>
        <w:t xml:space="preserve">h, major streaming services in India, content typically consumed in </w:t>
      </w:r>
      <w:r w:rsidRPr="00374CDC">
        <w:rPr>
          <w:rFonts w:ascii="Times New Roman" w:hAnsi="Times New Roman" w:cs="Times New Roman"/>
          <w:sz w:val="24"/>
        </w:rPr>
        <w:t>OTT, audience characteristics, problems and future of OTT services in India. The next section discusses the factors that prompted the sudden rise of the VoD market in India.</w:t>
      </w:r>
    </w:p>
    <w:p w:rsidR="00374CDC" w:rsidRPr="00374CDC" w:rsidRDefault="00434A74" w:rsidP="00374CDC">
      <w:pPr>
        <w:spacing w:before="240" w:line="360" w:lineRule="auto"/>
        <w:jc w:val="both"/>
        <w:rPr>
          <w:rFonts w:ascii="Times New Roman" w:hAnsi="Times New Roman" w:cs="Times New Roman"/>
          <w:b/>
          <w:sz w:val="24"/>
        </w:rPr>
      </w:pPr>
      <w:r w:rsidRPr="00374CDC">
        <w:rPr>
          <w:rFonts w:ascii="Times New Roman" w:hAnsi="Times New Roman" w:cs="Times New Roman"/>
          <w:b/>
          <w:sz w:val="24"/>
        </w:rPr>
        <w:t xml:space="preserve">REASONS FOR RISE OF STREAMING SERVICE  </w:t>
      </w:r>
    </w:p>
    <w:p w:rsidR="00374CDC" w:rsidRPr="00374CDC" w:rsidRDefault="00374CDC" w:rsidP="00374CDC">
      <w:pPr>
        <w:spacing w:before="240" w:line="360" w:lineRule="auto"/>
        <w:jc w:val="both"/>
        <w:rPr>
          <w:rFonts w:ascii="Times New Roman" w:hAnsi="Times New Roman" w:cs="Times New Roman"/>
          <w:sz w:val="24"/>
        </w:rPr>
      </w:pPr>
      <w:r w:rsidRPr="00374CDC">
        <w:rPr>
          <w:rFonts w:ascii="Times New Roman" w:hAnsi="Times New Roman" w:cs="Times New Roman"/>
          <w:sz w:val="24"/>
        </w:rPr>
        <w:t xml:space="preserve">As the American OTT market is moving closer to maturity, many global players are shifting their focus to other international markets like India to drive their next cycle of subscriber growth. Rajib Basu of Entertainment &amp; Media, PwC India reported that “India is the fastest-growing entertainment and media market globally and is expected to keep that momentum” (PwC India, 2019). Significant factors driving the growth of the VoD market in India are rising Internet &amp; broadband penetration and declining data charges, the proliferation of internet-enabled mobile phones, personalization of content and pricing. Currently, Internet is being actively used by more than half of the world’s population. </w:t>
      </w:r>
    </w:p>
    <w:p w:rsidR="00374CDC" w:rsidRPr="00374CDC" w:rsidRDefault="00374CDC" w:rsidP="00374CDC">
      <w:pPr>
        <w:spacing w:before="240" w:line="360" w:lineRule="auto"/>
        <w:jc w:val="both"/>
        <w:rPr>
          <w:rFonts w:ascii="Times New Roman" w:hAnsi="Times New Roman" w:cs="Times New Roman"/>
          <w:sz w:val="24"/>
        </w:rPr>
      </w:pPr>
      <w:r w:rsidRPr="00374CDC">
        <w:rPr>
          <w:rFonts w:ascii="Times New Roman" w:hAnsi="Times New Roman" w:cs="Times New Roman"/>
          <w:sz w:val="24"/>
        </w:rPr>
        <w:t>Though India is only second to China in terms Internet users. At the end of 2019, India had 451 million monthl</w:t>
      </w:r>
      <w:r w:rsidR="00CE6940">
        <w:rPr>
          <w:rFonts w:ascii="Times New Roman" w:hAnsi="Times New Roman" w:cs="Times New Roman"/>
          <w:sz w:val="24"/>
        </w:rPr>
        <w:t xml:space="preserve">y active Internet users, which is projected at </w:t>
      </w:r>
      <w:r w:rsidRPr="00374CDC">
        <w:rPr>
          <w:rFonts w:ascii="Times New Roman" w:hAnsi="Times New Roman" w:cs="Times New Roman"/>
          <w:sz w:val="24"/>
        </w:rPr>
        <w:t xml:space="preserve">666.4 </w:t>
      </w:r>
      <w:r w:rsidR="00CE6940">
        <w:rPr>
          <w:rFonts w:ascii="Times New Roman" w:hAnsi="Times New Roman" w:cs="Times New Roman"/>
          <w:sz w:val="24"/>
        </w:rPr>
        <w:t xml:space="preserve">million by  2023. The majority of them are </w:t>
      </w:r>
      <w:r w:rsidRPr="00374CDC">
        <w:rPr>
          <w:rFonts w:ascii="Times New Roman" w:hAnsi="Times New Roman" w:cs="Times New Roman"/>
          <w:sz w:val="24"/>
        </w:rPr>
        <w:t>mobile phone Internet users,  who  take advantage  of  the cheap  alternative over  the expensive  landline connection (IAMAI, 2019). However, a large segment of rural India is devoid of Internet access. Theref</w:t>
      </w:r>
      <w:r w:rsidR="00CE6940">
        <w:rPr>
          <w:rFonts w:ascii="Times New Roman" w:hAnsi="Times New Roman" w:cs="Times New Roman"/>
          <w:sz w:val="24"/>
        </w:rPr>
        <w:t>ore, there is still enormous opportunity</w:t>
      </w:r>
      <w:r w:rsidRPr="00374CDC">
        <w:rPr>
          <w:rFonts w:ascii="Times New Roman" w:hAnsi="Times New Roman" w:cs="Times New Roman"/>
          <w:sz w:val="24"/>
        </w:rPr>
        <w:t xml:space="preserve"> for growth,  which will contribute  to an  increase in  the overall  Internet population. In a country where nearly 70% of the population resides in rural regions, no service meant for the masses can afford to overlook this market.</w:t>
      </w:r>
    </w:p>
    <w:p w:rsidR="00374CDC" w:rsidRPr="00374CDC" w:rsidRDefault="00CE6940" w:rsidP="00374CDC">
      <w:pPr>
        <w:spacing w:before="240" w:line="360" w:lineRule="auto"/>
        <w:jc w:val="both"/>
        <w:rPr>
          <w:rFonts w:ascii="Times New Roman" w:hAnsi="Times New Roman" w:cs="Times New Roman"/>
          <w:sz w:val="24"/>
        </w:rPr>
      </w:pPr>
      <w:r>
        <w:rPr>
          <w:rFonts w:ascii="Times New Roman" w:hAnsi="Times New Roman" w:cs="Times New Roman"/>
          <w:sz w:val="24"/>
        </w:rPr>
        <w:t xml:space="preserve">Today, </w:t>
      </w:r>
      <w:r w:rsidR="00374CDC" w:rsidRPr="00374CDC">
        <w:rPr>
          <w:rFonts w:ascii="Times New Roman" w:hAnsi="Times New Roman" w:cs="Times New Roman"/>
          <w:sz w:val="24"/>
        </w:rPr>
        <w:t>the Internet  is not  only  a  technology  which  may  have  a  specific  effect  on  how  business  is conducted in certain sectors, but it is also a market place, as demonstrated by the enormous success of OTT providers (Li, 2015). Reliance Jio has been a significant catalyst in the penetration of Internet and OTT platforms. Jio’s telecom network supports over 55% of India’s overall OTT traffic and over 65% of OTT consumption on a Smartphone (Keshavdev, 2019). Time spent by rural users, which is about 15 to 30 minutes a day, is also likely to increase as a result of increased bandwidth and a 98% drop in data costs. In response to Jio, other telecommunication services like Vodafone and Airtel have also dropped their tariff rates and introduced easily affordable data plans. OTT also poses a threat to Interne</w:t>
      </w:r>
      <w:r>
        <w:rPr>
          <w:rFonts w:ascii="Times New Roman" w:hAnsi="Times New Roman" w:cs="Times New Roman"/>
          <w:sz w:val="24"/>
        </w:rPr>
        <w:t xml:space="preserve">t service providers (ISPs) and </w:t>
      </w:r>
      <w:r w:rsidR="00374CDC" w:rsidRPr="00374CDC">
        <w:rPr>
          <w:rFonts w:ascii="Times New Roman" w:hAnsi="Times New Roman" w:cs="Times New Roman"/>
          <w:sz w:val="24"/>
        </w:rPr>
        <w:t xml:space="preserve">telecom industries, as  they bear the burden  of high data  traffic and  the cost  of maintenance, which  are the  basic  requirements to  maintain customers’  Quality  of Experience  (QoE) (Jirakasem and Mitomo, 2019).  </w:t>
      </w:r>
    </w:p>
    <w:p w:rsidR="00374CDC" w:rsidRPr="00374CDC" w:rsidRDefault="00374CDC" w:rsidP="00374CDC">
      <w:pPr>
        <w:spacing w:before="240" w:line="360" w:lineRule="auto"/>
        <w:jc w:val="both"/>
        <w:rPr>
          <w:rFonts w:ascii="Times New Roman" w:hAnsi="Times New Roman" w:cs="Times New Roman"/>
          <w:sz w:val="24"/>
        </w:rPr>
      </w:pPr>
      <w:r w:rsidRPr="00374CDC">
        <w:rPr>
          <w:rFonts w:ascii="Times New Roman" w:hAnsi="Times New Roman" w:cs="Times New Roman"/>
          <w:sz w:val="24"/>
        </w:rPr>
        <w:t xml:space="preserve">Online video consumption is heavily reliant on the availability of devices that are compatible with online </w:t>
      </w:r>
      <w:r w:rsidR="00CE6940">
        <w:rPr>
          <w:rFonts w:ascii="Times New Roman" w:hAnsi="Times New Roman" w:cs="Times New Roman"/>
          <w:sz w:val="24"/>
        </w:rPr>
        <w:t xml:space="preserve">video viewing.  The Smartphone is the preferred video streaming </w:t>
      </w:r>
      <w:r w:rsidRPr="00374CDC">
        <w:rPr>
          <w:rFonts w:ascii="Times New Roman" w:hAnsi="Times New Roman" w:cs="Times New Roman"/>
          <w:sz w:val="24"/>
        </w:rPr>
        <w:t>device</w:t>
      </w:r>
      <w:r w:rsidR="00CE6940">
        <w:rPr>
          <w:rFonts w:ascii="Times New Roman" w:hAnsi="Times New Roman" w:cs="Times New Roman"/>
          <w:sz w:val="24"/>
        </w:rPr>
        <w:t xml:space="preserve"> in India.  In </w:t>
      </w:r>
      <w:r w:rsidRPr="00374CDC">
        <w:rPr>
          <w:rFonts w:ascii="Times New Roman" w:hAnsi="Times New Roman" w:cs="Times New Roman"/>
          <w:sz w:val="24"/>
        </w:rPr>
        <w:t>February 2019, nearly 144 million people spent a total of 362 million hours on an OTT platform. In which, 87% of time spent occurred in a Smartphone environment and 13% in a desktop environment (Gevers, 2019).</w:t>
      </w:r>
      <w:r w:rsidR="00CE6940">
        <w:rPr>
          <w:rFonts w:ascii="Times New Roman" w:hAnsi="Times New Roman" w:cs="Times New Roman"/>
          <w:sz w:val="24"/>
        </w:rPr>
        <w:t xml:space="preserve"> </w:t>
      </w:r>
      <w:r w:rsidRPr="00374CDC">
        <w:rPr>
          <w:rFonts w:ascii="Times New Roman" w:hAnsi="Times New Roman" w:cs="Times New Roman"/>
          <w:sz w:val="24"/>
        </w:rPr>
        <w:t>With China failing as a manufacturing hub because of its environmental and labour laws getting stricter, India advanced to fill that spot. India is one of the most promising Original Equipment Manufacturers (OE</w:t>
      </w:r>
      <w:r w:rsidR="00CE6940">
        <w:rPr>
          <w:rFonts w:ascii="Times New Roman" w:hAnsi="Times New Roman" w:cs="Times New Roman"/>
          <w:sz w:val="24"/>
        </w:rPr>
        <w:t xml:space="preserve">Ms) market. So, the Smartphone penetration is expected to double to 859 </w:t>
      </w:r>
      <w:r w:rsidRPr="00374CDC">
        <w:rPr>
          <w:rFonts w:ascii="Times New Roman" w:hAnsi="Times New Roman" w:cs="Times New Roman"/>
          <w:sz w:val="24"/>
        </w:rPr>
        <w:t>m</w:t>
      </w:r>
      <w:r w:rsidR="00CE6940">
        <w:rPr>
          <w:rFonts w:ascii="Times New Roman" w:hAnsi="Times New Roman" w:cs="Times New Roman"/>
          <w:sz w:val="24"/>
        </w:rPr>
        <w:t>illion by  2022. The ‘Make in India’ strategy introduced</w:t>
      </w:r>
      <w:r w:rsidRPr="00374CDC">
        <w:rPr>
          <w:rFonts w:ascii="Times New Roman" w:hAnsi="Times New Roman" w:cs="Times New Roman"/>
          <w:sz w:val="24"/>
        </w:rPr>
        <w:t xml:space="preserve"> by  the  Government  of  India  simplified  taxation,  labour  regulations  and encouraged infrastructure development, which made it easier for foreign companies to invest in India. Moreover, it made the Smartphone market more competitive and led to the easy availability of more affordable Smartphone.</w:t>
      </w:r>
    </w:p>
    <w:p w:rsidR="00374CDC" w:rsidRPr="00374CDC" w:rsidRDefault="00374CDC" w:rsidP="00374CDC">
      <w:pPr>
        <w:spacing w:before="240" w:line="360" w:lineRule="auto"/>
        <w:jc w:val="both"/>
        <w:rPr>
          <w:rFonts w:ascii="Times New Roman" w:hAnsi="Times New Roman" w:cs="Times New Roman"/>
          <w:sz w:val="24"/>
        </w:rPr>
      </w:pPr>
      <w:r w:rsidRPr="00374CDC">
        <w:rPr>
          <w:rFonts w:ascii="Times New Roman" w:hAnsi="Times New Roman" w:cs="Times New Roman"/>
          <w:sz w:val="24"/>
        </w:rPr>
        <w:t>Many studies have found  that pricing is one of the critical factors in people cord-cutting and moving toward</w:t>
      </w:r>
      <w:r w:rsidR="00CE6940">
        <w:rPr>
          <w:rFonts w:ascii="Times New Roman" w:hAnsi="Times New Roman" w:cs="Times New Roman"/>
          <w:sz w:val="24"/>
        </w:rPr>
        <w:t xml:space="preserve">s  online  streaming.  Players </w:t>
      </w:r>
      <w:r w:rsidRPr="00374CDC">
        <w:rPr>
          <w:rFonts w:ascii="Times New Roman" w:hAnsi="Times New Roman" w:cs="Times New Roman"/>
          <w:sz w:val="24"/>
        </w:rPr>
        <w:t>like  Netflix  and  Prime  Video  are  Subscription-based  Video  on Demand (SVoD) services, where consumers have to make a regular payment, typically monthly, and gain access to their library of video content. Most viewers prefer free services, and only a small</w:t>
      </w:r>
      <w:r w:rsidR="00CE6940">
        <w:rPr>
          <w:rFonts w:ascii="Times New Roman" w:hAnsi="Times New Roman" w:cs="Times New Roman"/>
          <w:sz w:val="24"/>
        </w:rPr>
        <w:t xml:space="preserve"> amount of people is </w:t>
      </w:r>
      <w:r w:rsidRPr="00374CDC">
        <w:rPr>
          <w:rFonts w:ascii="Times New Roman" w:hAnsi="Times New Roman" w:cs="Times New Roman"/>
          <w:sz w:val="24"/>
        </w:rPr>
        <w:t xml:space="preserve">ready to pay for the subscription.  According to a market study conducted by Brightcove in partnership with YouGov, 29% of consumers mentioned that they prefer to watch movies in the free online </w:t>
      </w:r>
      <w:r w:rsidR="00CE6940">
        <w:rPr>
          <w:rFonts w:ascii="Times New Roman" w:hAnsi="Times New Roman" w:cs="Times New Roman"/>
          <w:sz w:val="24"/>
        </w:rPr>
        <w:t xml:space="preserve">streaming sites. 23% said that </w:t>
      </w:r>
      <w:r w:rsidRPr="00374CDC">
        <w:rPr>
          <w:rFonts w:ascii="Times New Roman" w:hAnsi="Times New Roman" w:cs="Times New Roman"/>
          <w:sz w:val="24"/>
        </w:rPr>
        <w:t>they would rather pay a  lower fee and watch one to three ads (Brightcove, 2018).Therefore, the most common type of monetization model used in OTT platforms is advertising,  and  it  is  considered  a successful  one, as  evidenced  by the  overwhelming  revenue  and subscribers (Jirakasem and  Mitomo, 2019). Ad-based Video on Demand (AVoD) services like Hotstar and Viu allow consumers to access their library for free and gains its revenue through advertising. The market remains highly focused on AVOD services. Among the top eight video streaming services, except for Netflix and Amazon Prime Video, all other services offer ad-supported content. Also, some platforms like YouTube and iTunes are Transaction-based Video on Demand (TVOD) services, in which viewers pay according to what they choose to access.</w:t>
      </w:r>
    </w:p>
    <w:p w:rsidR="00E43F6A" w:rsidRPr="00E43F6A" w:rsidRDefault="00E43F6A" w:rsidP="005C2DD6">
      <w:pPr>
        <w:spacing w:before="240" w:line="360" w:lineRule="auto"/>
        <w:jc w:val="both"/>
        <w:rPr>
          <w:rFonts w:ascii="Times New Roman" w:hAnsi="Times New Roman" w:cs="Times New Roman"/>
          <w:b/>
          <w:sz w:val="24"/>
        </w:rPr>
      </w:pPr>
      <w:r w:rsidRPr="00E43F6A">
        <w:rPr>
          <w:rFonts w:ascii="Times New Roman" w:hAnsi="Times New Roman" w:cs="Times New Roman"/>
          <w:b/>
          <w:sz w:val="24"/>
        </w:rPr>
        <w:t>REASONS FOR GROWTH OF OTT PLATFORMS</w:t>
      </w:r>
    </w:p>
    <w:p w:rsidR="00E43F6A" w:rsidRDefault="00E43F6A" w:rsidP="005C2DD6">
      <w:pPr>
        <w:pStyle w:val="ListParagraph"/>
        <w:numPr>
          <w:ilvl w:val="0"/>
          <w:numId w:val="5"/>
        </w:numPr>
        <w:spacing w:before="240" w:line="360" w:lineRule="auto"/>
        <w:jc w:val="both"/>
        <w:rPr>
          <w:rFonts w:ascii="Times New Roman" w:hAnsi="Times New Roman" w:cs="Times New Roman"/>
          <w:sz w:val="24"/>
        </w:rPr>
      </w:pPr>
      <w:r w:rsidRPr="00E43F6A">
        <w:rPr>
          <w:rFonts w:ascii="Times New Roman" w:hAnsi="Times New Roman" w:cs="Times New Roman"/>
          <w:sz w:val="24"/>
        </w:rPr>
        <w:t>OTT bypasses cable, broadcast, satellite television and other platforms that generallyact as a controller or distributor and enables disintermediation. The sole gateway to consumers, in the age of traditional media, was through film distributors, theatre runners, television networks or Multiple System Operators (MSOs). With OTT, the content creators can interact with their audience directly through a web page or Smartphone app. This offers the comfort of viewing movies and other entertainment at one’s convenient time and place.</w:t>
      </w:r>
    </w:p>
    <w:p w:rsidR="00E43F6A" w:rsidRDefault="00E43F6A" w:rsidP="005C2DD6">
      <w:pPr>
        <w:pStyle w:val="ListParagraph"/>
        <w:numPr>
          <w:ilvl w:val="0"/>
          <w:numId w:val="5"/>
        </w:numPr>
        <w:spacing w:before="240" w:line="360" w:lineRule="auto"/>
        <w:jc w:val="both"/>
        <w:rPr>
          <w:rFonts w:ascii="Times New Roman" w:hAnsi="Times New Roman" w:cs="Times New Roman"/>
          <w:sz w:val="24"/>
        </w:rPr>
      </w:pPr>
      <w:r w:rsidRPr="00E43F6A">
        <w:rPr>
          <w:rFonts w:ascii="Times New Roman" w:hAnsi="Times New Roman" w:cs="Times New Roman"/>
          <w:sz w:val="24"/>
        </w:rPr>
        <w:t>The OTT platforms are easily accessible through the respective OTT apps available. The OTT apps have become the most downloaded app category ahead of social networking apps like Facebook, messaging apps like WhatsApp and e-commerce apps like Amazon and Flipkart. The streaming market will collectively account for 46% of the overall growth in the Indian entertainment and media industryfrom 2017 to 2022.</w:t>
      </w:r>
    </w:p>
    <w:p w:rsidR="00E43F6A" w:rsidRDefault="00E43F6A" w:rsidP="005C2DD6">
      <w:pPr>
        <w:pStyle w:val="ListParagraph"/>
        <w:numPr>
          <w:ilvl w:val="0"/>
          <w:numId w:val="5"/>
        </w:numPr>
        <w:spacing w:before="240" w:line="360" w:lineRule="auto"/>
        <w:jc w:val="both"/>
        <w:rPr>
          <w:rFonts w:ascii="Times New Roman" w:hAnsi="Times New Roman" w:cs="Times New Roman"/>
          <w:sz w:val="24"/>
        </w:rPr>
      </w:pPr>
      <w:r w:rsidRPr="00E43F6A">
        <w:rPr>
          <w:rFonts w:ascii="Times New Roman" w:hAnsi="Times New Roman" w:cs="Times New Roman"/>
          <w:sz w:val="24"/>
        </w:rPr>
        <w:t>Another significant factor driving the rise of OTT platforms are rising Internet &amp; broadband penetration and declining data charges, the proliferation of internet enabled mobile phones, personalization of content and pricing. At the end of 2019, India had 451 million monthly active Internet users, which is projected at 666.4 million by 2023 and currently has the 2nd largest population of internet users.</w:t>
      </w:r>
    </w:p>
    <w:p w:rsidR="00E43F6A" w:rsidRDefault="00E43F6A" w:rsidP="005C2DD6">
      <w:pPr>
        <w:pStyle w:val="ListParagraph"/>
        <w:numPr>
          <w:ilvl w:val="0"/>
          <w:numId w:val="5"/>
        </w:numPr>
        <w:spacing w:before="240" w:line="360" w:lineRule="auto"/>
        <w:jc w:val="both"/>
        <w:rPr>
          <w:rFonts w:ascii="Times New Roman" w:hAnsi="Times New Roman" w:cs="Times New Roman"/>
          <w:sz w:val="24"/>
        </w:rPr>
      </w:pPr>
      <w:r w:rsidRPr="00E43F6A">
        <w:rPr>
          <w:rFonts w:ascii="Times New Roman" w:hAnsi="Times New Roman" w:cs="Times New Roman"/>
          <w:sz w:val="24"/>
        </w:rPr>
        <w:t>Consumption of OTT platforms heavily relied on the availability of devices that are compatible with online video viewing. The Smartphone is the preferred video streaming device in India. In February 2019, nearly 144 million people spent a total of 362 million hours on an OTT platform as per the reports of Gevers, 2019.</w:t>
      </w:r>
    </w:p>
    <w:p w:rsidR="00E43F6A" w:rsidRPr="00E43F6A" w:rsidRDefault="00E43F6A" w:rsidP="005C2DD6">
      <w:pPr>
        <w:pStyle w:val="ListParagraph"/>
        <w:numPr>
          <w:ilvl w:val="0"/>
          <w:numId w:val="5"/>
        </w:numPr>
        <w:spacing w:before="240" w:line="360" w:lineRule="auto"/>
        <w:jc w:val="both"/>
        <w:rPr>
          <w:rFonts w:ascii="Times New Roman" w:hAnsi="Times New Roman" w:cs="Times New Roman"/>
          <w:sz w:val="24"/>
        </w:rPr>
      </w:pPr>
      <w:r w:rsidRPr="00E43F6A">
        <w:rPr>
          <w:rFonts w:ascii="Times New Roman" w:hAnsi="Times New Roman" w:cs="Times New Roman"/>
          <w:sz w:val="24"/>
        </w:rPr>
        <w:t>The next important factor for higher popularity of OTT platforms is the availability of personalized content. Research by IHS Markit reported that 76% of those surveyedgave their opinion that availability localized content, and 74% opted for the quality of dubbing and subtitles of international content as the critical decision-making factors.</w:t>
      </w:r>
    </w:p>
    <w:p w:rsidR="00F75B87" w:rsidRPr="00F75B87" w:rsidRDefault="00F75B87" w:rsidP="00F75B87">
      <w:pPr>
        <w:spacing w:before="240" w:line="360" w:lineRule="auto"/>
        <w:jc w:val="both"/>
        <w:rPr>
          <w:rFonts w:ascii="Times New Roman" w:hAnsi="Times New Roman" w:cs="Times New Roman"/>
          <w:b/>
          <w:sz w:val="24"/>
        </w:rPr>
      </w:pPr>
      <w:r w:rsidRPr="00F75B87">
        <w:rPr>
          <w:rFonts w:ascii="Times New Roman" w:hAnsi="Times New Roman" w:cs="Times New Roman"/>
          <w:b/>
          <w:sz w:val="24"/>
        </w:rPr>
        <w:t>ADVANTAGES OF OTT PLATFORM</w:t>
      </w:r>
    </w:p>
    <w:p w:rsidR="00F75B87" w:rsidRPr="00987B7F" w:rsidRDefault="00F75B87" w:rsidP="00987B7F">
      <w:pPr>
        <w:pStyle w:val="ListParagraph"/>
        <w:numPr>
          <w:ilvl w:val="0"/>
          <w:numId w:val="16"/>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Reduced Cost</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There are thousands of programs you can access with a monthly subscription. Freedom to access international web series, shows, live sports telecasts, and favorite flicks on the go is one of the greatest pros of streaming platforms.</w:t>
      </w:r>
      <w:r>
        <w:rPr>
          <w:rFonts w:ascii="Times New Roman" w:hAnsi="Times New Roman" w:cs="Times New Roman"/>
          <w:sz w:val="24"/>
        </w:rPr>
        <w:t xml:space="preserve"> </w:t>
      </w:r>
      <w:r w:rsidRPr="00F75B87">
        <w:rPr>
          <w:rFonts w:ascii="Times New Roman" w:hAnsi="Times New Roman" w:cs="Times New Roman"/>
          <w:sz w:val="24"/>
        </w:rPr>
        <w:t>Also, there are no monthly bills for cable operators or interruption to face. Anyone willing to watch online digital content can register themselves and pay a monthly or yearly subscription amount, making it cost-effective.</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The cost of a subscription is reasonable. You may view lots of online content for a thousand rupees per year or 200 rupees per month.</w:t>
      </w:r>
    </w:p>
    <w:p w:rsidR="00F75B87" w:rsidRPr="00987B7F" w:rsidRDefault="00F75B87" w:rsidP="00987B7F">
      <w:pPr>
        <w:pStyle w:val="ListParagraph"/>
        <w:numPr>
          <w:ilvl w:val="0"/>
          <w:numId w:val="15"/>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Crisp Sound and Picture Quality</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Every OTT Platform keeps the content quality in High Definition. The higher your speed, the better will be auditory and visual content since the service is offered online.</w:t>
      </w:r>
      <w:r w:rsidR="00987B7F">
        <w:rPr>
          <w:rFonts w:ascii="Times New Roman" w:hAnsi="Times New Roman" w:cs="Times New Roman"/>
          <w:sz w:val="24"/>
        </w:rPr>
        <w:t xml:space="preserve"> </w:t>
      </w:r>
      <w:r w:rsidRPr="00F75B87">
        <w:rPr>
          <w:rFonts w:ascii="Times New Roman" w:hAnsi="Times New Roman" w:cs="Times New Roman"/>
          <w:sz w:val="24"/>
        </w:rPr>
        <w:t>The video and audio quality of the movies are usually high, which is a great advantage of using an OTT platform like HBO and Netflix. On the plus side, you can customize the video and audio quality per your liking.</w:t>
      </w:r>
    </w:p>
    <w:p w:rsid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OTT platforms provide new and high-quality content. For OTT platforms, unique concepts and filming approaches are tested. The language barrier isn’t an issue because most sites have a range in multiple languages.</w:t>
      </w:r>
    </w:p>
    <w:p w:rsidR="00434A74" w:rsidRPr="00F75B87" w:rsidRDefault="00434A74" w:rsidP="00F75B87">
      <w:pPr>
        <w:spacing w:before="240" w:line="360" w:lineRule="auto"/>
        <w:jc w:val="both"/>
        <w:rPr>
          <w:rFonts w:ascii="Times New Roman" w:hAnsi="Times New Roman" w:cs="Times New Roman"/>
          <w:sz w:val="24"/>
        </w:rPr>
      </w:pPr>
    </w:p>
    <w:p w:rsidR="00F75B87" w:rsidRPr="00987B7F" w:rsidRDefault="00F75B87" w:rsidP="00987B7F">
      <w:pPr>
        <w:pStyle w:val="ListParagraph"/>
        <w:numPr>
          <w:ilvl w:val="0"/>
          <w:numId w:val="15"/>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Instant Playback</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Instant viewing is another advantage of OTT platform as you can request to view any movies or shows, irrespective of their time of release, anytime. You can watch your favorite web series as many times as you like by downloading it. There are no hassles of waiting in long ticket queues in theatres or see those annoying advertisements during a movie on TV.</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You can immediate and unlimited access to the movies, even when you are on the road. Some platforms charge a flat monthly fee, and in return, you get full access to their programming.</w:t>
      </w:r>
    </w:p>
    <w:p w:rsidR="00F75B87" w:rsidRPr="00987B7F" w:rsidRDefault="00F75B87" w:rsidP="00987B7F">
      <w:pPr>
        <w:pStyle w:val="ListParagraph"/>
        <w:numPr>
          <w:ilvl w:val="0"/>
          <w:numId w:val="15"/>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Multi-Platform Service</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It is handy because the content is viewed at any time and from any location. A person with a smartphone and a decent internet connection can watch national and international films and television series of their choice.</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OTT platforms give you enough freedom to watch your favorite content wherever you want, however you want, and whenever you want. If you don’t have time to log on to your laptop or desktop, you can binge-watchit on your smartphone or tablets even on offline mode.</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You can watch the video material on multiple devices at any time. It also has a download option, allowing you to watch your favourite movies even if your internet connection is poor.</w:t>
      </w:r>
    </w:p>
    <w:p w:rsid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These media services can easily be accessed through mobile phones, laptops, smart TV, and other audio-visual devices with an internet connection and digital content at the International level can be accessed.</w:t>
      </w:r>
    </w:p>
    <w:p w:rsidR="002F0F16" w:rsidRDefault="002F0F16" w:rsidP="00F75B87">
      <w:pPr>
        <w:spacing w:before="240" w:line="360" w:lineRule="auto"/>
        <w:jc w:val="both"/>
        <w:rPr>
          <w:rFonts w:ascii="Times New Roman" w:hAnsi="Times New Roman" w:cs="Times New Roman"/>
          <w:sz w:val="24"/>
        </w:rPr>
      </w:pPr>
    </w:p>
    <w:p w:rsidR="002F0F16" w:rsidRDefault="002F0F16" w:rsidP="00F75B87">
      <w:pPr>
        <w:spacing w:before="240" w:line="360" w:lineRule="auto"/>
        <w:jc w:val="both"/>
        <w:rPr>
          <w:rFonts w:ascii="Times New Roman" w:hAnsi="Times New Roman" w:cs="Times New Roman"/>
          <w:sz w:val="24"/>
        </w:rPr>
      </w:pPr>
    </w:p>
    <w:p w:rsidR="002F0F16" w:rsidRDefault="002F0F16" w:rsidP="00F75B87">
      <w:pPr>
        <w:spacing w:before="240" w:line="360" w:lineRule="auto"/>
        <w:jc w:val="both"/>
        <w:rPr>
          <w:rFonts w:ascii="Times New Roman" w:hAnsi="Times New Roman" w:cs="Times New Roman"/>
          <w:sz w:val="24"/>
        </w:rPr>
      </w:pPr>
    </w:p>
    <w:p w:rsidR="00F75B87" w:rsidRPr="00987B7F" w:rsidRDefault="00F75B87" w:rsidP="00987B7F">
      <w:pPr>
        <w:pStyle w:val="ListParagraph"/>
        <w:numPr>
          <w:ilvl w:val="0"/>
          <w:numId w:val="15"/>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Original Content</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Having an account on an OTT platform like Netflix means that you will need to subscribe to the authentic services. By paying a little subscription amount, you get a wide variety of original content that can be accessed only upon authorization.</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Being the account owner, you can manage the stuff on your own without any intervention from external sources.</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OTT platforms offer an ad-free experience to viewers. Users won’t have to view the same advertisement over and over again, and they’ll be able to watch the show uninterrupted.</w:t>
      </w:r>
    </w:p>
    <w:p w:rsidR="00F75B87" w:rsidRPr="00987B7F" w:rsidRDefault="00987B7F" w:rsidP="00F75B87">
      <w:pPr>
        <w:spacing w:before="240" w:line="360" w:lineRule="auto"/>
        <w:jc w:val="both"/>
        <w:rPr>
          <w:rFonts w:ascii="Times New Roman" w:hAnsi="Times New Roman" w:cs="Times New Roman"/>
          <w:b/>
          <w:sz w:val="24"/>
        </w:rPr>
      </w:pPr>
      <w:r w:rsidRPr="00987B7F">
        <w:rPr>
          <w:rFonts w:ascii="Times New Roman" w:hAnsi="Times New Roman" w:cs="Times New Roman"/>
          <w:b/>
          <w:sz w:val="24"/>
        </w:rPr>
        <w:t>DISADVANTAGES OF OTT PLATFORM</w:t>
      </w:r>
    </w:p>
    <w:p w:rsidR="00F75B87" w:rsidRPr="00987B7F" w:rsidRDefault="00F75B87" w:rsidP="00987B7F">
      <w:pPr>
        <w:pStyle w:val="ListParagraph"/>
        <w:numPr>
          <w:ilvl w:val="0"/>
          <w:numId w:val="15"/>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Online Limitation</w:t>
      </w:r>
    </w:p>
    <w:p w:rsid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You can enjoy streaming platforms</w:t>
      </w:r>
      <w:r w:rsidR="00987B7F">
        <w:rPr>
          <w:rFonts w:ascii="Times New Roman" w:hAnsi="Times New Roman" w:cs="Times New Roman"/>
          <w:sz w:val="24"/>
        </w:rPr>
        <w:t xml:space="preserve"> </w:t>
      </w:r>
      <w:r w:rsidRPr="00F75B87">
        <w:rPr>
          <w:rFonts w:ascii="Times New Roman" w:hAnsi="Times New Roman" w:cs="Times New Roman"/>
          <w:sz w:val="24"/>
        </w:rPr>
        <w:t>for as long as you have an internet connection. The downside of streaming media from a website is that the media is only available online. This option limits access to the material to people who don’t have an online presence. You are also required to have an account on streaming platforms to be able to view your favorite program.</w:t>
      </w:r>
    </w:p>
    <w:p w:rsidR="00F75B87" w:rsidRPr="00987B7F" w:rsidRDefault="00F75B87" w:rsidP="00987B7F">
      <w:pPr>
        <w:pStyle w:val="ListParagraph"/>
        <w:numPr>
          <w:ilvl w:val="0"/>
          <w:numId w:val="15"/>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 xml:space="preserve">Poor Network </w:t>
      </w:r>
      <w:r w:rsidR="00987B7F" w:rsidRPr="00987B7F">
        <w:rPr>
          <w:rFonts w:ascii="Times New Roman" w:hAnsi="Times New Roman" w:cs="Times New Roman"/>
          <w:b/>
          <w:sz w:val="24"/>
        </w:rPr>
        <w:t>Can</w:t>
      </w:r>
      <w:r w:rsidRPr="00987B7F">
        <w:rPr>
          <w:rFonts w:ascii="Times New Roman" w:hAnsi="Times New Roman" w:cs="Times New Roman"/>
          <w:b/>
          <w:sz w:val="24"/>
        </w:rPr>
        <w:t xml:space="preserve"> Impact your viewing</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People with poor internet connections will not be able to enjoy a smooth viewing experience. Access to the Internet is also required because the materials are only available online. If you want the HD experience, you should have a minimum of 2MBPS of internet connection, otherwise, you will experience buffering issues.</w:t>
      </w:r>
    </w:p>
    <w:p w:rsidR="00F75B87" w:rsidRPr="00987B7F" w:rsidRDefault="00F75B87" w:rsidP="00987B7F">
      <w:pPr>
        <w:pStyle w:val="ListParagraph"/>
        <w:numPr>
          <w:ilvl w:val="0"/>
          <w:numId w:val="15"/>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Online Security</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Besides HBO, Netflix, and other OTT Platforms, some are untrusted ones. Thousands of such platforms are unsafe for you as you are vulnerable to lose your confidential information while paying for a subscription.</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Also, Cybercrime can happen on platforms that ask you for your personal information, including your bank details. Even though many reputable platforms work on tightening the security, many require tweaking their security.</w:t>
      </w:r>
    </w:p>
    <w:p w:rsidR="00F75B87" w:rsidRPr="00987B7F" w:rsidRDefault="00F75B87" w:rsidP="00987B7F">
      <w:pPr>
        <w:pStyle w:val="ListParagraph"/>
        <w:numPr>
          <w:ilvl w:val="0"/>
          <w:numId w:val="15"/>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No Censorship</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OTT platforms operate independently and without following governmental policies. There are no age limitations for viewership either. The only purpose is to bring content that attracts more viewers on board. One of the concerning disadvantages of OTT Platform is that there is restrictions on the content. Such content may be harmful to underage users.</w:t>
      </w:r>
    </w:p>
    <w:p w:rsidR="00F75B87" w:rsidRPr="00987B7F" w:rsidRDefault="00F75B87" w:rsidP="00987B7F">
      <w:pPr>
        <w:pStyle w:val="ListParagraph"/>
        <w:numPr>
          <w:ilvl w:val="0"/>
          <w:numId w:val="15"/>
        </w:numPr>
        <w:spacing w:before="240" w:line="360" w:lineRule="auto"/>
        <w:jc w:val="both"/>
        <w:rPr>
          <w:rFonts w:ascii="Times New Roman" w:hAnsi="Times New Roman" w:cs="Times New Roman"/>
          <w:b/>
          <w:sz w:val="24"/>
        </w:rPr>
      </w:pPr>
      <w:r w:rsidRPr="00987B7F">
        <w:rPr>
          <w:rFonts w:ascii="Times New Roman" w:hAnsi="Times New Roman" w:cs="Times New Roman"/>
          <w:b/>
          <w:sz w:val="24"/>
        </w:rPr>
        <w:t>Users waste too much on OTT Platforms</w:t>
      </w:r>
    </w:p>
    <w:p w:rsidR="00F75B87" w:rsidRP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 xml:space="preserve">Given that there are plenty of web series, movies, and shows released every week, users are more likely to waste their time on OTT Platforms. As a web series ends, there’s another one in the recommended </w:t>
      </w:r>
      <w:r w:rsidR="00987B7F" w:rsidRPr="00F75B87">
        <w:rPr>
          <w:rFonts w:ascii="Times New Roman" w:hAnsi="Times New Roman" w:cs="Times New Roman"/>
          <w:sz w:val="24"/>
        </w:rPr>
        <w:t>segments.</w:t>
      </w:r>
    </w:p>
    <w:p w:rsidR="00F75B87" w:rsidRDefault="00F75B87" w:rsidP="00F75B87">
      <w:pPr>
        <w:spacing w:before="240" w:line="360" w:lineRule="auto"/>
        <w:jc w:val="both"/>
        <w:rPr>
          <w:rFonts w:ascii="Times New Roman" w:hAnsi="Times New Roman" w:cs="Times New Roman"/>
          <w:sz w:val="24"/>
        </w:rPr>
      </w:pPr>
      <w:r w:rsidRPr="00F75B87">
        <w:rPr>
          <w:rFonts w:ascii="Times New Roman" w:hAnsi="Times New Roman" w:cs="Times New Roman"/>
          <w:sz w:val="24"/>
        </w:rPr>
        <w:t>People might quickly become addicted to OTT platforms due to the wide range of content offered, resulting in a limited social life rather than being socially active in real life.</w:t>
      </w:r>
    </w:p>
    <w:p w:rsidR="002C1F94" w:rsidRPr="002C1F94" w:rsidRDefault="002C1F94" w:rsidP="002C1F94">
      <w:pPr>
        <w:spacing w:before="240" w:line="360" w:lineRule="auto"/>
        <w:jc w:val="both"/>
        <w:rPr>
          <w:rFonts w:ascii="Times New Roman" w:hAnsi="Times New Roman" w:cs="Times New Roman"/>
          <w:b/>
          <w:sz w:val="24"/>
        </w:rPr>
      </w:pPr>
      <w:r w:rsidRPr="002C1F94">
        <w:rPr>
          <w:rFonts w:ascii="Times New Roman" w:hAnsi="Times New Roman" w:cs="Times New Roman"/>
          <w:b/>
          <w:sz w:val="24"/>
        </w:rPr>
        <w:t>EFFECT OF OTT PLATFORMS ON THE THEATRES</w:t>
      </w:r>
    </w:p>
    <w:p w:rsidR="002C1F94" w:rsidRPr="002C1F94" w:rsidRDefault="002C1F94" w:rsidP="002C1F94">
      <w:pPr>
        <w:pStyle w:val="ListParagraph"/>
        <w:numPr>
          <w:ilvl w:val="0"/>
          <w:numId w:val="21"/>
        </w:numPr>
        <w:spacing w:before="240" w:line="360" w:lineRule="auto"/>
        <w:jc w:val="both"/>
        <w:rPr>
          <w:rFonts w:ascii="Times New Roman" w:hAnsi="Times New Roman" w:cs="Times New Roman"/>
          <w:b/>
          <w:sz w:val="24"/>
        </w:rPr>
      </w:pPr>
      <w:r w:rsidRPr="002C1F94">
        <w:rPr>
          <w:rFonts w:ascii="Times New Roman" w:hAnsi="Times New Roman" w:cs="Times New Roman"/>
          <w:b/>
          <w:sz w:val="24"/>
        </w:rPr>
        <w:t>Overview</w:t>
      </w:r>
    </w:p>
    <w:p w:rsidR="002C1F94" w:rsidRDefault="002C1F94" w:rsidP="002C1F94">
      <w:pPr>
        <w:spacing w:before="240" w:line="360" w:lineRule="auto"/>
        <w:jc w:val="both"/>
        <w:rPr>
          <w:rFonts w:ascii="Times New Roman" w:hAnsi="Times New Roman" w:cs="Times New Roman"/>
          <w:sz w:val="24"/>
        </w:rPr>
      </w:pPr>
      <w:r w:rsidRPr="002C1F94">
        <w:rPr>
          <w:rFonts w:ascii="Times New Roman" w:hAnsi="Times New Roman" w:cs="Times New Roman"/>
          <w:sz w:val="24"/>
        </w:rPr>
        <w:t>Demand for movies is constantly increasing, and the domain of movies is widening with the increasing demand. There is much content available for people to watch. Over the years, theatres have contributed significantly to the entertainment industry. With the rise in streaming apps and accessible internet, the introduction of OTT has initiated tough competition. OTTs and theatres are trying to serve users with quality content at affordable prices.</w:t>
      </w:r>
    </w:p>
    <w:p w:rsidR="00434A74" w:rsidRDefault="00434A74" w:rsidP="002C1F94">
      <w:pPr>
        <w:spacing w:before="240" w:line="360" w:lineRule="auto"/>
        <w:jc w:val="both"/>
        <w:rPr>
          <w:rFonts w:ascii="Times New Roman" w:hAnsi="Times New Roman" w:cs="Times New Roman"/>
          <w:sz w:val="24"/>
        </w:rPr>
      </w:pPr>
    </w:p>
    <w:p w:rsidR="00434A74" w:rsidRPr="002C1F94" w:rsidRDefault="00434A74" w:rsidP="002C1F94">
      <w:pPr>
        <w:spacing w:before="240" w:line="360" w:lineRule="auto"/>
        <w:jc w:val="both"/>
        <w:rPr>
          <w:rFonts w:ascii="Times New Roman" w:hAnsi="Times New Roman" w:cs="Times New Roman"/>
          <w:sz w:val="24"/>
        </w:rPr>
      </w:pPr>
    </w:p>
    <w:p w:rsidR="002C1F94" w:rsidRPr="002C1F94" w:rsidRDefault="002C1F94" w:rsidP="002C1F94">
      <w:pPr>
        <w:pStyle w:val="ListParagraph"/>
        <w:numPr>
          <w:ilvl w:val="0"/>
          <w:numId w:val="21"/>
        </w:numPr>
        <w:spacing w:before="240" w:line="360" w:lineRule="auto"/>
        <w:jc w:val="both"/>
        <w:rPr>
          <w:rFonts w:ascii="Times New Roman" w:hAnsi="Times New Roman" w:cs="Times New Roman"/>
          <w:b/>
          <w:sz w:val="24"/>
        </w:rPr>
      </w:pPr>
      <w:r w:rsidRPr="002C1F94">
        <w:rPr>
          <w:rFonts w:ascii="Times New Roman" w:hAnsi="Times New Roman" w:cs="Times New Roman"/>
          <w:b/>
          <w:sz w:val="24"/>
        </w:rPr>
        <w:t>Benefits</w:t>
      </w:r>
    </w:p>
    <w:p w:rsidR="002C1F94" w:rsidRPr="002C1F94" w:rsidRDefault="002C1F94" w:rsidP="002C1F94">
      <w:pPr>
        <w:spacing w:before="240" w:line="360" w:lineRule="auto"/>
        <w:jc w:val="both"/>
        <w:rPr>
          <w:rFonts w:ascii="Times New Roman" w:hAnsi="Times New Roman" w:cs="Times New Roman"/>
          <w:sz w:val="24"/>
        </w:rPr>
      </w:pPr>
      <w:r w:rsidRPr="002C1F94">
        <w:rPr>
          <w:rFonts w:ascii="Times New Roman" w:hAnsi="Times New Roman" w:cs="Times New Roman"/>
          <w:sz w:val="24"/>
        </w:rPr>
        <w:t>Movie theatres and OTT platforms both have their pros and cons. OTT platforms have proved to be more convenient and flexible. However, movie theatres give a unique experience of movie watching. Both OTT platforms and movie theatres seem promising for the future, but OTT platforms have gained added advantage due to the covid-19 pandemic. Moreover, OTT platforms have benefitted the young generation, which is craving for relatable and original content.</w:t>
      </w:r>
    </w:p>
    <w:p w:rsidR="002C1F94" w:rsidRPr="002C1F94" w:rsidRDefault="002C1F94" w:rsidP="002C1F94">
      <w:pPr>
        <w:pStyle w:val="ListParagraph"/>
        <w:numPr>
          <w:ilvl w:val="0"/>
          <w:numId w:val="21"/>
        </w:numPr>
        <w:spacing w:before="240" w:line="360" w:lineRule="auto"/>
        <w:jc w:val="both"/>
        <w:rPr>
          <w:rFonts w:ascii="Times New Roman" w:hAnsi="Times New Roman" w:cs="Times New Roman"/>
          <w:b/>
          <w:sz w:val="24"/>
        </w:rPr>
      </w:pPr>
      <w:r w:rsidRPr="002C1F94">
        <w:rPr>
          <w:rFonts w:ascii="Times New Roman" w:hAnsi="Times New Roman" w:cs="Times New Roman"/>
          <w:b/>
          <w:sz w:val="24"/>
        </w:rPr>
        <w:t>Challenges</w:t>
      </w:r>
    </w:p>
    <w:p w:rsidR="002C1F94" w:rsidRPr="002C1F94" w:rsidRDefault="002C1F94" w:rsidP="002C1F94">
      <w:pPr>
        <w:spacing w:before="240" w:line="360" w:lineRule="auto"/>
        <w:jc w:val="both"/>
        <w:rPr>
          <w:rFonts w:ascii="Times New Roman" w:hAnsi="Times New Roman" w:cs="Times New Roman"/>
          <w:sz w:val="24"/>
        </w:rPr>
      </w:pPr>
      <w:r w:rsidRPr="002C1F94">
        <w:rPr>
          <w:rFonts w:ascii="Times New Roman" w:hAnsi="Times New Roman" w:cs="Times New Roman"/>
          <w:sz w:val="24"/>
        </w:rPr>
        <w:t>The Increasing OTT craze has posed a major challenge for the theatres. Although theatres are an entirely unique way of watching movies, they now face tougher competition. The lifestyles of people are changing, which has increased the number of people who can buy a subscription, rather than waiting for the tickets and going to the theatres people now prefer paying and consuming content from their home. Additionally, the rise in OTT platforms and streaming apps has challenged these platforms to present better content.</w:t>
      </w:r>
    </w:p>
    <w:p w:rsidR="002C1F94" w:rsidRPr="002C1F94" w:rsidRDefault="002C1F94" w:rsidP="002C1F94">
      <w:pPr>
        <w:pStyle w:val="ListParagraph"/>
        <w:numPr>
          <w:ilvl w:val="0"/>
          <w:numId w:val="21"/>
        </w:numPr>
        <w:spacing w:before="240" w:line="360" w:lineRule="auto"/>
        <w:jc w:val="both"/>
        <w:rPr>
          <w:rFonts w:ascii="Times New Roman" w:hAnsi="Times New Roman" w:cs="Times New Roman"/>
          <w:b/>
          <w:sz w:val="24"/>
        </w:rPr>
      </w:pPr>
      <w:r w:rsidRPr="002C1F94">
        <w:rPr>
          <w:rFonts w:ascii="Times New Roman" w:hAnsi="Times New Roman" w:cs="Times New Roman"/>
          <w:b/>
          <w:sz w:val="24"/>
        </w:rPr>
        <w:t>Consequences</w:t>
      </w:r>
    </w:p>
    <w:p w:rsidR="002C1F94" w:rsidRPr="002C1F94" w:rsidRDefault="002C1F94" w:rsidP="002C1F94">
      <w:pPr>
        <w:spacing w:before="240" w:line="360" w:lineRule="auto"/>
        <w:jc w:val="both"/>
        <w:rPr>
          <w:rFonts w:ascii="Times New Roman" w:hAnsi="Times New Roman" w:cs="Times New Roman"/>
          <w:sz w:val="24"/>
        </w:rPr>
      </w:pPr>
      <w:r w:rsidRPr="002C1F94">
        <w:rPr>
          <w:rFonts w:ascii="Times New Roman" w:hAnsi="Times New Roman" w:cs="Times New Roman"/>
          <w:sz w:val="24"/>
        </w:rPr>
        <w:t>The rise in the number of options has largely benefitted users. Theatres are finding ways to attract more audiences by providing a comfortable environment. Also, OTT platforms are buying rights on digital content to stream it. The increase in user expectations has led to an increase in the cost that the platforms have to balance along with production costs. Now, OTT platforms have to cater to the overall cost. The rising competition has brought a change by giving talent and quality the highest priority.</w:t>
      </w:r>
    </w:p>
    <w:p w:rsidR="00E43F6A" w:rsidRPr="00E43F6A" w:rsidRDefault="00E43F6A" w:rsidP="005C2DD6">
      <w:pPr>
        <w:spacing w:before="240" w:line="360" w:lineRule="auto"/>
        <w:jc w:val="both"/>
        <w:rPr>
          <w:rFonts w:ascii="Times New Roman" w:hAnsi="Times New Roman" w:cs="Times New Roman"/>
          <w:b/>
          <w:sz w:val="24"/>
        </w:rPr>
      </w:pPr>
      <w:r w:rsidRPr="00E43F6A">
        <w:rPr>
          <w:rFonts w:ascii="Times New Roman" w:hAnsi="Times New Roman" w:cs="Times New Roman"/>
          <w:b/>
          <w:sz w:val="24"/>
        </w:rPr>
        <w:t>IMPACT OF COVID-19 PANDEMIC ON OTT PLATFORMS</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The COVID-19 pandemic has played a major role in the increase in viewership of OTT platforms, as people working from home are also using OTT platforms more. The satisfaction level of customers have also risen due to space to watch with family, time to use OTT platforms, the quality of content on OTT platforms and preference of OTT platform over television.</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As a result of these factors, according to a report by Media Partners Asia, streaming services are estimated to have spent more than Rs 5,100 crore ($700 million) in India during last year 2020.</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The suspension of major sports leagues around the globe was a massive blow since sports advertisements accounted for a significant share of the revenue for these OTT platforms.</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However, sitting in October, most major leagues have returned as a relief to both the sports fans as well as the OTT service providers.</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As per various reports of 'research dive' the Compound annual growth rate (CAGR) for OTT industry before the pandemic was around 16% and the CAGR post-pandemic is expected to be over 19%. The OTT platforms have filled the void caused by people stopping going to malls and theatres.</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Trends such as customized content delivery and personalization that encourages user participation are expected to further fuel the growth and expansion of this segment.</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With over 300 streaming service providers to choose from on an average, users have been spoiled to expect TV-like, and near-flawless experience while watching the streaming content. More people are subscribing to the OTT platforms during this lockdown.</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Not only this, but governments of many countries are encouraging investments into the supporting infrastructure. The OTT is seen as a channel to push educational content, communicate government policies as well as give a boost to local service providers and product companies that use the OTT platform to connect with their consumers.</w:t>
      </w:r>
    </w:p>
    <w:p w:rsidR="005F0CD9" w:rsidRDefault="00732504" w:rsidP="005C2DD6">
      <w:pPr>
        <w:spacing w:before="240" w:line="360" w:lineRule="auto"/>
        <w:jc w:val="both"/>
        <w:rPr>
          <w:rFonts w:ascii="Times New Roman" w:hAnsi="Times New Roman" w:cs="Times New Roman"/>
          <w:b/>
          <w:sz w:val="24"/>
        </w:rPr>
      </w:pPr>
      <w:r w:rsidRPr="00732504">
        <w:rPr>
          <w:rFonts w:ascii="Times New Roman" w:hAnsi="Times New Roman" w:cs="Times New Roman"/>
          <w:b/>
          <w:sz w:val="24"/>
        </w:rPr>
        <w:t>DIFFERENT TYPES OF OTT PLATFORM</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1. SVOD (Subscription Video on Demand)</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Subscription-based platforms require users to pay a monthly or annual fee in exchange for unlimited access to content. Platforms like </w:t>
      </w:r>
      <w:r w:rsidRPr="0012105C">
        <w:rPr>
          <w:rStyle w:val="Strong"/>
          <w:rFonts w:ascii="Times New Roman" w:hAnsi="Times New Roman" w:cs="Times New Roman"/>
          <w:color w:val="000000" w:themeColor="text1"/>
          <w:sz w:val="24"/>
          <w:szCs w:val="24"/>
        </w:rPr>
        <w:t>Netflix</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Amazon Prime Video</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Disney+</w:t>
      </w:r>
      <w:r w:rsidRPr="0012105C">
        <w:rPr>
          <w:rFonts w:ascii="Times New Roman" w:hAnsi="Times New Roman" w:cs="Times New Roman"/>
          <w:color w:val="000000" w:themeColor="text1"/>
          <w:sz w:val="24"/>
          <w:szCs w:val="24"/>
        </w:rPr>
        <w:t xml:space="preserve">, and </w:t>
      </w:r>
      <w:r w:rsidRPr="0012105C">
        <w:rPr>
          <w:rStyle w:val="Strong"/>
          <w:rFonts w:ascii="Times New Roman" w:hAnsi="Times New Roman" w:cs="Times New Roman"/>
          <w:color w:val="000000" w:themeColor="text1"/>
          <w:sz w:val="24"/>
          <w:szCs w:val="24"/>
        </w:rPr>
        <w:t>SonyLIV</w:t>
      </w:r>
      <w:r w:rsidRPr="0012105C">
        <w:rPr>
          <w:rFonts w:ascii="Times New Roman" w:hAnsi="Times New Roman" w:cs="Times New Roman"/>
          <w:color w:val="000000" w:themeColor="text1"/>
          <w:sz w:val="24"/>
          <w:szCs w:val="24"/>
        </w:rPr>
        <w:t xml:space="preserve"> fall under this category. They offer an ad-free experience, original content, and often allow offline viewing. SVOD platforms appeal to users who prefer uninterrupted, high-quality entertainment and are willing to pay for premium access. The binge-watching culture has been heavily influenced by the rise of SVOD, with exclusive series and films drawing dedicated fanbases worldwide.</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These platforms rely on consistent, long-term subscribers to generate revenue. Their success hinges on retaining users through engaging content, personalized recommendations, and frequent updates to the content library. SVOD is especially popular among urban youth and working professionals who value on-demand entertainment and global content access.</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2. AVOD (Advertising Video on Demand)</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AVOD platforms offer free access to content supported by advertisements. Examples include </w:t>
      </w:r>
      <w:r w:rsidRPr="0012105C">
        <w:rPr>
          <w:rStyle w:val="Strong"/>
          <w:rFonts w:ascii="Times New Roman" w:hAnsi="Times New Roman" w:cs="Times New Roman"/>
          <w:color w:val="000000" w:themeColor="text1"/>
          <w:sz w:val="24"/>
          <w:szCs w:val="24"/>
        </w:rPr>
        <w:t>YouTube (free tier)</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MX Player</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Tubi</w:t>
      </w:r>
      <w:r w:rsidRPr="0012105C">
        <w:rPr>
          <w:rFonts w:ascii="Times New Roman" w:hAnsi="Times New Roman" w:cs="Times New Roman"/>
          <w:color w:val="000000" w:themeColor="text1"/>
          <w:sz w:val="24"/>
          <w:szCs w:val="24"/>
        </w:rPr>
        <w:t xml:space="preserve">, and the free section of </w:t>
      </w:r>
      <w:r w:rsidRPr="0012105C">
        <w:rPr>
          <w:rStyle w:val="Strong"/>
          <w:rFonts w:ascii="Times New Roman" w:hAnsi="Times New Roman" w:cs="Times New Roman"/>
          <w:color w:val="000000" w:themeColor="text1"/>
          <w:sz w:val="24"/>
          <w:szCs w:val="24"/>
        </w:rPr>
        <w:t>Zee5</w:t>
      </w:r>
      <w:r w:rsidRPr="0012105C">
        <w:rPr>
          <w:rFonts w:ascii="Times New Roman" w:hAnsi="Times New Roman" w:cs="Times New Roman"/>
          <w:color w:val="000000" w:themeColor="text1"/>
          <w:sz w:val="24"/>
          <w:szCs w:val="24"/>
        </w:rPr>
        <w:t>. Instead of paying for subscriptions, users watch ads before or during the content. This model works particularly well in price-sensitive markets where audiences may not want or be able to afford subscriptions.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AVOD platforms tend to attract a large viewer base quickly, especially in emerging economies. The downside is the presence of ads, which can disrupt viewing. However, for many users, the trade-off is worth it. These platforms generate revenue through ad impressions and sponsored content and often use viewer data to improve ad targeting.</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3. TVOD (Transactional Video on Demand)</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TVOD is a pay-per-view or rent/buy model where users pay for specific content instead of subscribing. </w:t>
      </w:r>
      <w:r w:rsidRPr="0012105C">
        <w:rPr>
          <w:rStyle w:val="Strong"/>
          <w:rFonts w:ascii="Times New Roman" w:hAnsi="Times New Roman" w:cs="Times New Roman"/>
          <w:color w:val="000000" w:themeColor="text1"/>
          <w:sz w:val="24"/>
          <w:szCs w:val="24"/>
        </w:rPr>
        <w:t>Apple iTunes</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Google Play Movies</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YouTube Movies</w:t>
      </w:r>
      <w:r w:rsidRPr="0012105C">
        <w:rPr>
          <w:rFonts w:ascii="Times New Roman" w:hAnsi="Times New Roman" w:cs="Times New Roman"/>
          <w:color w:val="000000" w:themeColor="text1"/>
          <w:sz w:val="24"/>
          <w:szCs w:val="24"/>
        </w:rPr>
        <w:t xml:space="preserve">, and </w:t>
      </w:r>
      <w:r w:rsidRPr="0012105C">
        <w:rPr>
          <w:rStyle w:val="Strong"/>
          <w:rFonts w:ascii="Times New Roman" w:hAnsi="Times New Roman" w:cs="Times New Roman"/>
          <w:color w:val="000000" w:themeColor="text1"/>
          <w:sz w:val="24"/>
          <w:szCs w:val="24"/>
        </w:rPr>
        <w:t>BookMyShow Stream</w:t>
      </w:r>
      <w:r w:rsidRPr="0012105C">
        <w:rPr>
          <w:rFonts w:ascii="Times New Roman" w:hAnsi="Times New Roman" w:cs="Times New Roman"/>
          <w:color w:val="000000" w:themeColor="text1"/>
          <w:sz w:val="24"/>
          <w:szCs w:val="24"/>
        </w:rPr>
        <w:t xml:space="preserve"> are notable examples. This model is particularly suited to recent movie releases, exclusive concerts, or one-time viewing events like sports pay-per-view.</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TVOD appeals to users who want occasional access to premium content without committing to a subscription. It gives more control to the consumer but limits usage based on time or ownership. TVOD is commonly used for high-budget films or special releases that may not be part of regular subscription libraries.</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4. Hybrid OTT Platforms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Many OTT services today use a hybrid model that combines features of SVOD, AVOD, and TVOD. Platforms like </w:t>
      </w:r>
      <w:r w:rsidRPr="0012105C">
        <w:rPr>
          <w:rStyle w:val="Strong"/>
          <w:rFonts w:ascii="Times New Roman" w:hAnsi="Times New Roman" w:cs="Times New Roman"/>
          <w:color w:val="000000" w:themeColor="text1"/>
          <w:sz w:val="24"/>
          <w:szCs w:val="24"/>
        </w:rPr>
        <w:t>Hulu</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Zee5</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Discovery+</w:t>
      </w:r>
      <w:r w:rsidRPr="0012105C">
        <w:rPr>
          <w:rFonts w:ascii="Times New Roman" w:hAnsi="Times New Roman" w:cs="Times New Roman"/>
          <w:color w:val="000000" w:themeColor="text1"/>
          <w:sz w:val="24"/>
          <w:szCs w:val="24"/>
        </w:rPr>
        <w:t xml:space="preserve">, and </w:t>
      </w:r>
      <w:r w:rsidRPr="0012105C">
        <w:rPr>
          <w:rStyle w:val="Strong"/>
          <w:rFonts w:ascii="Times New Roman" w:hAnsi="Times New Roman" w:cs="Times New Roman"/>
          <w:color w:val="000000" w:themeColor="text1"/>
          <w:sz w:val="24"/>
          <w:szCs w:val="24"/>
        </w:rPr>
        <w:t>Voot Select</w:t>
      </w:r>
      <w:r w:rsidRPr="0012105C">
        <w:rPr>
          <w:rFonts w:ascii="Times New Roman" w:hAnsi="Times New Roman" w:cs="Times New Roman"/>
          <w:color w:val="000000" w:themeColor="text1"/>
          <w:sz w:val="24"/>
          <w:szCs w:val="24"/>
        </w:rPr>
        <w:t xml:space="preserve"> offer free content with ads and paid tiers for ad-free or premium content. This flexibility allows them to serve a broader audience by accommodating various viewing preferences and price sensitivities.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The hybrid approach maximizes both user base and revenue by offering something for everyone. Casual viewers can access free content, while regular users have incentives to upgrade for a better experience. This model is becoming increasingly popular as competition among platforms intensifies and monetization strategies diversify.</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5. Entertainment-Focused OTT Platforms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These are the most common and widely recognized type of OTT platforms. Services like </w:t>
      </w:r>
      <w:r w:rsidRPr="0012105C">
        <w:rPr>
          <w:rStyle w:val="Strong"/>
          <w:rFonts w:ascii="Times New Roman" w:hAnsi="Times New Roman" w:cs="Times New Roman"/>
          <w:color w:val="000000" w:themeColor="text1"/>
          <w:sz w:val="24"/>
          <w:szCs w:val="24"/>
        </w:rPr>
        <w:t>Netflix</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Amazon Prime Video</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Disney+</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ALTBalaji</w:t>
      </w:r>
      <w:r w:rsidRPr="0012105C">
        <w:rPr>
          <w:rFonts w:ascii="Times New Roman" w:hAnsi="Times New Roman" w:cs="Times New Roman"/>
          <w:color w:val="000000" w:themeColor="text1"/>
          <w:sz w:val="24"/>
          <w:szCs w:val="24"/>
        </w:rPr>
        <w:t xml:space="preserve">, and </w:t>
      </w:r>
      <w:r w:rsidRPr="0012105C">
        <w:rPr>
          <w:rStyle w:val="Strong"/>
          <w:rFonts w:ascii="Times New Roman" w:hAnsi="Times New Roman" w:cs="Times New Roman"/>
          <w:color w:val="000000" w:themeColor="text1"/>
          <w:sz w:val="24"/>
          <w:szCs w:val="24"/>
        </w:rPr>
        <w:t>Hulu</w:t>
      </w:r>
      <w:r w:rsidRPr="0012105C">
        <w:rPr>
          <w:rFonts w:ascii="Times New Roman" w:hAnsi="Times New Roman" w:cs="Times New Roman"/>
          <w:color w:val="000000" w:themeColor="text1"/>
          <w:sz w:val="24"/>
          <w:szCs w:val="24"/>
        </w:rPr>
        <w:t xml:space="preserve"> focus on providing movies, web series, sitcoms, stand-up comedy, documentaries, and reality shows. Their content spans multiple genres and languages, catering to a global audience.</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Entertainment OTTs invest heavily in original productions, star-studded casts, and high-end storytelling to build loyalty and buzz. They cater to audiences who prioritize variety, storytelling, and visual experience. With regional language expansions and international collaborations, entertainment OTTs have become the backbone of the streaming industry.</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6. News &amp; Information OTT Platforms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These platforms are dedicated to delivering real-time news, political analysis, and documentaries. Popular examples include </w:t>
      </w:r>
      <w:r w:rsidRPr="0012105C">
        <w:rPr>
          <w:rStyle w:val="Strong"/>
          <w:rFonts w:ascii="Times New Roman" w:hAnsi="Times New Roman" w:cs="Times New Roman"/>
          <w:color w:val="000000" w:themeColor="text1"/>
          <w:sz w:val="24"/>
          <w:szCs w:val="24"/>
        </w:rPr>
        <w:t>NDTV</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Republic TV</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CNN Go</w:t>
      </w:r>
      <w:r w:rsidRPr="0012105C">
        <w:rPr>
          <w:rFonts w:ascii="Times New Roman" w:hAnsi="Times New Roman" w:cs="Times New Roman"/>
          <w:color w:val="000000" w:themeColor="text1"/>
          <w:sz w:val="24"/>
          <w:szCs w:val="24"/>
        </w:rPr>
        <w:t xml:space="preserve">, and </w:t>
      </w:r>
      <w:r w:rsidRPr="0012105C">
        <w:rPr>
          <w:rStyle w:val="Strong"/>
          <w:rFonts w:ascii="Times New Roman" w:hAnsi="Times New Roman" w:cs="Times New Roman"/>
          <w:color w:val="000000" w:themeColor="text1"/>
          <w:sz w:val="24"/>
          <w:szCs w:val="24"/>
        </w:rPr>
        <w:t>Times Now+</w:t>
      </w:r>
      <w:r w:rsidRPr="0012105C">
        <w:rPr>
          <w:rFonts w:ascii="Times New Roman" w:hAnsi="Times New Roman" w:cs="Times New Roman"/>
          <w:color w:val="000000" w:themeColor="text1"/>
          <w:sz w:val="24"/>
          <w:szCs w:val="24"/>
        </w:rPr>
        <w:t>. These platforms allow users to access live broadcasts or recorded bulletins at their convenience, offering flexibility and a break from scheduled programming.</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With the rise of misinformation on social media, many viewers turn to trusted OTT news apps for verified updates. These services often combine live streaming with push notifications, video analysis, and mobile-first interfaces. They are especially useful during elections, crises, or for users who prefer short, on-the-go news clips.</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7. Sports Streaming Platforms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OTT platforms dedicated to sports content have seen a surge in popularity. </w:t>
      </w:r>
      <w:r w:rsidRPr="0012105C">
        <w:rPr>
          <w:rStyle w:val="Strong"/>
          <w:rFonts w:ascii="Times New Roman" w:hAnsi="Times New Roman" w:cs="Times New Roman"/>
          <w:color w:val="000000" w:themeColor="text1"/>
          <w:sz w:val="24"/>
          <w:szCs w:val="24"/>
        </w:rPr>
        <w:t>Hotstar (India)</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ESPN+</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SonyLIV</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DAZN</w:t>
      </w:r>
      <w:r w:rsidRPr="0012105C">
        <w:rPr>
          <w:rFonts w:ascii="Times New Roman" w:hAnsi="Times New Roman" w:cs="Times New Roman"/>
          <w:color w:val="000000" w:themeColor="text1"/>
          <w:sz w:val="24"/>
          <w:szCs w:val="24"/>
        </w:rPr>
        <w:t xml:space="preserve">, and </w:t>
      </w:r>
      <w:r w:rsidRPr="0012105C">
        <w:rPr>
          <w:rStyle w:val="Strong"/>
          <w:rFonts w:ascii="Times New Roman" w:hAnsi="Times New Roman" w:cs="Times New Roman"/>
          <w:color w:val="000000" w:themeColor="text1"/>
          <w:sz w:val="24"/>
          <w:szCs w:val="24"/>
        </w:rPr>
        <w:t>Fancode</w:t>
      </w:r>
      <w:r w:rsidRPr="0012105C">
        <w:rPr>
          <w:rFonts w:ascii="Times New Roman" w:hAnsi="Times New Roman" w:cs="Times New Roman"/>
          <w:color w:val="000000" w:themeColor="text1"/>
          <w:sz w:val="24"/>
          <w:szCs w:val="24"/>
        </w:rPr>
        <w:t xml:space="preserve"> offer live matches, highlights, expert analysis, and sports documentaries. These platforms provide access to local and international leagues, making sports content more accessible than traditional cable.</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They cater to sports fans who want flexible viewing, multi-angle replays, or exclusive behind-the-scenes content. Many sports OTTs also offer multi-language commentary, fantasy league integration, and real-time stats, making them a complete ecosystem for sports enthusiasts.</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8. Educational &amp; Learning OTT Platforms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A fast-growing segment, educational OTTs focus on online learning and skill-building. Platforms like </w:t>
      </w:r>
      <w:r w:rsidRPr="0012105C">
        <w:rPr>
          <w:rStyle w:val="Strong"/>
          <w:rFonts w:ascii="Times New Roman" w:hAnsi="Times New Roman" w:cs="Times New Roman"/>
          <w:color w:val="000000" w:themeColor="text1"/>
          <w:sz w:val="24"/>
          <w:szCs w:val="24"/>
        </w:rPr>
        <w:t>BYJU’S</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Unacademy</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Coursera</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Khan Academy</w:t>
      </w:r>
      <w:r w:rsidRPr="0012105C">
        <w:rPr>
          <w:rFonts w:ascii="Times New Roman" w:hAnsi="Times New Roman" w:cs="Times New Roman"/>
          <w:color w:val="000000" w:themeColor="text1"/>
          <w:sz w:val="24"/>
          <w:szCs w:val="24"/>
        </w:rPr>
        <w:t xml:space="preserve">, and </w:t>
      </w:r>
      <w:r w:rsidRPr="0012105C">
        <w:rPr>
          <w:rStyle w:val="Strong"/>
          <w:rFonts w:ascii="Times New Roman" w:hAnsi="Times New Roman" w:cs="Times New Roman"/>
          <w:color w:val="000000" w:themeColor="text1"/>
          <w:sz w:val="24"/>
          <w:szCs w:val="24"/>
        </w:rPr>
        <w:t>MasterClass</w:t>
      </w:r>
      <w:r w:rsidRPr="0012105C">
        <w:rPr>
          <w:rFonts w:ascii="Times New Roman" w:hAnsi="Times New Roman" w:cs="Times New Roman"/>
          <w:color w:val="000000" w:themeColor="text1"/>
          <w:sz w:val="24"/>
          <w:szCs w:val="24"/>
        </w:rPr>
        <w:t xml:space="preserve"> offer academic tutorials, competitive exam prep, professional training, and creative workshops. Content ranges from pre-recorded video lessons to live classes and interactive quizzes.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These platforms are widely used by students, working professionals, and hobbyists. With features like downloadable content, adaptive learning paths, and certification, educational OTTs have transformed remote learning and upskilling, especially post-COVID-19.</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9. Music &amp; Audio OTT Platforms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Although different in content format, music streaming services fall under the OTT umbrella as well. </w:t>
      </w:r>
      <w:r w:rsidRPr="0012105C">
        <w:rPr>
          <w:rStyle w:val="Strong"/>
          <w:rFonts w:ascii="Times New Roman" w:hAnsi="Times New Roman" w:cs="Times New Roman"/>
          <w:color w:val="000000" w:themeColor="text1"/>
          <w:sz w:val="24"/>
          <w:szCs w:val="24"/>
        </w:rPr>
        <w:t>Spotify</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Apple Music</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Amazon Music</w:t>
      </w:r>
      <w:r w:rsidRPr="0012105C">
        <w:rPr>
          <w:rFonts w:ascii="Times New Roman" w:hAnsi="Times New Roman" w:cs="Times New Roman"/>
          <w:color w:val="000000" w:themeColor="text1"/>
          <w:sz w:val="24"/>
          <w:szCs w:val="24"/>
        </w:rPr>
        <w:t xml:space="preserve">, </w:t>
      </w:r>
      <w:r w:rsidRPr="0012105C">
        <w:rPr>
          <w:rStyle w:val="Strong"/>
          <w:rFonts w:ascii="Times New Roman" w:hAnsi="Times New Roman" w:cs="Times New Roman"/>
          <w:color w:val="000000" w:themeColor="text1"/>
          <w:sz w:val="24"/>
          <w:szCs w:val="24"/>
        </w:rPr>
        <w:t>JioSaavn</w:t>
      </w:r>
      <w:r w:rsidRPr="0012105C">
        <w:rPr>
          <w:rFonts w:ascii="Times New Roman" w:hAnsi="Times New Roman" w:cs="Times New Roman"/>
          <w:color w:val="000000" w:themeColor="text1"/>
          <w:sz w:val="24"/>
          <w:szCs w:val="24"/>
        </w:rPr>
        <w:t xml:space="preserve">, and </w:t>
      </w:r>
      <w:r w:rsidRPr="0012105C">
        <w:rPr>
          <w:rStyle w:val="Strong"/>
          <w:rFonts w:ascii="Times New Roman" w:hAnsi="Times New Roman" w:cs="Times New Roman"/>
          <w:color w:val="000000" w:themeColor="text1"/>
          <w:sz w:val="24"/>
          <w:szCs w:val="24"/>
        </w:rPr>
        <w:t>Gaana</w:t>
      </w:r>
      <w:r w:rsidRPr="0012105C">
        <w:rPr>
          <w:rFonts w:ascii="Times New Roman" w:hAnsi="Times New Roman" w:cs="Times New Roman"/>
          <w:color w:val="000000" w:themeColor="text1"/>
          <w:sz w:val="24"/>
          <w:szCs w:val="24"/>
        </w:rPr>
        <w:t xml:space="preserve"> offer audio content, including music, podcasts, and audiobooks. Users can stream content on-demand, with options for free ad-supported access or premium subscriptions.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These platforms emphasize personalization, algorithm-based recommendations, curated playlists, and mobile accessibility. Audio OTTs are an integral part of daily life, especially for commuting, working out, or relaxation, and they cater to both casual listeners and music connoisseurs.</w:t>
      </w:r>
    </w:p>
    <w:p w:rsidR="00413300" w:rsidRPr="0012105C" w:rsidRDefault="00413300" w:rsidP="0012105C">
      <w:pPr>
        <w:pStyle w:val="Heading3"/>
        <w:spacing w:line="360" w:lineRule="auto"/>
        <w:jc w:val="both"/>
        <w:rPr>
          <w:rFonts w:ascii="Times New Roman" w:hAnsi="Times New Roman" w:cs="Times New Roman"/>
          <w:color w:val="000000" w:themeColor="text1"/>
        </w:rPr>
      </w:pPr>
      <w:r w:rsidRPr="0012105C">
        <w:rPr>
          <w:rStyle w:val="Strong"/>
          <w:rFonts w:ascii="Times New Roman" w:hAnsi="Times New Roman" w:cs="Times New Roman"/>
          <w:bCs w:val="0"/>
          <w:color w:val="000000" w:themeColor="text1"/>
        </w:rPr>
        <w:t>10. Niche &amp; Regional OTT Platforms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 xml:space="preserve">Apart from global giants, several OTT platforms target niche audiences based on language, culture, or genre. Examples include </w:t>
      </w:r>
      <w:r w:rsidRPr="0012105C">
        <w:rPr>
          <w:rStyle w:val="Strong"/>
          <w:rFonts w:ascii="Times New Roman" w:hAnsi="Times New Roman" w:cs="Times New Roman"/>
          <w:color w:val="000000" w:themeColor="text1"/>
          <w:sz w:val="24"/>
          <w:szCs w:val="24"/>
        </w:rPr>
        <w:t>Hoichoi</w:t>
      </w:r>
      <w:r w:rsidRPr="0012105C">
        <w:rPr>
          <w:rFonts w:ascii="Times New Roman" w:hAnsi="Times New Roman" w:cs="Times New Roman"/>
          <w:color w:val="000000" w:themeColor="text1"/>
          <w:sz w:val="24"/>
          <w:szCs w:val="24"/>
        </w:rPr>
        <w:t xml:space="preserve"> (Bengali), </w:t>
      </w:r>
      <w:r w:rsidRPr="0012105C">
        <w:rPr>
          <w:rStyle w:val="Strong"/>
          <w:rFonts w:ascii="Times New Roman" w:hAnsi="Times New Roman" w:cs="Times New Roman"/>
          <w:color w:val="000000" w:themeColor="text1"/>
          <w:sz w:val="24"/>
          <w:szCs w:val="24"/>
        </w:rPr>
        <w:t>Aha</w:t>
      </w:r>
      <w:r w:rsidRPr="0012105C">
        <w:rPr>
          <w:rFonts w:ascii="Times New Roman" w:hAnsi="Times New Roman" w:cs="Times New Roman"/>
          <w:color w:val="000000" w:themeColor="text1"/>
          <w:sz w:val="24"/>
          <w:szCs w:val="24"/>
        </w:rPr>
        <w:t xml:space="preserve"> (Telugu), </w:t>
      </w:r>
      <w:r w:rsidRPr="0012105C">
        <w:rPr>
          <w:rStyle w:val="Strong"/>
          <w:rFonts w:ascii="Times New Roman" w:hAnsi="Times New Roman" w:cs="Times New Roman"/>
          <w:color w:val="000000" w:themeColor="text1"/>
          <w:sz w:val="24"/>
          <w:szCs w:val="24"/>
        </w:rPr>
        <w:t>Chaupal</w:t>
      </w:r>
      <w:r w:rsidRPr="0012105C">
        <w:rPr>
          <w:rFonts w:ascii="Times New Roman" w:hAnsi="Times New Roman" w:cs="Times New Roman"/>
          <w:color w:val="000000" w:themeColor="text1"/>
          <w:sz w:val="24"/>
          <w:szCs w:val="24"/>
        </w:rPr>
        <w:t xml:space="preserve"> (Punjabi), and </w:t>
      </w:r>
      <w:r w:rsidRPr="0012105C">
        <w:rPr>
          <w:rStyle w:val="Strong"/>
          <w:rFonts w:ascii="Times New Roman" w:hAnsi="Times New Roman" w:cs="Times New Roman"/>
          <w:color w:val="000000" w:themeColor="text1"/>
          <w:sz w:val="24"/>
          <w:szCs w:val="24"/>
        </w:rPr>
        <w:t>Ullu/Kooku</w:t>
      </w:r>
      <w:r w:rsidRPr="0012105C">
        <w:rPr>
          <w:rFonts w:ascii="Times New Roman" w:hAnsi="Times New Roman" w:cs="Times New Roman"/>
          <w:color w:val="000000" w:themeColor="text1"/>
          <w:sz w:val="24"/>
          <w:szCs w:val="24"/>
        </w:rPr>
        <w:t xml:space="preserve"> (adult content). These platforms cater to localized tastes and fill the content gap for regional language speakers or specific communities.</w:t>
      </w:r>
    </w:p>
    <w:p w:rsidR="00413300" w:rsidRPr="0012105C" w:rsidRDefault="00413300" w:rsidP="0012105C">
      <w:pPr>
        <w:spacing w:before="100" w:beforeAutospacing="1" w:after="100" w:afterAutospacing="1" w:line="360" w:lineRule="auto"/>
        <w:jc w:val="both"/>
        <w:rPr>
          <w:rFonts w:ascii="Times New Roman" w:hAnsi="Times New Roman" w:cs="Times New Roman"/>
          <w:color w:val="000000" w:themeColor="text1"/>
          <w:sz w:val="24"/>
          <w:szCs w:val="24"/>
        </w:rPr>
      </w:pPr>
      <w:r w:rsidRPr="0012105C">
        <w:rPr>
          <w:rFonts w:ascii="Times New Roman" w:hAnsi="Times New Roman" w:cs="Times New Roman"/>
          <w:color w:val="000000" w:themeColor="text1"/>
          <w:sz w:val="24"/>
          <w:szCs w:val="24"/>
        </w:rPr>
        <w:t>Niche OTTs thrive on cultural connection, affordability, and unique storytelling. As the demand for regional content grows, these platforms are finding loyal audiences even in rural and tier-2 cities. Their growth indicates a decentralized future for OTT, where personalization goes beyond recommendations into culture-specific storytelling.</w:t>
      </w:r>
    </w:p>
    <w:p w:rsidR="00D47871" w:rsidRDefault="00806389" w:rsidP="00D47871">
      <w:pPr>
        <w:spacing w:after="0" w:line="360" w:lineRule="auto"/>
        <w:jc w:val="both"/>
        <w:rPr>
          <w:rFonts w:ascii="Times New Roman" w:hAnsi="Times New Roman" w:cs="Times New Roman"/>
          <w:b/>
          <w:sz w:val="24"/>
        </w:rPr>
      </w:pPr>
      <w:r w:rsidRPr="00806389">
        <w:rPr>
          <w:rFonts w:ascii="Times New Roman" w:hAnsi="Times New Roman" w:cs="Times New Roman"/>
          <w:b/>
          <w:sz w:val="24"/>
        </w:rPr>
        <w:t>MOST FAMOUS OTT PLATFORMS</w:t>
      </w:r>
    </w:p>
    <w:p w:rsidR="00D47871" w:rsidRDefault="00D47871" w:rsidP="00D47871">
      <w:pPr>
        <w:spacing w:after="0" w:line="360" w:lineRule="auto"/>
        <w:jc w:val="both"/>
        <w:rPr>
          <w:rFonts w:ascii="Times New Roman" w:hAnsi="Times New Roman" w:cs="Times New Roman"/>
          <w:sz w:val="24"/>
        </w:rPr>
      </w:pPr>
      <w:r w:rsidRPr="00D47871">
        <w:rPr>
          <w:rStyle w:val="Strong"/>
          <w:rFonts w:ascii="Times New Roman" w:hAnsi="Times New Roman" w:cs="Times New Roman"/>
          <w:bCs w:val="0"/>
          <w:color w:val="000000" w:themeColor="text1"/>
          <w:sz w:val="24"/>
          <w:szCs w:val="24"/>
        </w:rPr>
        <w:t>1. Netflix</w:t>
      </w:r>
    </w:p>
    <w:p w:rsidR="00D47871" w:rsidRPr="00D47871" w:rsidRDefault="00D47871" w:rsidP="00D47871">
      <w:pPr>
        <w:spacing w:after="0" w:line="360" w:lineRule="auto"/>
        <w:jc w:val="both"/>
        <w:rPr>
          <w:rFonts w:ascii="Times New Roman" w:hAnsi="Times New Roman" w:cs="Times New Roman"/>
          <w:sz w:val="24"/>
        </w:rPr>
      </w:pPr>
      <w:r w:rsidRPr="00D47871">
        <w:rPr>
          <w:rFonts w:ascii="Times New Roman" w:hAnsi="Times New Roman" w:cs="Times New Roman"/>
          <w:color w:val="000000" w:themeColor="text1"/>
          <w:sz w:val="24"/>
          <w:szCs w:val="24"/>
        </w:rPr>
        <w:t xml:space="preserve">Netflix is widely recognized as the trailblazer of the modern OTT streaming era. Initially launched in 1997 as a DVD rental service, it transitioned into streaming in 2007 and quickly expanded its global presence. With over 260 million subscribers worldwide, Netflix offers a vast library of movies, series, documentaries, and exclusive originals. Its hit shows like </w:t>
      </w:r>
      <w:r w:rsidRPr="00D47871">
        <w:rPr>
          <w:rStyle w:val="Emphasis"/>
          <w:rFonts w:ascii="Times New Roman" w:hAnsi="Times New Roman" w:cs="Times New Roman"/>
          <w:color w:val="000000" w:themeColor="text1"/>
          <w:sz w:val="24"/>
          <w:szCs w:val="24"/>
        </w:rPr>
        <w:t>Stranger Things</w:t>
      </w:r>
      <w:r w:rsidRPr="00D47871">
        <w:rPr>
          <w:rFonts w:ascii="Times New Roman" w:hAnsi="Times New Roman" w:cs="Times New Roman"/>
          <w:color w:val="000000" w:themeColor="text1"/>
          <w:sz w:val="24"/>
          <w:szCs w:val="24"/>
        </w:rPr>
        <w:t xml:space="preserve">, </w:t>
      </w:r>
      <w:r w:rsidRPr="00D47871">
        <w:rPr>
          <w:rStyle w:val="Emphasis"/>
          <w:rFonts w:ascii="Times New Roman" w:hAnsi="Times New Roman" w:cs="Times New Roman"/>
          <w:color w:val="000000" w:themeColor="text1"/>
          <w:sz w:val="24"/>
          <w:szCs w:val="24"/>
        </w:rPr>
        <w:t>The Crown</w:t>
      </w:r>
      <w:r w:rsidRPr="00D47871">
        <w:rPr>
          <w:rFonts w:ascii="Times New Roman" w:hAnsi="Times New Roman" w:cs="Times New Roman"/>
          <w:color w:val="000000" w:themeColor="text1"/>
          <w:sz w:val="24"/>
          <w:szCs w:val="24"/>
        </w:rPr>
        <w:t xml:space="preserve">, </w:t>
      </w:r>
      <w:r w:rsidRPr="00D47871">
        <w:rPr>
          <w:rStyle w:val="Emphasis"/>
          <w:rFonts w:ascii="Times New Roman" w:hAnsi="Times New Roman" w:cs="Times New Roman"/>
          <w:color w:val="000000" w:themeColor="text1"/>
          <w:sz w:val="24"/>
          <w:szCs w:val="24"/>
        </w:rPr>
        <w:t>Money Heist</w:t>
      </w:r>
      <w:r w:rsidRPr="00D47871">
        <w:rPr>
          <w:rFonts w:ascii="Times New Roman" w:hAnsi="Times New Roman" w:cs="Times New Roman"/>
          <w:color w:val="000000" w:themeColor="text1"/>
          <w:sz w:val="24"/>
          <w:szCs w:val="24"/>
        </w:rPr>
        <w:t xml:space="preserve">, and </w:t>
      </w:r>
      <w:r w:rsidRPr="00D47871">
        <w:rPr>
          <w:rStyle w:val="Emphasis"/>
          <w:rFonts w:ascii="Times New Roman" w:hAnsi="Times New Roman" w:cs="Times New Roman"/>
          <w:color w:val="000000" w:themeColor="text1"/>
          <w:sz w:val="24"/>
          <w:szCs w:val="24"/>
        </w:rPr>
        <w:t>Wednesday</w:t>
      </w:r>
      <w:r w:rsidRPr="00D47871">
        <w:rPr>
          <w:rFonts w:ascii="Times New Roman" w:hAnsi="Times New Roman" w:cs="Times New Roman"/>
          <w:color w:val="000000" w:themeColor="text1"/>
          <w:sz w:val="24"/>
          <w:szCs w:val="24"/>
        </w:rPr>
        <w:t xml:space="preserve"> have cemented its dominance in the entertainment industry. Known for its binge-watching model and personalized content recommendations, Netflix remains a global leader in on-demand streaming.</w:t>
      </w:r>
    </w:p>
    <w:p w:rsidR="00D47871" w:rsidRPr="00D47871" w:rsidRDefault="00D47871" w:rsidP="00D47871">
      <w:pPr>
        <w:pStyle w:val="Heading3"/>
        <w:spacing w:line="360" w:lineRule="auto"/>
        <w:jc w:val="both"/>
        <w:rPr>
          <w:rFonts w:ascii="Times New Roman" w:hAnsi="Times New Roman" w:cs="Times New Roman"/>
          <w:color w:val="000000" w:themeColor="text1"/>
        </w:rPr>
      </w:pPr>
      <w:r w:rsidRPr="00D47871">
        <w:rPr>
          <w:rStyle w:val="Strong"/>
          <w:rFonts w:ascii="Times New Roman" w:hAnsi="Times New Roman" w:cs="Times New Roman"/>
          <w:bCs w:val="0"/>
          <w:color w:val="000000" w:themeColor="text1"/>
        </w:rPr>
        <w:t>2. Amazon Prime Video</w:t>
      </w:r>
    </w:p>
    <w:p w:rsidR="00D47871" w:rsidRPr="00D47871" w:rsidRDefault="00D47871" w:rsidP="00D47871">
      <w:pPr>
        <w:spacing w:before="100" w:beforeAutospacing="1" w:after="100" w:afterAutospacing="1" w:line="360" w:lineRule="auto"/>
        <w:jc w:val="both"/>
        <w:rPr>
          <w:rFonts w:ascii="Times New Roman" w:hAnsi="Times New Roman" w:cs="Times New Roman"/>
          <w:color w:val="000000" w:themeColor="text1"/>
          <w:sz w:val="24"/>
          <w:szCs w:val="24"/>
        </w:rPr>
      </w:pPr>
      <w:r w:rsidRPr="00D47871">
        <w:rPr>
          <w:rFonts w:ascii="Times New Roman" w:hAnsi="Times New Roman" w:cs="Times New Roman"/>
          <w:color w:val="000000" w:themeColor="text1"/>
          <w:sz w:val="24"/>
          <w:szCs w:val="24"/>
        </w:rPr>
        <w:t xml:space="preserve">Amazon Prime Video is part of the broader Amazon Prime subscription and has become a major player in the OTT industry since its streaming debut in 2006. It features a mix of movies, web series, regional films, and critically acclaimed originals such as </w:t>
      </w:r>
      <w:r w:rsidRPr="00D47871">
        <w:rPr>
          <w:rStyle w:val="Emphasis"/>
          <w:rFonts w:ascii="Times New Roman" w:hAnsi="Times New Roman" w:cs="Times New Roman"/>
          <w:color w:val="000000" w:themeColor="text1"/>
          <w:sz w:val="24"/>
          <w:szCs w:val="24"/>
        </w:rPr>
        <w:t>The Boys</w:t>
      </w:r>
      <w:r w:rsidRPr="00D47871">
        <w:rPr>
          <w:rFonts w:ascii="Times New Roman" w:hAnsi="Times New Roman" w:cs="Times New Roman"/>
          <w:color w:val="000000" w:themeColor="text1"/>
          <w:sz w:val="24"/>
          <w:szCs w:val="24"/>
        </w:rPr>
        <w:t xml:space="preserve">, </w:t>
      </w:r>
      <w:r w:rsidRPr="00D47871">
        <w:rPr>
          <w:rStyle w:val="Emphasis"/>
          <w:rFonts w:ascii="Times New Roman" w:hAnsi="Times New Roman" w:cs="Times New Roman"/>
          <w:color w:val="000000" w:themeColor="text1"/>
          <w:sz w:val="24"/>
          <w:szCs w:val="24"/>
        </w:rPr>
        <w:t>Reacher</w:t>
      </w:r>
      <w:r w:rsidRPr="00D47871">
        <w:rPr>
          <w:rFonts w:ascii="Times New Roman" w:hAnsi="Times New Roman" w:cs="Times New Roman"/>
          <w:color w:val="000000" w:themeColor="text1"/>
          <w:sz w:val="24"/>
          <w:szCs w:val="24"/>
        </w:rPr>
        <w:t xml:space="preserve">, and </w:t>
      </w:r>
      <w:r w:rsidRPr="00D47871">
        <w:rPr>
          <w:rStyle w:val="Emphasis"/>
          <w:rFonts w:ascii="Times New Roman" w:hAnsi="Times New Roman" w:cs="Times New Roman"/>
          <w:color w:val="000000" w:themeColor="text1"/>
          <w:sz w:val="24"/>
          <w:szCs w:val="24"/>
        </w:rPr>
        <w:t>Mirzapur</w:t>
      </w:r>
      <w:r w:rsidRPr="00D47871">
        <w:rPr>
          <w:rFonts w:ascii="Times New Roman" w:hAnsi="Times New Roman" w:cs="Times New Roman"/>
          <w:color w:val="000000" w:themeColor="text1"/>
          <w:sz w:val="24"/>
          <w:szCs w:val="24"/>
        </w:rPr>
        <w:t xml:space="preserve">. With over 200 million Prime members globally, its appeal lies in bundled services and affordability. Prime Video has also made significant investments in regional content and blockbuster series, such as </w:t>
      </w:r>
      <w:r w:rsidRPr="00D47871">
        <w:rPr>
          <w:rStyle w:val="Emphasis"/>
          <w:rFonts w:ascii="Times New Roman" w:hAnsi="Times New Roman" w:cs="Times New Roman"/>
          <w:color w:val="000000" w:themeColor="text1"/>
          <w:sz w:val="24"/>
          <w:szCs w:val="24"/>
        </w:rPr>
        <w:t>The Lord of the Rings: The Rings of Power</w:t>
      </w:r>
      <w:r w:rsidRPr="00D47871">
        <w:rPr>
          <w:rFonts w:ascii="Times New Roman" w:hAnsi="Times New Roman" w:cs="Times New Roman"/>
          <w:color w:val="000000" w:themeColor="text1"/>
          <w:sz w:val="24"/>
          <w:szCs w:val="24"/>
        </w:rPr>
        <w:t>, making it a strong competitor in the streaming space.</w:t>
      </w:r>
    </w:p>
    <w:p w:rsidR="00D47871" w:rsidRPr="00D47871" w:rsidRDefault="00D47871" w:rsidP="00D47871">
      <w:pPr>
        <w:pStyle w:val="Heading3"/>
        <w:spacing w:line="360" w:lineRule="auto"/>
        <w:jc w:val="both"/>
        <w:rPr>
          <w:rFonts w:ascii="Times New Roman" w:hAnsi="Times New Roman" w:cs="Times New Roman"/>
          <w:color w:val="000000" w:themeColor="text1"/>
        </w:rPr>
      </w:pPr>
      <w:r w:rsidRPr="00D47871">
        <w:rPr>
          <w:rStyle w:val="Strong"/>
          <w:rFonts w:ascii="Times New Roman" w:hAnsi="Times New Roman" w:cs="Times New Roman"/>
          <w:bCs w:val="0"/>
          <w:color w:val="000000" w:themeColor="text1"/>
        </w:rPr>
        <w:t>3. Disney+ / Disney+ Hotstar</w:t>
      </w:r>
    </w:p>
    <w:p w:rsidR="00D47871" w:rsidRPr="00D47871" w:rsidRDefault="00D47871" w:rsidP="00D47871">
      <w:pPr>
        <w:spacing w:before="100" w:beforeAutospacing="1" w:after="100" w:afterAutospacing="1" w:line="360" w:lineRule="auto"/>
        <w:jc w:val="both"/>
        <w:rPr>
          <w:rFonts w:ascii="Times New Roman" w:hAnsi="Times New Roman" w:cs="Times New Roman"/>
          <w:color w:val="000000" w:themeColor="text1"/>
          <w:sz w:val="24"/>
          <w:szCs w:val="24"/>
        </w:rPr>
      </w:pPr>
      <w:r w:rsidRPr="00D47871">
        <w:rPr>
          <w:rFonts w:ascii="Times New Roman" w:hAnsi="Times New Roman" w:cs="Times New Roman"/>
          <w:color w:val="000000" w:themeColor="text1"/>
          <w:sz w:val="24"/>
          <w:szCs w:val="24"/>
        </w:rPr>
        <w:t>Disney+ was launched in 2019 and quickly gained popularity due to its massive library of family-friendly content from Disney, Marvel, Pixar, Star Wars, and National Geographic. In countries like India, it operates as Disney+ Hotstar, merging Disney’s global content with Indian TV shows, movies, and live sports like the IPL. With more than 150 million subscribers globally, Disney+ appeals to a wide demographic, especially children and fans of major franchises. Its blend of legacy content and new original series has made it a household name in both Western and Asian markets.</w:t>
      </w:r>
    </w:p>
    <w:p w:rsidR="00D47871" w:rsidRPr="00D47871" w:rsidRDefault="00D47871" w:rsidP="00D47871">
      <w:pPr>
        <w:pStyle w:val="Heading3"/>
        <w:spacing w:line="360" w:lineRule="auto"/>
        <w:jc w:val="both"/>
        <w:rPr>
          <w:rFonts w:ascii="Times New Roman" w:hAnsi="Times New Roman" w:cs="Times New Roman"/>
          <w:color w:val="000000" w:themeColor="text1"/>
        </w:rPr>
      </w:pPr>
      <w:r w:rsidRPr="00D47871">
        <w:rPr>
          <w:rStyle w:val="Strong"/>
          <w:rFonts w:ascii="Times New Roman" w:hAnsi="Times New Roman" w:cs="Times New Roman"/>
          <w:bCs w:val="0"/>
          <w:color w:val="000000" w:themeColor="text1"/>
        </w:rPr>
        <w:t>4. YouTube</w:t>
      </w:r>
    </w:p>
    <w:p w:rsidR="00D47871" w:rsidRPr="00D47871" w:rsidRDefault="00D47871" w:rsidP="00D47871">
      <w:pPr>
        <w:spacing w:before="100" w:beforeAutospacing="1" w:after="100" w:afterAutospacing="1" w:line="360" w:lineRule="auto"/>
        <w:jc w:val="both"/>
        <w:rPr>
          <w:rFonts w:ascii="Times New Roman" w:hAnsi="Times New Roman" w:cs="Times New Roman"/>
          <w:color w:val="000000" w:themeColor="text1"/>
          <w:sz w:val="24"/>
          <w:szCs w:val="24"/>
        </w:rPr>
      </w:pPr>
      <w:r w:rsidRPr="00D47871">
        <w:rPr>
          <w:rFonts w:ascii="Times New Roman" w:hAnsi="Times New Roman" w:cs="Times New Roman"/>
          <w:color w:val="000000" w:themeColor="text1"/>
          <w:sz w:val="24"/>
          <w:szCs w:val="24"/>
        </w:rPr>
        <w:t>YouTube is the world’s largest video streaming platform, launched in 2005. Unlike traditional OTT platforms, YouTube thrives on user-generated content ranging from vlogs and tutorials to music videos and live streams. With over 2.7 billion monthly active users, it’s a hub for creators and viewers alike. The platform also offers YouTube Premium for ad-free viewing and YouTube Movies for pay-per-view content. YouTube’s global reach, endless content variety, and creator economy make it an integral part of daily digital consumption worldwide.</w:t>
      </w:r>
    </w:p>
    <w:p w:rsidR="00D47871" w:rsidRPr="00D47871" w:rsidRDefault="00D47871" w:rsidP="00D47871">
      <w:pPr>
        <w:pStyle w:val="Heading3"/>
        <w:spacing w:line="360" w:lineRule="auto"/>
        <w:jc w:val="both"/>
        <w:rPr>
          <w:rFonts w:ascii="Times New Roman" w:hAnsi="Times New Roman" w:cs="Times New Roman"/>
          <w:color w:val="000000" w:themeColor="text1"/>
        </w:rPr>
      </w:pPr>
      <w:r w:rsidRPr="00D47871">
        <w:rPr>
          <w:rStyle w:val="Strong"/>
          <w:rFonts w:ascii="Times New Roman" w:hAnsi="Times New Roman" w:cs="Times New Roman"/>
          <w:bCs w:val="0"/>
          <w:color w:val="000000" w:themeColor="text1"/>
        </w:rPr>
        <w:t>5. Hulu</w:t>
      </w:r>
    </w:p>
    <w:p w:rsidR="00D47871" w:rsidRPr="00D47871" w:rsidRDefault="00D47871" w:rsidP="00D47871">
      <w:pPr>
        <w:spacing w:before="100" w:beforeAutospacing="1" w:after="100" w:afterAutospacing="1" w:line="360" w:lineRule="auto"/>
        <w:jc w:val="both"/>
        <w:rPr>
          <w:rFonts w:ascii="Times New Roman" w:hAnsi="Times New Roman" w:cs="Times New Roman"/>
          <w:color w:val="000000" w:themeColor="text1"/>
          <w:sz w:val="24"/>
          <w:szCs w:val="24"/>
        </w:rPr>
      </w:pPr>
      <w:r w:rsidRPr="00D47871">
        <w:rPr>
          <w:rFonts w:ascii="Times New Roman" w:hAnsi="Times New Roman" w:cs="Times New Roman"/>
          <w:color w:val="000000" w:themeColor="text1"/>
          <w:sz w:val="24"/>
          <w:szCs w:val="24"/>
        </w:rPr>
        <w:t xml:space="preserve">Hulu is a U.S.-based streaming platform known for offering episodes of network TV shows shortly after they air. Launched in 2007, Hulu hosts a wide range of current and past TV shows, films, and original series such as </w:t>
      </w:r>
      <w:r w:rsidRPr="00D47871">
        <w:rPr>
          <w:rStyle w:val="Emphasis"/>
          <w:rFonts w:ascii="Times New Roman" w:hAnsi="Times New Roman" w:cs="Times New Roman"/>
          <w:color w:val="000000" w:themeColor="text1"/>
          <w:sz w:val="24"/>
          <w:szCs w:val="24"/>
        </w:rPr>
        <w:t>The Handmaid’s Tale</w:t>
      </w:r>
      <w:r w:rsidRPr="00D47871">
        <w:rPr>
          <w:rFonts w:ascii="Times New Roman" w:hAnsi="Times New Roman" w:cs="Times New Roman"/>
          <w:color w:val="000000" w:themeColor="text1"/>
          <w:sz w:val="24"/>
          <w:szCs w:val="24"/>
        </w:rPr>
        <w:t xml:space="preserve"> and </w:t>
      </w:r>
      <w:r w:rsidRPr="00D47871">
        <w:rPr>
          <w:rStyle w:val="Emphasis"/>
          <w:rFonts w:ascii="Times New Roman" w:hAnsi="Times New Roman" w:cs="Times New Roman"/>
          <w:color w:val="000000" w:themeColor="text1"/>
          <w:sz w:val="24"/>
          <w:szCs w:val="24"/>
        </w:rPr>
        <w:t>Only Murders in the Building</w:t>
      </w:r>
      <w:r w:rsidRPr="00D47871">
        <w:rPr>
          <w:rFonts w:ascii="Times New Roman" w:hAnsi="Times New Roman" w:cs="Times New Roman"/>
          <w:color w:val="000000" w:themeColor="text1"/>
          <w:sz w:val="24"/>
          <w:szCs w:val="24"/>
        </w:rPr>
        <w:t>. With around 48 million subscribers, Hulu also provides a Live TV service, making it a strong cable alternative for American viewers. Its hybrid model (ad-supported and ad-free options) gives users flexibility while keeping content accessible and affordable.</w:t>
      </w:r>
    </w:p>
    <w:p w:rsidR="00D47871" w:rsidRPr="00D47871" w:rsidRDefault="00D47871" w:rsidP="00D47871">
      <w:pPr>
        <w:pStyle w:val="Heading3"/>
        <w:spacing w:line="360" w:lineRule="auto"/>
        <w:jc w:val="both"/>
        <w:rPr>
          <w:rFonts w:ascii="Times New Roman" w:hAnsi="Times New Roman" w:cs="Times New Roman"/>
          <w:color w:val="000000" w:themeColor="text1"/>
        </w:rPr>
      </w:pPr>
      <w:r w:rsidRPr="00D47871">
        <w:rPr>
          <w:rStyle w:val="Strong"/>
          <w:rFonts w:ascii="Times New Roman" w:hAnsi="Times New Roman" w:cs="Times New Roman"/>
          <w:bCs w:val="0"/>
          <w:color w:val="000000" w:themeColor="text1"/>
        </w:rPr>
        <w:t>6. HBO Max (Now Max)</w:t>
      </w:r>
    </w:p>
    <w:p w:rsidR="00D47871" w:rsidRPr="00D47871" w:rsidRDefault="00D47871" w:rsidP="00D47871">
      <w:pPr>
        <w:spacing w:before="100" w:beforeAutospacing="1" w:after="100" w:afterAutospacing="1" w:line="360" w:lineRule="auto"/>
        <w:jc w:val="both"/>
        <w:rPr>
          <w:rFonts w:ascii="Times New Roman" w:hAnsi="Times New Roman" w:cs="Times New Roman"/>
          <w:color w:val="000000" w:themeColor="text1"/>
          <w:sz w:val="24"/>
          <w:szCs w:val="24"/>
        </w:rPr>
      </w:pPr>
      <w:r w:rsidRPr="00D47871">
        <w:rPr>
          <w:rFonts w:ascii="Times New Roman" w:hAnsi="Times New Roman" w:cs="Times New Roman"/>
          <w:color w:val="000000" w:themeColor="text1"/>
          <w:sz w:val="24"/>
          <w:szCs w:val="24"/>
        </w:rPr>
        <w:t xml:space="preserve">HBO Max, now rebranded simply as Max, is a premium streaming platform launched in 2020 by Warner Bros. Discovery. It includes content from HBO, DC, Warner Bros., Cartoon Network, and more. Known for its high-quality storytelling and acclaimed shows like </w:t>
      </w:r>
      <w:r w:rsidRPr="00D47871">
        <w:rPr>
          <w:rStyle w:val="Emphasis"/>
          <w:rFonts w:ascii="Times New Roman" w:hAnsi="Times New Roman" w:cs="Times New Roman"/>
          <w:color w:val="000000" w:themeColor="text1"/>
          <w:sz w:val="24"/>
          <w:szCs w:val="24"/>
        </w:rPr>
        <w:t>Game of Thrones</w:t>
      </w:r>
      <w:r w:rsidRPr="00D47871">
        <w:rPr>
          <w:rFonts w:ascii="Times New Roman" w:hAnsi="Times New Roman" w:cs="Times New Roman"/>
          <w:color w:val="000000" w:themeColor="text1"/>
          <w:sz w:val="24"/>
          <w:szCs w:val="24"/>
        </w:rPr>
        <w:t xml:space="preserve">, </w:t>
      </w:r>
      <w:r w:rsidRPr="00D47871">
        <w:rPr>
          <w:rStyle w:val="Emphasis"/>
          <w:rFonts w:ascii="Times New Roman" w:hAnsi="Times New Roman" w:cs="Times New Roman"/>
          <w:color w:val="000000" w:themeColor="text1"/>
          <w:sz w:val="24"/>
          <w:szCs w:val="24"/>
        </w:rPr>
        <w:t>Succession</w:t>
      </w:r>
      <w:r w:rsidRPr="00D47871">
        <w:rPr>
          <w:rFonts w:ascii="Times New Roman" w:hAnsi="Times New Roman" w:cs="Times New Roman"/>
          <w:color w:val="000000" w:themeColor="text1"/>
          <w:sz w:val="24"/>
          <w:szCs w:val="24"/>
        </w:rPr>
        <w:t xml:space="preserve">, and </w:t>
      </w:r>
      <w:r w:rsidRPr="00D47871">
        <w:rPr>
          <w:rStyle w:val="Emphasis"/>
          <w:rFonts w:ascii="Times New Roman" w:hAnsi="Times New Roman" w:cs="Times New Roman"/>
          <w:color w:val="000000" w:themeColor="text1"/>
          <w:sz w:val="24"/>
          <w:szCs w:val="24"/>
        </w:rPr>
        <w:t>Euphoria</w:t>
      </w:r>
      <w:r w:rsidRPr="00D47871">
        <w:rPr>
          <w:rFonts w:ascii="Times New Roman" w:hAnsi="Times New Roman" w:cs="Times New Roman"/>
          <w:color w:val="000000" w:themeColor="text1"/>
          <w:sz w:val="24"/>
          <w:szCs w:val="24"/>
        </w:rPr>
        <w:t>, Max appeals to viewers who appreciate cinematic storytelling and rich narratives. With around 100 million subscribers globally, Max continues to focus on both original content and blockbuster film releases.</w:t>
      </w:r>
    </w:p>
    <w:p w:rsidR="00D47871" w:rsidRPr="00D47871" w:rsidRDefault="00D47871" w:rsidP="00D47871">
      <w:pPr>
        <w:pStyle w:val="Heading3"/>
        <w:spacing w:line="360" w:lineRule="auto"/>
        <w:jc w:val="both"/>
        <w:rPr>
          <w:rFonts w:ascii="Times New Roman" w:hAnsi="Times New Roman" w:cs="Times New Roman"/>
          <w:color w:val="000000" w:themeColor="text1"/>
        </w:rPr>
      </w:pPr>
      <w:r w:rsidRPr="00D47871">
        <w:rPr>
          <w:rStyle w:val="Strong"/>
          <w:rFonts w:ascii="Times New Roman" w:hAnsi="Times New Roman" w:cs="Times New Roman"/>
          <w:bCs w:val="0"/>
          <w:color w:val="000000" w:themeColor="text1"/>
        </w:rPr>
        <w:t>7. Apple TV+</w:t>
      </w:r>
    </w:p>
    <w:p w:rsidR="00D47871" w:rsidRPr="00D47871" w:rsidRDefault="00D47871" w:rsidP="00D47871">
      <w:pPr>
        <w:spacing w:before="100" w:beforeAutospacing="1" w:after="100" w:afterAutospacing="1" w:line="360" w:lineRule="auto"/>
        <w:jc w:val="both"/>
        <w:rPr>
          <w:rFonts w:ascii="Times New Roman" w:hAnsi="Times New Roman" w:cs="Times New Roman"/>
          <w:color w:val="000000" w:themeColor="text1"/>
          <w:sz w:val="24"/>
          <w:szCs w:val="24"/>
        </w:rPr>
      </w:pPr>
      <w:r w:rsidRPr="00D47871">
        <w:rPr>
          <w:rFonts w:ascii="Times New Roman" w:hAnsi="Times New Roman" w:cs="Times New Roman"/>
          <w:color w:val="000000" w:themeColor="text1"/>
          <w:sz w:val="24"/>
          <w:szCs w:val="24"/>
        </w:rPr>
        <w:t xml:space="preserve">Apple TV+ is Apple’s original content streaming service, launched in 2019. Unlike competitors, Apple TV+ features only original shows and movies, such as </w:t>
      </w:r>
      <w:r w:rsidRPr="00D47871">
        <w:rPr>
          <w:rStyle w:val="Emphasis"/>
          <w:rFonts w:ascii="Times New Roman" w:hAnsi="Times New Roman" w:cs="Times New Roman"/>
          <w:color w:val="000000" w:themeColor="text1"/>
          <w:sz w:val="24"/>
          <w:szCs w:val="24"/>
        </w:rPr>
        <w:t>Ted Lasso</w:t>
      </w:r>
      <w:r w:rsidRPr="00D47871">
        <w:rPr>
          <w:rFonts w:ascii="Times New Roman" w:hAnsi="Times New Roman" w:cs="Times New Roman"/>
          <w:color w:val="000000" w:themeColor="text1"/>
          <w:sz w:val="24"/>
          <w:szCs w:val="24"/>
        </w:rPr>
        <w:t xml:space="preserve">, </w:t>
      </w:r>
      <w:r w:rsidRPr="00D47871">
        <w:rPr>
          <w:rStyle w:val="Emphasis"/>
          <w:rFonts w:ascii="Times New Roman" w:hAnsi="Times New Roman" w:cs="Times New Roman"/>
          <w:color w:val="000000" w:themeColor="text1"/>
          <w:sz w:val="24"/>
          <w:szCs w:val="24"/>
        </w:rPr>
        <w:t>Severance</w:t>
      </w:r>
      <w:r w:rsidRPr="00D47871">
        <w:rPr>
          <w:rFonts w:ascii="Times New Roman" w:hAnsi="Times New Roman" w:cs="Times New Roman"/>
          <w:color w:val="000000" w:themeColor="text1"/>
          <w:sz w:val="24"/>
          <w:szCs w:val="24"/>
        </w:rPr>
        <w:t xml:space="preserve">, and </w:t>
      </w:r>
      <w:r w:rsidRPr="00D47871">
        <w:rPr>
          <w:rStyle w:val="Emphasis"/>
          <w:rFonts w:ascii="Times New Roman" w:hAnsi="Times New Roman" w:cs="Times New Roman"/>
          <w:color w:val="000000" w:themeColor="text1"/>
          <w:sz w:val="24"/>
          <w:szCs w:val="24"/>
        </w:rPr>
        <w:t>The Morning Show</w:t>
      </w:r>
      <w:r w:rsidRPr="00D47871">
        <w:rPr>
          <w:rFonts w:ascii="Times New Roman" w:hAnsi="Times New Roman" w:cs="Times New Roman"/>
          <w:color w:val="000000" w:themeColor="text1"/>
          <w:sz w:val="24"/>
          <w:szCs w:val="24"/>
        </w:rPr>
        <w:t>. It prioritizes quality over quantity, often releasing award-winning content with renowned directors and actors. While its subscriber base is smaller compared to Netflix or Disney+, it has rapidly gained a reputation for excellence in production and storytelling, winning major awards including Oscars and Emmys.</w:t>
      </w:r>
    </w:p>
    <w:p w:rsidR="00D47871" w:rsidRPr="00D47871" w:rsidRDefault="00D47871" w:rsidP="00D47871">
      <w:pPr>
        <w:pStyle w:val="Heading3"/>
        <w:spacing w:line="360" w:lineRule="auto"/>
        <w:jc w:val="both"/>
        <w:rPr>
          <w:rFonts w:ascii="Times New Roman" w:hAnsi="Times New Roman" w:cs="Times New Roman"/>
          <w:color w:val="000000" w:themeColor="text1"/>
        </w:rPr>
      </w:pPr>
      <w:r w:rsidRPr="00D47871">
        <w:rPr>
          <w:rStyle w:val="Strong"/>
          <w:rFonts w:ascii="Times New Roman" w:hAnsi="Times New Roman" w:cs="Times New Roman"/>
          <w:bCs w:val="0"/>
          <w:color w:val="000000" w:themeColor="text1"/>
        </w:rPr>
        <w:t>8. SonyLIV</w:t>
      </w:r>
    </w:p>
    <w:p w:rsidR="00D47871" w:rsidRPr="00D47871" w:rsidRDefault="00D47871" w:rsidP="00D47871">
      <w:pPr>
        <w:spacing w:before="100" w:beforeAutospacing="1" w:after="100" w:afterAutospacing="1" w:line="360" w:lineRule="auto"/>
        <w:jc w:val="both"/>
        <w:rPr>
          <w:rFonts w:ascii="Times New Roman" w:hAnsi="Times New Roman" w:cs="Times New Roman"/>
          <w:color w:val="000000" w:themeColor="text1"/>
          <w:sz w:val="24"/>
          <w:szCs w:val="24"/>
        </w:rPr>
      </w:pPr>
      <w:r w:rsidRPr="00D47871">
        <w:rPr>
          <w:rFonts w:ascii="Times New Roman" w:hAnsi="Times New Roman" w:cs="Times New Roman"/>
          <w:color w:val="000000" w:themeColor="text1"/>
          <w:sz w:val="24"/>
          <w:szCs w:val="24"/>
        </w:rPr>
        <w:t xml:space="preserve">SonyLIV is an Indian OTT platform owned by Sony Pictures Networks, launched in 2013. It offers a mix of Indian TV shows, movies, Sony originals, and live sports, including events like UEFA and WWE. Its critically acclaimed originals, such as </w:t>
      </w:r>
      <w:r w:rsidRPr="00D47871">
        <w:rPr>
          <w:rStyle w:val="Emphasis"/>
          <w:rFonts w:ascii="Times New Roman" w:hAnsi="Times New Roman" w:cs="Times New Roman"/>
          <w:color w:val="000000" w:themeColor="text1"/>
          <w:sz w:val="24"/>
          <w:szCs w:val="24"/>
        </w:rPr>
        <w:t>Scam 1992</w:t>
      </w:r>
      <w:r w:rsidRPr="00D47871">
        <w:rPr>
          <w:rFonts w:ascii="Times New Roman" w:hAnsi="Times New Roman" w:cs="Times New Roman"/>
          <w:color w:val="000000" w:themeColor="text1"/>
          <w:sz w:val="24"/>
          <w:szCs w:val="24"/>
        </w:rPr>
        <w:t xml:space="preserve"> and </w:t>
      </w:r>
      <w:r w:rsidRPr="00D47871">
        <w:rPr>
          <w:rStyle w:val="Emphasis"/>
          <w:rFonts w:ascii="Times New Roman" w:hAnsi="Times New Roman" w:cs="Times New Roman"/>
          <w:color w:val="000000" w:themeColor="text1"/>
          <w:sz w:val="24"/>
          <w:szCs w:val="24"/>
        </w:rPr>
        <w:t>Rocket Boys</w:t>
      </w:r>
      <w:r w:rsidRPr="00D47871">
        <w:rPr>
          <w:rFonts w:ascii="Times New Roman" w:hAnsi="Times New Roman" w:cs="Times New Roman"/>
          <w:color w:val="000000" w:themeColor="text1"/>
          <w:sz w:val="24"/>
          <w:szCs w:val="24"/>
        </w:rPr>
        <w:t>, have raised the bar for digital storytelling in India. SonyLIV caters to urban audiences seeking high-quality Indian narratives and is popular for its balanced blend of entertainment and sports content.</w:t>
      </w:r>
    </w:p>
    <w:p w:rsidR="00D47871" w:rsidRPr="00D47871" w:rsidRDefault="00D47871" w:rsidP="00D47871">
      <w:pPr>
        <w:pStyle w:val="Heading3"/>
        <w:spacing w:line="360" w:lineRule="auto"/>
        <w:jc w:val="both"/>
        <w:rPr>
          <w:rFonts w:ascii="Times New Roman" w:hAnsi="Times New Roman" w:cs="Times New Roman"/>
          <w:color w:val="000000" w:themeColor="text1"/>
        </w:rPr>
      </w:pPr>
      <w:r w:rsidRPr="00D47871">
        <w:rPr>
          <w:rStyle w:val="Strong"/>
          <w:rFonts w:ascii="Times New Roman" w:hAnsi="Times New Roman" w:cs="Times New Roman"/>
          <w:bCs w:val="0"/>
          <w:color w:val="000000" w:themeColor="text1"/>
        </w:rPr>
        <w:t>9. Zee5</w:t>
      </w:r>
    </w:p>
    <w:p w:rsidR="00D47871" w:rsidRPr="00D47871" w:rsidRDefault="00D47871" w:rsidP="00D47871">
      <w:pPr>
        <w:spacing w:before="100" w:beforeAutospacing="1" w:after="100" w:afterAutospacing="1" w:line="360" w:lineRule="auto"/>
        <w:jc w:val="both"/>
        <w:rPr>
          <w:rFonts w:ascii="Times New Roman" w:hAnsi="Times New Roman" w:cs="Times New Roman"/>
          <w:color w:val="000000" w:themeColor="text1"/>
          <w:sz w:val="24"/>
          <w:szCs w:val="24"/>
        </w:rPr>
      </w:pPr>
      <w:r w:rsidRPr="00D47871">
        <w:rPr>
          <w:rFonts w:ascii="Times New Roman" w:hAnsi="Times New Roman" w:cs="Times New Roman"/>
          <w:color w:val="000000" w:themeColor="text1"/>
          <w:sz w:val="24"/>
          <w:szCs w:val="24"/>
        </w:rPr>
        <w:t>Zee5, launched in 2018 by Zee Entertainment Enterprises, has carved out a space in the OTT market with its extensive offering in 12+ Indian languages. It features a mix of TV shows, films, web series, and news. With a strong focus on regional and vernacular content, Zee5 caters to Indian audiences across different states and languages. It also has a global footprint, reaching Indian diaspora audiences worldwide. Its combination of free and premium content makes it accessible to a wide user base.</w:t>
      </w:r>
    </w:p>
    <w:p w:rsidR="00D47871" w:rsidRPr="00D47871" w:rsidRDefault="00D47871" w:rsidP="00D47871">
      <w:pPr>
        <w:pStyle w:val="Heading3"/>
        <w:spacing w:line="360" w:lineRule="auto"/>
        <w:jc w:val="both"/>
        <w:rPr>
          <w:rFonts w:ascii="Times New Roman" w:hAnsi="Times New Roman" w:cs="Times New Roman"/>
          <w:color w:val="000000" w:themeColor="text1"/>
        </w:rPr>
      </w:pPr>
      <w:r w:rsidRPr="00D47871">
        <w:rPr>
          <w:rStyle w:val="Strong"/>
          <w:rFonts w:ascii="Times New Roman" w:hAnsi="Times New Roman" w:cs="Times New Roman"/>
          <w:bCs w:val="0"/>
          <w:color w:val="000000" w:themeColor="text1"/>
        </w:rPr>
        <w:t>10. MX Player</w:t>
      </w:r>
    </w:p>
    <w:p w:rsidR="00D47871" w:rsidRPr="00D47871" w:rsidRDefault="00D47871" w:rsidP="00D47871">
      <w:pPr>
        <w:spacing w:before="100" w:beforeAutospacing="1" w:after="100" w:afterAutospacing="1" w:line="360" w:lineRule="auto"/>
        <w:jc w:val="both"/>
        <w:rPr>
          <w:rFonts w:ascii="Times New Roman" w:hAnsi="Times New Roman" w:cs="Times New Roman"/>
          <w:color w:val="000000" w:themeColor="text1"/>
          <w:sz w:val="24"/>
          <w:szCs w:val="24"/>
        </w:rPr>
      </w:pPr>
      <w:r w:rsidRPr="00D47871">
        <w:rPr>
          <w:rFonts w:ascii="Times New Roman" w:hAnsi="Times New Roman" w:cs="Times New Roman"/>
          <w:color w:val="000000" w:themeColor="text1"/>
          <w:sz w:val="24"/>
          <w:szCs w:val="24"/>
        </w:rPr>
        <w:t xml:space="preserve">MX Player began as a video player app but transformed into a major ad-supported OTT platform in India by 2019. It offers a wide array of free web series, movies, and regional shows, supported entirely by ads (AVOD model). With over 300 million users, MX Player gained popularity through regional hits like </w:t>
      </w:r>
      <w:r w:rsidRPr="00D47871">
        <w:rPr>
          <w:rStyle w:val="Emphasis"/>
          <w:rFonts w:ascii="Times New Roman" w:hAnsi="Times New Roman" w:cs="Times New Roman"/>
          <w:color w:val="000000" w:themeColor="text1"/>
          <w:sz w:val="24"/>
          <w:szCs w:val="24"/>
        </w:rPr>
        <w:t>Aashram</w:t>
      </w:r>
      <w:r w:rsidRPr="00D47871">
        <w:rPr>
          <w:rFonts w:ascii="Times New Roman" w:hAnsi="Times New Roman" w:cs="Times New Roman"/>
          <w:color w:val="000000" w:themeColor="text1"/>
          <w:sz w:val="24"/>
          <w:szCs w:val="24"/>
        </w:rPr>
        <w:t xml:space="preserve"> and </w:t>
      </w:r>
      <w:r w:rsidRPr="00D47871">
        <w:rPr>
          <w:rStyle w:val="Emphasis"/>
          <w:rFonts w:ascii="Times New Roman" w:hAnsi="Times New Roman" w:cs="Times New Roman"/>
          <w:color w:val="000000" w:themeColor="text1"/>
          <w:sz w:val="24"/>
          <w:szCs w:val="24"/>
        </w:rPr>
        <w:t>Campus Diaries</w:t>
      </w:r>
      <w:r w:rsidRPr="00D47871">
        <w:rPr>
          <w:rFonts w:ascii="Times New Roman" w:hAnsi="Times New Roman" w:cs="Times New Roman"/>
          <w:color w:val="000000" w:themeColor="text1"/>
          <w:sz w:val="24"/>
          <w:szCs w:val="24"/>
        </w:rPr>
        <w:t>. It appeals strongly to younger viewers and those seeking free content in various Indian languages, positioning itself as a powerful force in the affordable streaming segment.</w:t>
      </w:r>
    </w:p>
    <w:p w:rsidR="00806389" w:rsidRPr="00732504" w:rsidRDefault="00806389" w:rsidP="005C2DD6">
      <w:pPr>
        <w:spacing w:before="240" w:line="360" w:lineRule="auto"/>
        <w:jc w:val="both"/>
        <w:rPr>
          <w:rFonts w:ascii="Times New Roman" w:hAnsi="Times New Roman" w:cs="Times New Roman"/>
          <w:b/>
          <w:sz w:val="24"/>
        </w:rPr>
      </w:pPr>
    </w:p>
    <w:p w:rsidR="005F0CD9" w:rsidRDefault="005F0CD9" w:rsidP="005C2DD6">
      <w:pPr>
        <w:spacing w:before="240" w:line="360" w:lineRule="auto"/>
        <w:jc w:val="both"/>
        <w:rPr>
          <w:rFonts w:ascii="Times New Roman" w:hAnsi="Times New Roman" w:cs="Times New Roman"/>
          <w:sz w:val="24"/>
        </w:rPr>
      </w:pPr>
    </w:p>
    <w:p w:rsidR="005F0CD9" w:rsidRDefault="005F0CD9" w:rsidP="005C2DD6">
      <w:pPr>
        <w:spacing w:before="240" w:line="360" w:lineRule="auto"/>
        <w:jc w:val="both"/>
        <w:rPr>
          <w:rFonts w:ascii="Times New Roman" w:hAnsi="Times New Roman" w:cs="Times New Roman"/>
          <w:sz w:val="24"/>
        </w:rPr>
      </w:pPr>
    </w:p>
    <w:p w:rsidR="00C23E29" w:rsidRDefault="00C23E29" w:rsidP="005C2DD6">
      <w:pPr>
        <w:spacing w:before="240" w:line="360" w:lineRule="auto"/>
        <w:jc w:val="both"/>
        <w:rPr>
          <w:rFonts w:ascii="Times New Roman" w:hAnsi="Times New Roman" w:cs="Times New Roman"/>
          <w:sz w:val="24"/>
        </w:rPr>
      </w:pPr>
    </w:p>
    <w:p w:rsidR="00C23E29" w:rsidRDefault="00C23E29" w:rsidP="005C2DD6">
      <w:pPr>
        <w:spacing w:before="240" w:line="360" w:lineRule="auto"/>
        <w:jc w:val="both"/>
        <w:rPr>
          <w:rFonts w:ascii="Times New Roman" w:hAnsi="Times New Roman" w:cs="Times New Roman"/>
          <w:sz w:val="24"/>
        </w:rPr>
      </w:pPr>
    </w:p>
    <w:p w:rsidR="00C23E29" w:rsidRDefault="00C23E29" w:rsidP="005C2DD6">
      <w:pPr>
        <w:spacing w:before="240" w:line="360" w:lineRule="auto"/>
        <w:jc w:val="both"/>
        <w:rPr>
          <w:rFonts w:ascii="Times New Roman" w:hAnsi="Times New Roman" w:cs="Times New Roman"/>
          <w:sz w:val="24"/>
        </w:rPr>
      </w:pPr>
    </w:p>
    <w:p w:rsidR="00C23E29" w:rsidRDefault="00C23E29" w:rsidP="005C2DD6">
      <w:pPr>
        <w:spacing w:before="240" w:line="360" w:lineRule="auto"/>
        <w:jc w:val="both"/>
        <w:rPr>
          <w:rFonts w:ascii="Times New Roman" w:hAnsi="Times New Roman" w:cs="Times New Roman"/>
          <w:sz w:val="24"/>
        </w:rPr>
      </w:pPr>
    </w:p>
    <w:p w:rsidR="00C23E29" w:rsidRDefault="00C23E29" w:rsidP="005C2DD6">
      <w:pPr>
        <w:spacing w:before="240" w:line="360" w:lineRule="auto"/>
        <w:jc w:val="both"/>
        <w:rPr>
          <w:rFonts w:ascii="Times New Roman" w:hAnsi="Times New Roman" w:cs="Times New Roman"/>
          <w:sz w:val="24"/>
        </w:rPr>
      </w:pPr>
    </w:p>
    <w:p w:rsidR="00C23E29" w:rsidRDefault="00C23E29" w:rsidP="005C2DD6">
      <w:pPr>
        <w:spacing w:before="240" w:line="360" w:lineRule="auto"/>
        <w:jc w:val="both"/>
        <w:rPr>
          <w:rFonts w:ascii="Times New Roman" w:hAnsi="Times New Roman" w:cs="Times New Roman"/>
          <w:sz w:val="24"/>
        </w:rPr>
      </w:pPr>
    </w:p>
    <w:p w:rsidR="00C23E29" w:rsidRDefault="00C23E29" w:rsidP="005C2DD6">
      <w:pPr>
        <w:spacing w:before="240" w:line="360" w:lineRule="auto"/>
        <w:jc w:val="both"/>
        <w:rPr>
          <w:rFonts w:ascii="Times New Roman" w:hAnsi="Times New Roman" w:cs="Times New Roman"/>
          <w:sz w:val="24"/>
        </w:rPr>
      </w:pPr>
    </w:p>
    <w:p w:rsidR="002D3483" w:rsidRPr="006755AA" w:rsidRDefault="002D3483" w:rsidP="002D34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w:t>
      </w:r>
    </w:p>
    <w:p w:rsidR="002D3483" w:rsidRPr="006755AA" w:rsidRDefault="002D3483" w:rsidP="002D34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AGE WISE CLASSIFICATION</w:t>
      </w:r>
    </w:p>
    <w:tbl>
      <w:tblPr>
        <w:tblW w:w="7788" w:type="dxa"/>
        <w:jc w:val="center"/>
        <w:tblLook w:val="04A0" w:firstRow="1" w:lastRow="0" w:firstColumn="1" w:lastColumn="0" w:noHBand="0" w:noVBand="1"/>
      </w:tblPr>
      <w:tblGrid>
        <w:gridCol w:w="2466"/>
        <w:gridCol w:w="3004"/>
        <w:gridCol w:w="2318"/>
      </w:tblGrid>
      <w:tr w:rsidR="002D3483" w:rsidRPr="00A860BD" w:rsidTr="00875666">
        <w:trPr>
          <w:trHeight w:val="383"/>
          <w:jc w:val="center"/>
        </w:trPr>
        <w:tc>
          <w:tcPr>
            <w:tcW w:w="246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004" w:type="dxa"/>
            <w:tcBorders>
              <w:top w:val="single" w:sz="8" w:space="0" w:color="000000"/>
              <w:left w:val="nil"/>
              <w:bottom w:val="single" w:sz="8" w:space="0" w:color="000000"/>
              <w:right w:val="single" w:sz="8" w:space="0" w:color="000000"/>
            </w:tcBorders>
            <w:shd w:val="clear" w:color="auto" w:fill="auto"/>
            <w:vAlign w:val="center"/>
            <w:hideMark/>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NO. OF RESPONDENTS</w:t>
            </w:r>
          </w:p>
        </w:tc>
        <w:tc>
          <w:tcPr>
            <w:tcW w:w="2318" w:type="dxa"/>
            <w:tcBorders>
              <w:top w:val="single" w:sz="8" w:space="0" w:color="000000"/>
              <w:left w:val="nil"/>
              <w:bottom w:val="single" w:sz="8" w:space="0" w:color="000000"/>
              <w:right w:val="single" w:sz="8" w:space="0" w:color="000000"/>
            </w:tcBorders>
            <w:shd w:val="clear" w:color="auto" w:fill="auto"/>
            <w:vAlign w:val="center"/>
            <w:hideMark/>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PERCENTAGE</w:t>
            </w:r>
          </w:p>
        </w:tc>
      </w:tr>
      <w:tr w:rsidR="002D3483" w:rsidRPr="00A860BD" w:rsidTr="00875666">
        <w:trPr>
          <w:trHeight w:val="383"/>
          <w:jc w:val="center"/>
        </w:trPr>
        <w:tc>
          <w:tcPr>
            <w:tcW w:w="2466" w:type="dxa"/>
            <w:tcBorders>
              <w:top w:val="nil"/>
              <w:left w:val="single" w:sz="8" w:space="0" w:color="000000"/>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Under 18</w:t>
            </w:r>
          </w:p>
        </w:tc>
        <w:tc>
          <w:tcPr>
            <w:tcW w:w="3004"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318"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2D3483" w:rsidRPr="00A860BD" w:rsidTr="00875666">
        <w:trPr>
          <w:trHeight w:val="383"/>
          <w:jc w:val="center"/>
        </w:trPr>
        <w:tc>
          <w:tcPr>
            <w:tcW w:w="2466" w:type="dxa"/>
            <w:tcBorders>
              <w:top w:val="nil"/>
              <w:left w:val="single" w:sz="8" w:space="0" w:color="000000"/>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18-20</w:t>
            </w:r>
          </w:p>
        </w:tc>
        <w:tc>
          <w:tcPr>
            <w:tcW w:w="3004"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c>
          <w:tcPr>
            <w:tcW w:w="2318"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52</w:t>
            </w:r>
          </w:p>
        </w:tc>
      </w:tr>
      <w:tr w:rsidR="002D3483" w:rsidRPr="00A860BD" w:rsidTr="00875666">
        <w:trPr>
          <w:trHeight w:val="383"/>
          <w:jc w:val="center"/>
        </w:trPr>
        <w:tc>
          <w:tcPr>
            <w:tcW w:w="2466" w:type="dxa"/>
            <w:tcBorders>
              <w:top w:val="nil"/>
              <w:left w:val="single" w:sz="8" w:space="0" w:color="000000"/>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21-23</w:t>
            </w:r>
          </w:p>
        </w:tc>
        <w:tc>
          <w:tcPr>
            <w:tcW w:w="3004"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18</w:t>
            </w:r>
          </w:p>
        </w:tc>
        <w:tc>
          <w:tcPr>
            <w:tcW w:w="2318"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36</w:t>
            </w:r>
          </w:p>
        </w:tc>
      </w:tr>
      <w:tr w:rsidR="002D3483" w:rsidRPr="00A860BD" w:rsidTr="00875666">
        <w:trPr>
          <w:trHeight w:val="383"/>
          <w:jc w:val="center"/>
        </w:trPr>
        <w:tc>
          <w:tcPr>
            <w:tcW w:w="2466" w:type="dxa"/>
            <w:tcBorders>
              <w:top w:val="nil"/>
              <w:left w:val="single" w:sz="8" w:space="0" w:color="000000"/>
              <w:bottom w:val="single" w:sz="8" w:space="0" w:color="000000"/>
              <w:right w:val="single" w:sz="8" w:space="0" w:color="000000"/>
            </w:tcBorders>
            <w:shd w:val="clear" w:color="auto" w:fill="auto"/>
            <w:vAlign w:val="center"/>
          </w:tcPr>
          <w:p w:rsidR="002D3483"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24 &amp; above </w:t>
            </w:r>
          </w:p>
        </w:tc>
        <w:tc>
          <w:tcPr>
            <w:tcW w:w="3004" w:type="dxa"/>
            <w:tcBorders>
              <w:top w:val="nil"/>
              <w:left w:val="nil"/>
              <w:bottom w:val="single" w:sz="8" w:space="0" w:color="000000"/>
              <w:right w:val="single" w:sz="8" w:space="0" w:color="000000"/>
            </w:tcBorders>
            <w:shd w:val="clear" w:color="auto" w:fill="auto"/>
            <w:vAlign w:val="center"/>
          </w:tcPr>
          <w:p w:rsidR="002D3483" w:rsidRDefault="002D3483" w:rsidP="00875666">
            <w:pPr>
              <w:spacing w:after="0" w:line="36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w:t>
            </w:r>
          </w:p>
        </w:tc>
        <w:tc>
          <w:tcPr>
            <w:tcW w:w="2318" w:type="dxa"/>
            <w:tcBorders>
              <w:top w:val="nil"/>
              <w:left w:val="nil"/>
              <w:bottom w:val="single" w:sz="8" w:space="0" w:color="000000"/>
              <w:right w:val="single" w:sz="8" w:space="0" w:color="000000"/>
            </w:tcBorders>
            <w:shd w:val="clear" w:color="auto" w:fill="auto"/>
            <w:vAlign w:val="center"/>
          </w:tcPr>
          <w:p w:rsidR="002D3483" w:rsidRDefault="002D3483" w:rsidP="00875666">
            <w:pPr>
              <w:spacing w:after="0" w:line="36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p>
        </w:tc>
      </w:tr>
      <w:tr w:rsidR="002D3483" w:rsidRPr="00A860BD" w:rsidTr="00875666">
        <w:trPr>
          <w:trHeight w:val="383"/>
          <w:jc w:val="center"/>
        </w:trPr>
        <w:tc>
          <w:tcPr>
            <w:tcW w:w="2466" w:type="dxa"/>
            <w:tcBorders>
              <w:top w:val="nil"/>
              <w:left w:val="single" w:sz="8" w:space="0" w:color="000000"/>
              <w:bottom w:val="single" w:sz="8" w:space="0" w:color="000000"/>
              <w:right w:val="single" w:sz="8" w:space="0" w:color="000000"/>
            </w:tcBorders>
            <w:shd w:val="clear" w:color="auto" w:fill="auto"/>
            <w:vAlign w:val="center"/>
            <w:hideMark/>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TOTAL</w:t>
            </w:r>
          </w:p>
        </w:tc>
        <w:tc>
          <w:tcPr>
            <w:tcW w:w="3004"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318" w:type="dxa"/>
            <w:tcBorders>
              <w:top w:val="nil"/>
              <w:left w:val="nil"/>
              <w:bottom w:val="single" w:sz="8" w:space="0" w:color="000000"/>
              <w:right w:val="single" w:sz="8" w:space="0" w:color="000000"/>
            </w:tcBorders>
            <w:shd w:val="clear" w:color="auto" w:fill="auto"/>
            <w:vAlign w:val="center"/>
            <w:hideMark/>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100</w:t>
            </w:r>
          </w:p>
        </w:tc>
      </w:tr>
    </w:tbl>
    <w:p w:rsidR="002D3483" w:rsidRDefault="002D3483" w:rsidP="002D34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2D3483">
      <w:pPr>
        <w:spacing w:after="0" w:line="360" w:lineRule="auto"/>
        <w:rPr>
          <w:rFonts w:ascii="Times New Roman" w:hAnsi="Times New Roman" w:cs="Times New Roman"/>
          <w:sz w:val="24"/>
          <w:szCs w:val="24"/>
        </w:rPr>
      </w:pPr>
    </w:p>
    <w:p w:rsidR="002D3483" w:rsidRDefault="00C23E29" w:rsidP="002D34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2D3483">
        <w:rPr>
          <w:rFonts w:ascii="Times New Roman" w:hAnsi="Times New Roman" w:cs="Times New Roman"/>
          <w:b/>
          <w:sz w:val="24"/>
          <w:szCs w:val="24"/>
        </w:rPr>
        <w:t xml:space="preserve"> 4.1</w:t>
      </w:r>
    </w:p>
    <w:p w:rsidR="002D3483" w:rsidRPr="006755AA" w:rsidRDefault="002D3483" w:rsidP="002D34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AGE WISE CLASSIFICATION</w:t>
      </w:r>
    </w:p>
    <w:p w:rsidR="002D3483" w:rsidRDefault="002D3483" w:rsidP="002D3483">
      <w:pPr>
        <w:keepNext/>
        <w:spacing w:after="0" w:line="360" w:lineRule="auto"/>
        <w:jc w:val="center"/>
      </w:pPr>
      <w:r>
        <w:rPr>
          <w:rFonts w:ascii="Times New Roman" w:hAnsi="Times New Roman" w:cs="Times New Roman"/>
          <w:noProof/>
          <w:sz w:val="24"/>
          <w:szCs w:val="24"/>
          <w:lang w:val="en-IN" w:eastAsia="en-IN" w:bidi="ml-IN"/>
        </w:rPr>
        <w:drawing>
          <wp:inline distT="0" distB="0" distL="0" distR="0" wp14:anchorId="3EE35A92" wp14:editId="33165A86">
            <wp:extent cx="5012267" cy="258515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D3483" w:rsidRDefault="002D3483" w:rsidP="002D3483">
      <w:pPr>
        <w:spacing w:after="0" w:line="360" w:lineRule="auto"/>
        <w:jc w:val="both"/>
        <w:rPr>
          <w:rFonts w:ascii="Times New Roman" w:hAnsi="Times New Roman" w:cs="Times New Roman"/>
          <w:sz w:val="24"/>
          <w:szCs w:val="24"/>
        </w:rPr>
      </w:pPr>
    </w:p>
    <w:p w:rsidR="002D3483" w:rsidRDefault="002D3483" w:rsidP="002D3483">
      <w:pPr>
        <w:spacing w:after="0" w:line="360" w:lineRule="auto"/>
        <w:jc w:val="both"/>
        <w:rPr>
          <w:rFonts w:ascii="Times New Roman" w:hAnsi="Times New Roman" w:cs="Times New Roman"/>
          <w:sz w:val="24"/>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52% of the respondents belongs to the age group of 18 to 20 years. 36% of the respondents are from the age group of 21 to 23 years. 6% each are from the age group of under 18 and 24 &amp; above years. </w:t>
      </w:r>
    </w:p>
    <w:p w:rsidR="002D3483" w:rsidRDefault="002D3483" w:rsidP="005C2DD6">
      <w:pPr>
        <w:spacing w:before="240" w:line="360" w:lineRule="auto"/>
        <w:jc w:val="both"/>
        <w:rPr>
          <w:rFonts w:ascii="Times New Roman" w:hAnsi="Times New Roman" w:cs="Times New Roman"/>
          <w:sz w:val="28"/>
        </w:rPr>
      </w:pPr>
    </w:p>
    <w:p w:rsidR="002D3483" w:rsidRDefault="002D3483" w:rsidP="005C2DD6">
      <w:pPr>
        <w:spacing w:before="240" w:line="360" w:lineRule="auto"/>
        <w:jc w:val="both"/>
        <w:rPr>
          <w:rFonts w:ascii="Times New Roman" w:hAnsi="Times New Roman" w:cs="Times New Roman"/>
          <w:sz w:val="28"/>
        </w:rPr>
      </w:pPr>
    </w:p>
    <w:p w:rsidR="002D3483" w:rsidRPr="00390235" w:rsidRDefault="002D3483" w:rsidP="002D34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4.2</w:t>
      </w:r>
    </w:p>
    <w:p w:rsidR="002D3483" w:rsidRPr="00390235" w:rsidRDefault="002D3483" w:rsidP="002D34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GENDER WISE CLASSIFICATION </w:t>
      </w:r>
    </w:p>
    <w:tbl>
      <w:tblPr>
        <w:tblW w:w="8048" w:type="dxa"/>
        <w:jc w:val="center"/>
        <w:tblLook w:val="04A0" w:firstRow="1" w:lastRow="0" w:firstColumn="1" w:lastColumn="0" w:noHBand="0" w:noVBand="1"/>
      </w:tblPr>
      <w:tblGrid>
        <w:gridCol w:w="2677"/>
        <w:gridCol w:w="2941"/>
        <w:gridCol w:w="2430"/>
      </w:tblGrid>
      <w:tr w:rsidR="002D3483" w:rsidRPr="00A860BD" w:rsidTr="00875666">
        <w:trPr>
          <w:trHeight w:val="688"/>
          <w:jc w:val="center"/>
        </w:trPr>
        <w:tc>
          <w:tcPr>
            <w:tcW w:w="267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1" w:type="dxa"/>
            <w:tcBorders>
              <w:top w:val="single" w:sz="8" w:space="0" w:color="000000"/>
              <w:left w:val="nil"/>
              <w:bottom w:val="single" w:sz="8" w:space="0" w:color="000000"/>
              <w:right w:val="single" w:sz="8" w:space="0" w:color="000000"/>
            </w:tcBorders>
            <w:shd w:val="clear" w:color="auto" w:fill="auto"/>
            <w:vAlign w:val="center"/>
            <w:hideMark/>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NO. OF RESPONDENTS</w:t>
            </w:r>
          </w:p>
        </w:tc>
        <w:tc>
          <w:tcPr>
            <w:tcW w:w="2430" w:type="dxa"/>
            <w:tcBorders>
              <w:top w:val="single" w:sz="8" w:space="0" w:color="000000"/>
              <w:left w:val="nil"/>
              <w:bottom w:val="single" w:sz="8" w:space="0" w:color="000000"/>
              <w:right w:val="single" w:sz="8" w:space="0" w:color="000000"/>
            </w:tcBorders>
            <w:shd w:val="clear" w:color="auto" w:fill="auto"/>
            <w:vAlign w:val="center"/>
            <w:hideMark/>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PERCENTAGE</w:t>
            </w:r>
          </w:p>
        </w:tc>
      </w:tr>
      <w:tr w:rsidR="002D3483" w:rsidRPr="00A860BD" w:rsidTr="00875666">
        <w:trPr>
          <w:trHeight w:val="688"/>
          <w:jc w:val="center"/>
        </w:trPr>
        <w:tc>
          <w:tcPr>
            <w:tcW w:w="2677" w:type="dxa"/>
            <w:tcBorders>
              <w:top w:val="nil"/>
              <w:left w:val="single" w:sz="8" w:space="0" w:color="000000"/>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Male</w:t>
            </w:r>
          </w:p>
        </w:tc>
        <w:tc>
          <w:tcPr>
            <w:tcW w:w="2941"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27</w:t>
            </w:r>
          </w:p>
        </w:tc>
        <w:tc>
          <w:tcPr>
            <w:tcW w:w="2430"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54</w:t>
            </w:r>
          </w:p>
        </w:tc>
      </w:tr>
      <w:tr w:rsidR="002D3483" w:rsidRPr="00A860BD" w:rsidTr="00875666">
        <w:trPr>
          <w:trHeight w:val="688"/>
          <w:jc w:val="center"/>
        </w:trPr>
        <w:tc>
          <w:tcPr>
            <w:tcW w:w="2677" w:type="dxa"/>
            <w:tcBorders>
              <w:top w:val="nil"/>
              <w:left w:val="single" w:sz="8" w:space="0" w:color="000000"/>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Female </w:t>
            </w:r>
          </w:p>
        </w:tc>
        <w:tc>
          <w:tcPr>
            <w:tcW w:w="2941"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2430"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46</w:t>
            </w:r>
          </w:p>
        </w:tc>
      </w:tr>
      <w:tr w:rsidR="002D3483" w:rsidRPr="00A860BD" w:rsidTr="00875666">
        <w:trPr>
          <w:trHeight w:val="688"/>
          <w:jc w:val="center"/>
        </w:trPr>
        <w:tc>
          <w:tcPr>
            <w:tcW w:w="2677" w:type="dxa"/>
            <w:tcBorders>
              <w:top w:val="nil"/>
              <w:left w:val="single" w:sz="8" w:space="0" w:color="000000"/>
              <w:bottom w:val="single" w:sz="8" w:space="0" w:color="000000"/>
              <w:right w:val="single" w:sz="8" w:space="0" w:color="000000"/>
            </w:tcBorders>
            <w:shd w:val="clear" w:color="auto" w:fill="auto"/>
            <w:vAlign w:val="center"/>
            <w:hideMark/>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TOTAL</w:t>
            </w:r>
          </w:p>
        </w:tc>
        <w:tc>
          <w:tcPr>
            <w:tcW w:w="2941"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430" w:type="dxa"/>
            <w:tcBorders>
              <w:top w:val="nil"/>
              <w:left w:val="nil"/>
              <w:bottom w:val="single" w:sz="8" w:space="0" w:color="000000"/>
              <w:right w:val="single" w:sz="8" w:space="0" w:color="000000"/>
            </w:tcBorders>
            <w:shd w:val="clear" w:color="auto" w:fill="auto"/>
            <w:vAlign w:val="center"/>
          </w:tcPr>
          <w:p w:rsidR="002D3483" w:rsidRPr="00A860BD" w:rsidRDefault="002D3483"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r>
    </w:tbl>
    <w:p w:rsidR="002D3483" w:rsidRDefault="002D3483" w:rsidP="002D34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2D3483">
      <w:pPr>
        <w:spacing w:after="0" w:line="360" w:lineRule="auto"/>
        <w:rPr>
          <w:rFonts w:ascii="Times New Roman" w:hAnsi="Times New Roman" w:cs="Times New Roman"/>
          <w:sz w:val="24"/>
          <w:szCs w:val="24"/>
        </w:rPr>
      </w:pPr>
    </w:p>
    <w:p w:rsidR="002D3483" w:rsidRPr="00390235" w:rsidRDefault="00C23E29" w:rsidP="002D34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2D3483">
        <w:rPr>
          <w:rFonts w:ascii="Times New Roman" w:hAnsi="Times New Roman" w:cs="Times New Roman"/>
          <w:b/>
          <w:sz w:val="24"/>
          <w:szCs w:val="24"/>
        </w:rPr>
        <w:t xml:space="preserve"> 4.2</w:t>
      </w:r>
    </w:p>
    <w:p w:rsidR="002D3483" w:rsidRPr="00390235" w:rsidRDefault="002D3483" w:rsidP="002D34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GENDER WISE CLASSIFICATION </w:t>
      </w:r>
    </w:p>
    <w:p w:rsidR="002D3483" w:rsidRPr="00E86DAE" w:rsidRDefault="002D3483" w:rsidP="002D348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bidi="ml-IN"/>
        </w:rPr>
        <w:drawing>
          <wp:inline distT="0" distB="0" distL="0" distR="0" wp14:anchorId="153EFBB6" wp14:editId="2C4B2B5E">
            <wp:extent cx="5250873" cy="2327563"/>
            <wp:effectExtent l="0" t="0" r="6985"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D3483" w:rsidRDefault="002D3483" w:rsidP="002D3483">
      <w:pPr>
        <w:spacing w:after="0" w:line="360" w:lineRule="auto"/>
        <w:jc w:val="both"/>
        <w:rPr>
          <w:rFonts w:ascii="Times New Roman" w:hAnsi="Times New Roman" w:cs="Times New Roman"/>
          <w:b/>
          <w:sz w:val="24"/>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no.4.2 shows that 54% of the respondents are male. Another 46% of them are female. </w:t>
      </w:r>
    </w:p>
    <w:p w:rsidR="002D3483" w:rsidRDefault="002D3483" w:rsidP="005C2DD6">
      <w:pPr>
        <w:spacing w:before="240" w:line="360" w:lineRule="auto"/>
        <w:jc w:val="both"/>
        <w:rPr>
          <w:rFonts w:ascii="Times New Roman" w:hAnsi="Times New Roman" w:cs="Times New Roman"/>
          <w:sz w:val="28"/>
        </w:rPr>
      </w:pPr>
    </w:p>
    <w:p w:rsidR="002D3483" w:rsidRDefault="002D3483" w:rsidP="005C2DD6">
      <w:pPr>
        <w:spacing w:before="240" w:line="360" w:lineRule="auto"/>
        <w:jc w:val="both"/>
        <w:rPr>
          <w:rFonts w:ascii="Times New Roman" w:hAnsi="Times New Roman" w:cs="Times New Roman"/>
          <w:sz w:val="28"/>
        </w:rPr>
      </w:pPr>
    </w:p>
    <w:p w:rsidR="00374BAA" w:rsidRDefault="00374BAA" w:rsidP="005C2DD6">
      <w:pPr>
        <w:spacing w:before="240" w:line="360" w:lineRule="auto"/>
        <w:jc w:val="both"/>
        <w:rPr>
          <w:rFonts w:ascii="Times New Roman" w:hAnsi="Times New Roman" w:cs="Times New Roman"/>
          <w:sz w:val="28"/>
        </w:rPr>
      </w:pPr>
    </w:p>
    <w:p w:rsidR="00374BAA" w:rsidRDefault="00374BAA" w:rsidP="00374BA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4.3</w:t>
      </w:r>
    </w:p>
    <w:p w:rsidR="00374BAA" w:rsidRPr="00113F1C" w:rsidRDefault="00374BAA" w:rsidP="00374BA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OCCUPATIONAL STATUS</w:t>
      </w:r>
    </w:p>
    <w:tbl>
      <w:tblPr>
        <w:tblW w:w="8285" w:type="dxa"/>
        <w:jc w:val="center"/>
        <w:tblLook w:val="04A0" w:firstRow="1" w:lastRow="0" w:firstColumn="1" w:lastColumn="0" w:noHBand="0" w:noVBand="1"/>
      </w:tblPr>
      <w:tblGrid>
        <w:gridCol w:w="3113"/>
        <w:gridCol w:w="2934"/>
        <w:gridCol w:w="2238"/>
      </w:tblGrid>
      <w:tr w:rsidR="00374BAA" w:rsidRPr="00535961" w:rsidTr="00875666">
        <w:trPr>
          <w:trHeight w:val="382"/>
          <w:jc w:val="center"/>
        </w:trPr>
        <w:tc>
          <w:tcPr>
            <w:tcW w:w="311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74BAA" w:rsidRPr="00535961" w:rsidRDefault="00374BAA"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34" w:type="dxa"/>
            <w:tcBorders>
              <w:top w:val="single" w:sz="8" w:space="0" w:color="000000"/>
              <w:left w:val="nil"/>
              <w:bottom w:val="single" w:sz="8" w:space="0" w:color="000000"/>
              <w:right w:val="single" w:sz="8" w:space="0" w:color="000000"/>
            </w:tcBorders>
            <w:shd w:val="clear" w:color="auto" w:fill="auto"/>
            <w:vAlign w:val="center"/>
            <w:hideMark/>
          </w:tcPr>
          <w:p w:rsidR="00374BAA" w:rsidRPr="00535961" w:rsidRDefault="00374BAA"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NO. OF RESPONDENTS</w:t>
            </w:r>
          </w:p>
        </w:tc>
        <w:tc>
          <w:tcPr>
            <w:tcW w:w="2238" w:type="dxa"/>
            <w:tcBorders>
              <w:top w:val="single" w:sz="8" w:space="0" w:color="000000"/>
              <w:left w:val="nil"/>
              <w:bottom w:val="single" w:sz="8" w:space="0" w:color="000000"/>
              <w:right w:val="single" w:sz="8" w:space="0" w:color="000000"/>
            </w:tcBorders>
            <w:shd w:val="clear" w:color="auto" w:fill="auto"/>
            <w:vAlign w:val="center"/>
            <w:hideMark/>
          </w:tcPr>
          <w:p w:rsidR="00374BAA" w:rsidRPr="00535961" w:rsidRDefault="00374BAA"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PERCENTAGE</w:t>
            </w:r>
          </w:p>
        </w:tc>
      </w:tr>
      <w:tr w:rsidR="00374BAA" w:rsidRPr="00535961" w:rsidTr="00875666">
        <w:trPr>
          <w:trHeight w:val="382"/>
          <w:jc w:val="center"/>
        </w:trPr>
        <w:tc>
          <w:tcPr>
            <w:tcW w:w="3113" w:type="dxa"/>
            <w:tcBorders>
              <w:top w:val="nil"/>
              <w:left w:val="single" w:sz="8" w:space="0" w:color="000000"/>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Student </w:t>
            </w:r>
          </w:p>
        </w:tc>
        <w:tc>
          <w:tcPr>
            <w:tcW w:w="2934" w:type="dxa"/>
            <w:tcBorders>
              <w:top w:val="nil"/>
              <w:left w:val="nil"/>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39</w:t>
            </w:r>
          </w:p>
        </w:tc>
        <w:tc>
          <w:tcPr>
            <w:tcW w:w="2238" w:type="dxa"/>
            <w:tcBorders>
              <w:top w:val="nil"/>
              <w:left w:val="nil"/>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78</w:t>
            </w:r>
          </w:p>
        </w:tc>
      </w:tr>
      <w:tr w:rsidR="00374BAA" w:rsidRPr="00535961" w:rsidTr="00875666">
        <w:trPr>
          <w:trHeight w:val="382"/>
          <w:jc w:val="center"/>
        </w:trPr>
        <w:tc>
          <w:tcPr>
            <w:tcW w:w="3113" w:type="dxa"/>
            <w:tcBorders>
              <w:top w:val="nil"/>
              <w:left w:val="single" w:sz="8" w:space="0" w:color="000000"/>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Employed</w:t>
            </w:r>
          </w:p>
        </w:tc>
        <w:tc>
          <w:tcPr>
            <w:tcW w:w="2934" w:type="dxa"/>
            <w:tcBorders>
              <w:top w:val="nil"/>
              <w:left w:val="nil"/>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w:t>
            </w:r>
          </w:p>
        </w:tc>
        <w:tc>
          <w:tcPr>
            <w:tcW w:w="2238" w:type="dxa"/>
            <w:tcBorders>
              <w:top w:val="nil"/>
              <w:left w:val="nil"/>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r>
      <w:tr w:rsidR="00374BAA" w:rsidRPr="00535961" w:rsidTr="00875666">
        <w:trPr>
          <w:trHeight w:val="382"/>
          <w:jc w:val="center"/>
        </w:trPr>
        <w:tc>
          <w:tcPr>
            <w:tcW w:w="3113" w:type="dxa"/>
            <w:tcBorders>
              <w:top w:val="nil"/>
              <w:left w:val="single" w:sz="8" w:space="0" w:color="000000"/>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Unemployed </w:t>
            </w:r>
          </w:p>
        </w:tc>
        <w:tc>
          <w:tcPr>
            <w:tcW w:w="2934" w:type="dxa"/>
            <w:tcBorders>
              <w:top w:val="nil"/>
              <w:left w:val="nil"/>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238" w:type="dxa"/>
            <w:tcBorders>
              <w:top w:val="nil"/>
              <w:left w:val="nil"/>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374BAA" w:rsidRPr="00535961" w:rsidTr="00875666">
        <w:trPr>
          <w:trHeight w:val="382"/>
          <w:jc w:val="center"/>
        </w:trPr>
        <w:tc>
          <w:tcPr>
            <w:tcW w:w="3113" w:type="dxa"/>
            <w:tcBorders>
              <w:top w:val="nil"/>
              <w:left w:val="single" w:sz="8" w:space="0" w:color="000000"/>
              <w:bottom w:val="single" w:sz="8" w:space="0" w:color="000000"/>
              <w:right w:val="single" w:sz="8" w:space="0" w:color="000000"/>
            </w:tcBorders>
            <w:shd w:val="clear" w:color="auto" w:fill="auto"/>
            <w:vAlign w:val="center"/>
            <w:hideMark/>
          </w:tcPr>
          <w:p w:rsidR="00374BAA" w:rsidRPr="00535961" w:rsidRDefault="00374BAA"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TOTAL</w:t>
            </w:r>
          </w:p>
        </w:tc>
        <w:tc>
          <w:tcPr>
            <w:tcW w:w="2934" w:type="dxa"/>
            <w:tcBorders>
              <w:top w:val="nil"/>
              <w:left w:val="nil"/>
              <w:bottom w:val="single" w:sz="8" w:space="0" w:color="000000"/>
              <w:right w:val="single" w:sz="8" w:space="0" w:color="000000"/>
            </w:tcBorders>
            <w:shd w:val="clear" w:color="auto" w:fill="auto"/>
            <w:vAlign w:val="center"/>
          </w:tcPr>
          <w:p w:rsidR="00374BAA" w:rsidRPr="00535961" w:rsidRDefault="00374BAA"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238" w:type="dxa"/>
            <w:tcBorders>
              <w:top w:val="nil"/>
              <w:left w:val="nil"/>
              <w:bottom w:val="single" w:sz="8" w:space="0" w:color="000000"/>
              <w:right w:val="single" w:sz="8" w:space="0" w:color="000000"/>
            </w:tcBorders>
            <w:shd w:val="clear" w:color="auto" w:fill="auto"/>
            <w:vAlign w:val="center"/>
            <w:hideMark/>
          </w:tcPr>
          <w:p w:rsidR="00374BAA" w:rsidRPr="00535961" w:rsidRDefault="00374BAA"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100</w:t>
            </w:r>
          </w:p>
        </w:tc>
      </w:tr>
    </w:tbl>
    <w:p w:rsidR="00374BAA" w:rsidRDefault="00374BAA" w:rsidP="00374BA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374BAA">
      <w:pPr>
        <w:spacing w:after="0" w:line="360" w:lineRule="auto"/>
        <w:rPr>
          <w:rFonts w:ascii="Times New Roman" w:hAnsi="Times New Roman" w:cs="Times New Roman"/>
          <w:sz w:val="24"/>
          <w:szCs w:val="24"/>
        </w:rPr>
      </w:pPr>
    </w:p>
    <w:p w:rsidR="00374BAA" w:rsidRPr="00806FFB" w:rsidRDefault="00C23E29" w:rsidP="00374BA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374BAA">
        <w:rPr>
          <w:rFonts w:ascii="Times New Roman" w:hAnsi="Times New Roman" w:cs="Times New Roman"/>
          <w:b/>
          <w:sz w:val="24"/>
          <w:szCs w:val="24"/>
        </w:rPr>
        <w:t xml:space="preserve"> 4.3</w:t>
      </w:r>
    </w:p>
    <w:p w:rsidR="00374BAA" w:rsidRPr="00113F1C" w:rsidRDefault="00374BAA" w:rsidP="00374BA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OCCUPATIONAL STATUS</w:t>
      </w:r>
    </w:p>
    <w:p w:rsidR="00374BAA" w:rsidRPr="00806FFB" w:rsidRDefault="00374BAA" w:rsidP="00374BAA">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465C1F05" wp14:editId="571EEB44">
            <wp:extent cx="5226756" cy="2415823"/>
            <wp:effectExtent l="0" t="0" r="12065" b="38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74BAA" w:rsidRDefault="00374BAA" w:rsidP="00374BAA">
      <w:pPr>
        <w:spacing w:after="0" w:line="360" w:lineRule="auto"/>
        <w:rPr>
          <w:rFonts w:ascii="Times New Roman" w:hAnsi="Times New Roman" w:cs="Times New Roman"/>
          <w:sz w:val="24"/>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78% of the respondents are student. 18% of the respondents are employed and 4% of them are unemployed. </w:t>
      </w:r>
    </w:p>
    <w:p w:rsidR="002D3483" w:rsidRDefault="002D3483" w:rsidP="005C2DD6">
      <w:pPr>
        <w:spacing w:before="240" w:line="360" w:lineRule="auto"/>
        <w:jc w:val="both"/>
        <w:rPr>
          <w:rFonts w:ascii="Times New Roman" w:hAnsi="Times New Roman" w:cs="Times New Roman"/>
          <w:sz w:val="28"/>
        </w:rPr>
      </w:pPr>
    </w:p>
    <w:p w:rsidR="00374BAA" w:rsidRDefault="00374BAA" w:rsidP="005C2DD6">
      <w:pPr>
        <w:spacing w:before="240" w:line="360" w:lineRule="auto"/>
        <w:jc w:val="both"/>
        <w:rPr>
          <w:rFonts w:ascii="Times New Roman" w:hAnsi="Times New Roman" w:cs="Times New Roman"/>
          <w:sz w:val="28"/>
        </w:rPr>
      </w:pPr>
    </w:p>
    <w:p w:rsidR="00374BAA" w:rsidRDefault="00374BAA" w:rsidP="005C2DD6">
      <w:pPr>
        <w:spacing w:before="240" w:line="360" w:lineRule="auto"/>
        <w:jc w:val="both"/>
        <w:rPr>
          <w:rFonts w:ascii="Times New Roman" w:hAnsi="Times New Roman" w:cs="Times New Roman"/>
          <w:sz w:val="28"/>
        </w:rPr>
      </w:pPr>
    </w:p>
    <w:p w:rsidR="00C360D1" w:rsidRDefault="00C360D1" w:rsidP="005C2DD6">
      <w:pPr>
        <w:spacing w:before="240" w:line="360" w:lineRule="auto"/>
        <w:jc w:val="both"/>
        <w:rPr>
          <w:rFonts w:ascii="Times New Roman" w:hAnsi="Times New Roman" w:cs="Times New Roman"/>
          <w:sz w:val="28"/>
        </w:rPr>
      </w:pPr>
    </w:p>
    <w:p w:rsidR="00C360D1" w:rsidRPr="00806FFB" w:rsidRDefault="00C360D1" w:rsidP="00C360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4.4</w:t>
      </w:r>
    </w:p>
    <w:p w:rsidR="00C360D1" w:rsidRPr="00864E80" w:rsidRDefault="00C360D1" w:rsidP="00C360D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OTT PLATFORM PREFERENCE</w:t>
      </w:r>
    </w:p>
    <w:tbl>
      <w:tblPr>
        <w:tblW w:w="8155" w:type="dxa"/>
        <w:jc w:val="center"/>
        <w:tblLook w:val="04A0" w:firstRow="1" w:lastRow="0" w:firstColumn="1" w:lastColumn="0" w:noHBand="0" w:noVBand="1"/>
      </w:tblPr>
      <w:tblGrid>
        <w:gridCol w:w="2842"/>
        <w:gridCol w:w="2980"/>
        <w:gridCol w:w="2333"/>
      </w:tblGrid>
      <w:tr w:rsidR="00C360D1" w:rsidRPr="00535961" w:rsidTr="00875666">
        <w:trPr>
          <w:trHeight w:val="437"/>
          <w:jc w:val="center"/>
        </w:trPr>
        <w:tc>
          <w:tcPr>
            <w:tcW w:w="284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360D1" w:rsidRPr="00535961"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80" w:type="dxa"/>
            <w:tcBorders>
              <w:top w:val="single" w:sz="8" w:space="0" w:color="000000"/>
              <w:left w:val="nil"/>
              <w:bottom w:val="single" w:sz="8" w:space="0" w:color="000000"/>
              <w:right w:val="single" w:sz="8" w:space="0" w:color="000000"/>
            </w:tcBorders>
            <w:shd w:val="clear" w:color="auto" w:fill="auto"/>
            <w:vAlign w:val="center"/>
            <w:hideMark/>
          </w:tcPr>
          <w:p w:rsidR="00C360D1" w:rsidRPr="00535961"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NO. OF RESPONDENTS</w:t>
            </w:r>
          </w:p>
        </w:tc>
        <w:tc>
          <w:tcPr>
            <w:tcW w:w="2333" w:type="dxa"/>
            <w:tcBorders>
              <w:top w:val="single" w:sz="8" w:space="0" w:color="000000"/>
              <w:left w:val="nil"/>
              <w:bottom w:val="single" w:sz="8" w:space="0" w:color="000000"/>
              <w:right w:val="single" w:sz="8" w:space="0" w:color="000000"/>
            </w:tcBorders>
            <w:shd w:val="clear" w:color="auto" w:fill="auto"/>
            <w:vAlign w:val="center"/>
            <w:hideMark/>
          </w:tcPr>
          <w:p w:rsidR="00C360D1" w:rsidRPr="00535961"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PERCENTAGE</w:t>
            </w:r>
          </w:p>
        </w:tc>
      </w:tr>
      <w:tr w:rsidR="00C360D1" w:rsidRPr="00535961" w:rsidTr="00875666">
        <w:trPr>
          <w:trHeight w:val="437"/>
          <w:jc w:val="center"/>
        </w:trPr>
        <w:tc>
          <w:tcPr>
            <w:tcW w:w="2842" w:type="dxa"/>
            <w:tcBorders>
              <w:top w:val="nil"/>
              <w:left w:val="single" w:sz="8" w:space="0" w:color="000000"/>
              <w:bottom w:val="single" w:sz="8" w:space="0" w:color="000000"/>
              <w:right w:val="single" w:sz="8" w:space="0" w:color="000000"/>
            </w:tcBorders>
            <w:shd w:val="clear" w:color="auto" w:fill="auto"/>
            <w:vAlign w:val="center"/>
          </w:tcPr>
          <w:p w:rsidR="00C360D1" w:rsidRPr="00D96779"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Netflix </w:t>
            </w:r>
          </w:p>
        </w:tc>
        <w:tc>
          <w:tcPr>
            <w:tcW w:w="2980" w:type="dxa"/>
            <w:tcBorders>
              <w:top w:val="nil"/>
              <w:left w:val="nil"/>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333" w:type="dxa"/>
            <w:tcBorders>
              <w:top w:val="nil"/>
              <w:left w:val="nil"/>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C360D1" w:rsidRPr="00535961" w:rsidTr="00875666">
        <w:trPr>
          <w:trHeight w:val="437"/>
          <w:jc w:val="center"/>
        </w:trPr>
        <w:tc>
          <w:tcPr>
            <w:tcW w:w="2842" w:type="dxa"/>
            <w:tcBorders>
              <w:top w:val="nil"/>
              <w:left w:val="single" w:sz="8" w:space="0" w:color="000000"/>
              <w:bottom w:val="single" w:sz="8" w:space="0" w:color="000000"/>
              <w:right w:val="single" w:sz="8" w:space="0" w:color="000000"/>
            </w:tcBorders>
            <w:shd w:val="clear" w:color="auto" w:fill="auto"/>
            <w:vAlign w:val="center"/>
          </w:tcPr>
          <w:p w:rsidR="00C360D1" w:rsidRPr="00D96779"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Amazon prime video </w:t>
            </w:r>
          </w:p>
        </w:tc>
        <w:tc>
          <w:tcPr>
            <w:tcW w:w="2980" w:type="dxa"/>
            <w:tcBorders>
              <w:top w:val="nil"/>
              <w:left w:val="nil"/>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c>
          <w:tcPr>
            <w:tcW w:w="2333" w:type="dxa"/>
            <w:tcBorders>
              <w:top w:val="nil"/>
              <w:left w:val="nil"/>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r>
      <w:tr w:rsidR="00C360D1" w:rsidRPr="00535961" w:rsidTr="00875666">
        <w:trPr>
          <w:trHeight w:val="437"/>
          <w:jc w:val="center"/>
        </w:trPr>
        <w:tc>
          <w:tcPr>
            <w:tcW w:w="2842" w:type="dxa"/>
            <w:tcBorders>
              <w:top w:val="nil"/>
              <w:left w:val="single" w:sz="8" w:space="0" w:color="000000"/>
              <w:bottom w:val="single" w:sz="8" w:space="0" w:color="000000"/>
              <w:right w:val="single" w:sz="8" w:space="0" w:color="000000"/>
            </w:tcBorders>
            <w:shd w:val="clear" w:color="auto" w:fill="auto"/>
            <w:vAlign w:val="center"/>
          </w:tcPr>
          <w:p w:rsidR="00C360D1" w:rsidRPr="00D96779"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Disney+hotstar</w:t>
            </w:r>
          </w:p>
        </w:tc>
        <w:tc>
          <w:tcPr>
            <w:tcW w:w="2980" w:type="dxa"/>
            <w:tcBorders>
              <w:top w:val="nil"/>
              <w:left w:val="nil"/>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333" w:type="dxa"/>
            <w:tcBorders>
              <w:top w:val="nil"/>
              <w:left w:val="nil"/>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C360D1" w:rsidRPr="00535961" w:rsidTr="00875666">
        <w:trPr>
          <w:trHeight w:val="437"/>
          <w:jc w:val="center"/>
        </w:trPr>
        <w:tc>
          <w:tcPr>
            <w:tcW w:w="2842" w:type="dxa"/>
            <w:tcBorders>
              <w:top w:val="nil"/>
              <w:left w:val="single" w:sz="8" w:space="0" w:color="000000"/>
              <w:bottom w:val="single" w:sz="8" w:space="0" w:color="000000"/>
              <w:right w:val="single" w:sz="8" w:space="0" w:color="000000"/>
            </w:tcBorders>
            <w:shd w:val="clear" w:color="auto" w:fill="auto"/>
            <w:vAlign w:val="center"/>
          </w:tcPr>
          <w:p w:rsidR="00C360D1" w:rsidRPr="00D96779"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Sonyliv </w:t>
            </w:r>
          </w:p>
        </w:tc>
        <w:tc>
          <w:tcPr>
            <w:tcW w:w="2980" w:type="dxa"/>
            <w:tcBorders>
              <w:top w:val="nil"/>
              <w:left w:val="nil"/>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333" w:type="dxa"/>
            <w:tcBorders>
              <w:top w:val="nil"/>
              <w:left w:val="nil"/>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C360D1" w:rsidRPr="00535961" w:rsidTr="00875666">
        <w:trPr>
          <w:trHeight w:val="437"/>
          <w:jc w:val="center"/>
        </w:trPr>
        <w:tc>
          <w:tcPr>
            <w:tcW w:w="2842" w:type="dxa"/>
            <w:tcBorders>
              <w:top w:val="nil"/>
              <w:left w:val="single" w:sz="8" w:space="0" w:color="000000"/>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Zee5 </w:t>
            </w:r>
          </w:p>
        </w:tc>
        <w:tc>
          <w:tcPr>
            <w:tcW w:w="2980" w:type="dxa"/>
            <w:tcBorders>
              <w:top w:val="nil"/>
              <w:left w:val="nil"/>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333" w:type="dxa"/>
            <w:tcBorders>
              <w:top w:val="nil"/>
              <w:left w:val="nil"/>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C360D1" w:rsidRPr="00535961" w:rsidTr="00875666">
        <w:trPr>
          <w:trHeight w:val="437"/>
          <w:jc w:val="center"/>
        </w:trPr>
        <w:tc>
          <w:tcPr>
            <w:tcW w:w="2842" w:type="dxa"/>
            <w:tcBorders>
              <w:top w:val="nil"/>
              <w:left w:val="single" w:sz="8" w:space="0" w:color="000000"/>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Others </w:t>
            </w:r>
          </w:p>
        </w:tc>
        <w:tc>
          <w:tcPr>
            <w:tcW w:w="2980" w:type="dxa"/>
            <w:tcBorders>
              <w:top w:val="nil"/>
              <w:left w:val="nil"/>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333" w:type="dxa"/>
            <w:tcBorders>
              <w:top w:val="nil"/>
              <w:left w:val="nil"/>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C360D1" w:rsidRPr="00535961" w:rsidTr="00875666">
        <w:trPr>
          <w:trHeight w:val="437"/>
          <w:jc w:val="center"/>
        </w:trPr>
        <w:tc>
          <w:tcPr>
            <w:tcW w:w="2842" w:type="dxa"/>
            <w:tcBorders>
              <w:top w:val="nil"/>
              <w:left w:val="single" w:sz="8" w:space="0" w:color="000000"/>
              <w:bottom w:val="single" w:sz="8" w:space="0" w:color="000000"/>
              <w:right w:val="single" w:sz="8" w:space="0" w:color="000000"/>
            </w:tcBorders>
            <w:shd w:val="clear" w:color="auto" w:fill="auto"/>
            <w:vAlign w:val="center"/>
            <w:hideMark/>
          </w:tcPr>
          <w:p w:rsidR="00C360D1" w:rsidRPr="00535961"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TOTAL</w:t>
            </w:r>
          </w:p>
        </w:tc>
        <w:tc>
          <w:tcPr>
            <w:tcW w:w="2980" w:type="dxa"/>
            <w:tcBorders>
              <w:top w:val="nil"/>
              <w:left w:val="nil"/>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333" w:type="dxa"/>
            <w:tcBorders>
              <w:top w:val="nil"/>
              <w:left w:val="nil"/>
              <w:bottom w:val="single" w:sz="8" w:space="0" w:color="000000"/>
              <w:right w:val="single" w:sz="8" w:space="0" w:color="000000"/>
            </w:tcBorders>
            <w:shd w:val="clear" w:color="auto" w:fill="auto"/>
            <w:vAlign w:val="center"/>
            <w:hideMark/>
          </w:tcPr>
          <w:p w:rsidR="00C360D1" w:rsidRPr="00535961"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100</w:t>
            </w:r>
          </w:p>
        </w:tc>
      </w:tr>
    </w:tbl>
    <w:p w:rsidR="00C360D1" w:rsidRDefault="00C360D1" w:rsidP="00C360D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C360D1">
      <w:pPr>
        <w:spacing w:after="0" w:line="360" w:lineRule="auto"/>
        <w:rPr>
          <w:rFonts w:ascii="Times New Roman" w:hAnsi="Times New Roman" w:cs="Times New Roman"/>
          <w:sz w:val="24"/>
          <w:szCs w:val="24"/>
        </w:rPr>
      </w:pPr>
    </w:p>
    <w:p w:rsidR="00C360D1" w:rsidRPr="00295102" w:rsidRDefault="00C23E29" w:rsidP="00C360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C360D1">
        <w:rPr>
          <w:rFonts w:ascii="Times New Roman" w:hAnsi="Times New Roman" w:cs="Times New Roman"/>
          <w:b/>
          <w:sz w:val="24"/>
          <w:szCs w:val="24"/>
        </w:rPr>
        <w:t xml:space="preserve"> 4.4</w:t>
      </w:r>
    </w:p>
    <w:p w:rsidR="00C360D1" w:rsidRPr="00864E80" w:rsidRDefault="00C360D1" w:rsidP="00C360D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OTT PLATFORM PREFERENCE</w:t>
      </w:r>
    </w:p>
    <w:p w:rsidR="00C360D1" w:rsidRPr="00295102" w:rsidRDefault="00C360D1" w:rsidP="00C360D1">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2336E896" wp14:editId="0C858C4D">
            <wp:extent cx="5163185" cy="2084294"/>
            <wp:effectExtent l="0" t="0" r="18415" b="1143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60D1" w:rsidRDefault="00C360D1" w:rsidP="00C360D1">
      <w:pPr>
        <w:spacing w:after="0" w:line="360" w:lineRule="auto"/>
        <w:rPr>
          <w:rFonts w:ascii="Times New Roman" w:hAnsi="Times New Roman" w:cs="Times New Roman"/>
          <w:sz w:val="24"/>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40% of the respondents prefer Netflix. 26% of the respondents prefer Amazon prime video and 20% of the respondents prefer Disney+hotstar. 4% of the respondents prefer Sonyliv and another 4% of the respondents use Zee5. 6% of the respondents use other kind of OTT platform.  </w:t>
      </w:r>
    </w:p>
    <w:p w:rsidR="002D3483" w:rsidRPr="002D3483" w:rsidRDefault="002D3483" w:rsidP="005C2DD6">
      <w:pPr>
        <w:spacing w:before="240" w:line="360" w:lineRule="auto"/>
        <w:jc w:val="both"/>
        <w:rPr>
          <w:rFonts w:ascii="Times New Roman" w:hAnsi="Times New Roman" w:cs="Times New Roman"/>
          <w:sz w:val="28"/>
        </w:rPr>
      </w:pPr>
    </w:p>
    <w:p w:rsidR="00C360D1" w:rsidRDefault="00C360D1" w:rsidP="00C360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4.5</w:t>
      </w:r>
    </w:p>
    <w:p w:rsidR="00C360D1" w:rsidRPr="00D37C29" w:rsidRDefault="00C360D1" w:rsidP="00C360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PATTERN OF USAGE </w:t>
      </w:r>
    </w:p>
    <w:tbl>
      <w:tblPr>
        <w:tblW w:w="8462" w:type="dxa"/>
        <w:jc w:val="center"/>
        <w:tblLook w:val="04A0" w:firstRow="1" w:lastRow="0" w:firstColumn="1" w:lastColumn="0" w:noHBand="0" w:noVBand="1"/>
      </w:tblPr>
      <w:tblGrid>
        <w:gridCol w:w="3528"/>
        <w:gridCol w:w="3007"/>
        <w:gridCol w:w="1927"/>
      </w:tblGrid>
      <w:tr w:rsidR="00C360D1" w:rsidRPr="000F2E4B" w:rsidTr="00875666">
        <w:trPr>
          <w:trHeight w:val="388"/>
          <w:jc w:val="center"/>
        </w:trPr>
        <w:tc>
          <w:tcPr>
            <w:tcW w:w="352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360D1" w:rsidRPr="000F2E4B"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007" w:type="dxa"/>
            <w:tcBorders>
              <w:top w:val="single" w:sz="8" w:space="0" w:color="000000"/>
              <w:left w:val="nil"/>
              <w:bottom w:val="single" w:sz="8" w:space="0" w:color="000000"/>
              <w:right w:val="single" w:sz="8" w:space="0" w:color="000000"/>
            </w:tcBorders>
            <w:shd w:val="clear" w:color="auto" w:fill="auto"/>
            <w:vAlign w:val="center"/>
            <w:hideMark/>
          </w:tcPr>
          <w:p w:rsidR="00C360D1" w:rsidRPr="000F2E4B"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1927" w:type="dxa"/>
            <w:tcBorders>
              <w:top w:val="single" w:sz="8" w:space="0" w:color="000000"/>
              <w:left w:val="nil"/>
              <w:bottom w:val="single" w:sz="8" w:space="0" w:color="000000"/>
              <w:right w:val="single" w:sz="8" w:space="0" w:color="000000"/>
            </w:tcBorders>
            <w:shd w:val="clear" w:color="auto" w:fill="auto"/>
            <w:vAlign w:val="center"/>
            <w:hideMark/>
          </w:tcPr>
          <w:p w:rsidR="00C360D1" w:rsidRPr="000F2E4B"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C360D1" w:rsidRPr="000F2E4B" w:rsidTr="00875666">
        <w:trPr>
          <w:trHeight w:val="388"/>
          <w:jc w:val="center"/>
        </w:trPr>
        <w:tc>
          <w:tcPr>
            <w:tcW w:w="3528" w:type="dxa"/>
            <w:tcBorders>
              <w:top w:val="nil"/>
              <w:left w:val="single" w:sz="8" w:space="0" w:color="000000"/>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Daily</w:t>
            </w:r>
          </w:p>
        </w:tc>
        <w:tc>
          <w:tcPr>
            <w:tcW w:w="3007" w:type="dxa"/>
            <w:tcBorders>
              <w:top w:val="nil"/>
              <w:left w:val="nil"/>
              <w:bottom w:val="single" w:sz="8" w:space="0" w:color="000000"/>
              <w:right w:val="single" w:sz="8" w:space="0" w:color="000000"/>
            </w:tcBorders>
            <w:shd w:val="clear" w:color="auto" w:fill="auto"/>
            <w:vAlign w:val="center"/>
          </w:tcPr>
          <w:p w:rsidR="00C360D1" w:rsidRPr="000F2E4B"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1927" w:type="dxa"/>
            <w:tcBorders>
              <w:top w:val="nil"/>
              <w:left w:val="nil"/>
              <w:bottom w:val="single" w:sz="8" w:space="0" w:color="000000"/>
              <w:right w:val="single" w:sz="8" w:space="0" w:color="000000"/>
            </w:tcBorders>
            <w:shd w:val="clear" w:color="auto" w:fill="auto"/>
            <w:vAlign w:val="center"/>
          </w:tcPr>
          <w:p w:rsidR="00C360D1" w:rsidRPr="000F2E4B"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w:t>
            </w:r>
          </w:p>
        </w:tc>
      </w:tr>
      <w:tr w:rsidR="00C360D1" w:rsidRPr="000F2E4B" w:rsidTr="00875666">
        <w:trPr>
          <w:trHeight w:val="388"/>
          <w:jc w:val="center"/>
        </w:trPr>
        <w:tc>
          <w:tcPr>
            <w:tcW w:w="3528" w:type="dxa"/>
            <w:tcBorders>
              <w:top w:val="nil"/>
              <w:left w:val="single" w:sz="8" w:space="0" w:color="000000"/>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Weekly </w:t>
            </w:r>
          </w:p>
        </w:tc>
        <w:tc>
          <w:tcPr>
            <w:tcW w:w="3007" w:type="dxa"/>
            <w:tcBorders>
              <w:top w:val="nil"/>
              <w:left w:val="nil"/>
              <w:bottom w:val="single" w:sz="8" w:space="0" w:color="000000"/>
              <w:right w:val="single" w:sz="8" w:space="0" w:color="000000"/>
            </w:tcBorders>
            <w:shd w:val="clear" w:color="auto" w:fill="auto"/>
            <w:vAlign w:val="center"/>
          </w:tcPr>
          <w:p w:rsidR="00C360D1" w:rsidRPr="000F2E4B"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17</w:t>
            </w:r>
          </w:p>
        </w:tc>
        <w:tc>
          <w:tcPr>
            <w:tcW w:w="1927" w:type="dxa"/>
            <w:tcBorders>
              <w:top w:val="nil"/>
              <w:left w:val="nil"/>
              <w:bottom w:val="single" w:sz="8" w:space="0" w:color="000000"/>
              <w:right w:val="single" w:sz="8" w:space="0" w:color="000000"/>
            </w:tcBorders>
            <w:shd w:val="clear" w:color="auto" w:fill="auto"/>
            <w:vAlign w:val="center"/>
          </w:tcPr>
          <w:p w:rsidR="00C360D1" w:rsidRPr="000F2E4B"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34</w:t>
            </w:r>
          </w:p>
        </w:tc>
      </w:tr>
      <w:tr w:rsidR="00C360D1" w:rsidRPr="000F2E4B" w:rsidTr="00875666">
        <w:trPr>
          <w:trHeight w:val="388"/>
          <w:jc w:val="center"/>
        </w:trPr>
        <w:tc>
          <w:tcPr>
            <w:tcW w:w="3528" w:type="dxa"/>
            <w:tcBorders>
              <w:top w:val="nil"/>
              <w:left w:val="single" w:sz="8" w:space="0" w:color="000000"/>
              <w:bottom w:val="single" w:sz="8" w:space="0" w:color="000000"/>
              <w:right w:val="single" w:sz="8" w:space="0" w:color="000000"/>
            </w:tcBorders>
            <w:shd w:val="clear" w:color="auto" w:fill="auto"/>
            <w:vAlign w:val="center"/>
          </w:tcPr>
          <w:p w:rsidR="00C360D1" w:rsidRPr="0053596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Occasionally </w:t>
            </w:r>
          </w:p>
        </w:tc>
        <w:tc>
          <w:tcPr>
            <w:tcW w:w="3007" w:type="dxa"/>
            <w:tcBorders>
              <w:top w:val="nil"/>
              <w:left w:val="nil"/>
              <w:bottom w:val="single" w:sz="8" w:space="0" w:color="000000"/>
              <w:right w:val="single" w:sz="8" w:space="0" w:color="000000"/>
            </w:tcBorders>
            <w:shd w:val="clear" w:color="auto" w:fill="auto"/>
            <w:vAlign w:val="center"/>
          </w:tcPr>
          <w:p w:rsidR="00C360D1" w:rsidRPr="000F2E4B"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c>
          <w:tcPr>
            <w:tcW w:w="1927" w:type="dxa"/>
            <w:tcBorders>
              <w:top w:val="nil"/>
              <w:left w:val="nil"/>
              <w:bottom w:val="single" w:sz="8" w:space="0" w:color="000000"/>
              <w:right w:val="single" w:sz="8" w:space="0" w:color="000000"/>
            </w:tcBorders>
            <w:shd w:val="clear" w:color="auto" w:fill="auto"/>
            <w:vAlign w:val="center"/>
          </w:tcPr>
          <w:p w:rsidR="00C360D1" w:rsidRPr="000F2E4B"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C360D1" w:rsidRPr="000F2E4B" w:rsidTr="00875666">
        <w:trPr>
          <w:trHeight w:val="388"/>
          <w:jc w:val="center"/>
        </w:trPr>
        <w:tc>
          <w:tcPr>
            <w:tcW w:w="3528" w:type="dxa"/>
            <w:tcBorders>
              <w:top w:val="nil"/>
              <w:left w:val="single" w:sz="8" w:space="0" w:color="000000"/>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w:t>
            </w:r>
          </w:p>
        </w:tc>
        <w:tc>
          <w:tcPr>
            <w:tcW w:w="3007" w:type="dxa"/>
            <w:tcBorders>
              <w:top w:val="nil"/>
              <w:left w:val="nil"/>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1927" w:type="dxa"/>
            <w:tcBorders>
              <w:top w:val="nil"/>
              <w:left w:val="nil"/>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C360D1" w:rsidRPr="000F2E4B" w:rsidTr="00875666">
        <w:trPr>
          <w:trHeight w:val="388"/>
          <w:jc w:val="center"/>
        </w:trPr>
        <w:tc>
          <w:tcPr>
            <w:tcW w:w="3528" w:type="dxa"/>
            <w:tcBorders>
              <w:top w:val="nil"/>
              <w:left w:val="single" w:sz="8" w:space="0" w:color="000000"/>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Other</w:t>
            </w:r>
          </w:p>
        </w:tc>
        <w:tc>
          <w:tcPr>
            <w:tcW w:w="3007" w:type="dxa"/>
            <w:tcBorders>
              <w:top w:val="nil"/>
              <w:left w:val="nil"/>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1927" w:type="dxa"/>
            <w:tcBorders>
              <w:top w:val="nil"/>
              <w:left w:val="nil"/>
              <w:bottom w:val="single" w:sz="8" w:space="0" w:color="000000"/>
              <w:right w:val="single" w:sz="8" w:space="0" w:color="000000"/>
            </w:tcBorders>
            <w:shd w:val="clear" w:color="auto" w:fill="auto"/>
            <w:vAlign w:val="center"/>
          </w:tcPr>
          <w:p w:rsidR="00C360D1" w:rsidRDefault="00C360D1"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C360D1" w:rsidRPr="000F2E4B" w:rsidTr="00875666">
        <w:trPr>
          <w:trHeight w:val="388"/>
          <w:jc w:val="center"/>
        </w:trPr>
        <w:tc>
          <w:tcPr>
            <w:tcW w:w="3528" w:type="dxa"/>
            <w:tcBorders>
              <w:top w:val="nil"/>
              <w:left w:val="single" w:sz="8" w:space="0" w:color="000000"/>
              <w:bottom w:val="single" w:sz="8" w:space="0" w:color="000000"/>
              <w:right w:val="single" w:sz="8" w:space="0" w:color="000000"/>
            </w:tcBorders>
            <w:shd w:val="clear" w:color="auto" w:fill="auto"/>
            <w:vAlign w:val="center"/>
            <w:hideMark/>
          </w:tcPr>
          <w:p w:rsidR="00C360D1" w:rsidRPr="000F2E4B"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007" w:type="dxa"/>
            <w:tcBorders>
              <w:top w:val="nil"/>
              <w:left w:val="nil"/>
              <w:bottom w:val="single" w:sz="8" w:space="0" w:color="000000"/>
              <w:right w:val="single" w:sz="8" w:space="0" w:color="000000"/>
            </w:tcBorders>
            <w:shd w:val="clear" w:color="auto" w:fill="auto"/>
            <w:vAlign w:val="center"/>
            <w:hideMark/>
          </w:tcPr>
          <w:p w:rsidR="00C360D1" w:rsidRPr="000F2E4B"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1927" w:type="dxa"/>
            <w:tcBorders>
              <w:top w:val="nil"/>
              <w:left w:val="nil"/>
              <w:bottom w:val="single" w:sz="8" w:space="0" w:color="000000"/>
              <w:right w:val="single" w:sz="8" w:space="0" w:color="000000"/>
            </w:tcBorders>
            <w:shd w:val="clear" w:color="auto" w:fill="auto"/>
            <w:vAlign w:val="center"/>
            <w:hideMark/>
          </w:tcPr>
          <w:p w:rsidR="00C360D1" w:rsidRPr="000F2E4B" w:rsidRDefault="00C360D1"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C360D1" w:rsidRDefault="00C360D1" w:rsidP="00C360D1">
      <w:pPr>
        <w:spacing w:after="0" w:line="360" w:lineRule="auto"/>
        <w:rPr>
          <w:rFonts w:ascii="Times New Roman" w:hAnsi="Times New Roman" w:cs="Times New Roman"/>
          <w:sz w:val="24"/>
          <w:szCs w:val="24"/>
        </w:rPr>
      </w:pPr>
      <w:r>
        <w:rPr>
          <w:rFonts w:ascii="Times New Roman" w:hAnsi="Times New Roman" w:cs="Times New Roman"/>
          <w:sz w:val="24"/>
          <w:szCs w:val="24"/>
        </w:rPr>
        <w:t>Source: Primary Data</w:t>
      </w:r>
    </w:p>
    <w:p w:rsidR="009A29D3" w:rsidRDefault="009A29D3" w:rsidP="00C360D1">
      <w:pPr>
        <w:spacing w:after="0" w:line="360" w:lineRule="auto"/>
        <w:rPr>
          <w:rFonts w:ascii="Times New Roman" w:hAnsi="Times New Roman" w:cs="Times New Roman"/>
          <w:sz w:val="24"/>
          <w:szCs w:val="24"/>
        </w:rPr>
      </w:pPr>
    </w:p>
    <w:p w:rsidR="00C360D1" w:rsidRPr="0049053E" w:rsidRDefault="00C23E29" w:rsidP="00C360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C360D1">
        <w:rPr>
          <w:rFonts w:ascii="Times New Roman" w:hAnsi="Times New Roman" w:cs="Times New Roman"/>
          <w:b/>
          <w:sz w:val="24"/>
          <w:szCs w:val="24"/>
        </w:rPr>
        <w:t xml:space="preserve"> 4.5</w:t>
      </w:r>
    </w:p>
    <w:p w:rsidR="00C360D1" w:rsidRPr="00D37C29" w:rsidRDefault="00C360D1" w:rsidP="00C360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PATTERN OF USAGE </w:t>
      </w:r>
    </w:p>
    <w:p w:rsidR="00C360D1" w:rsidRDefault="00C360D1" w:rsidP="00C360D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bidi="ml-IN"/>
        </w:rPr>
        <w:drawing>
          <wp:inline distT="0" distB="0" distL="0" distR="0" wp14:anchorId="5F4867A9" wp14:editId="77BD9DDA">
            <wp:extent cx="5204178" cy="2359378"/>
            <wp:effectExtent l="0" t="0" r="15875" b="31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360D1" w:rsidRPr="00CE710E" w:rsidRDefault="00C360D1" w:rsidP="00C360D1">
      <w:pPr>
        <w:spacing w:after="0" w:line="360" w:lineRule="auto"/>
        <w:jc w:val="center"/>
        <w:rPr>
          <w:rFonts w:ascii="Times New Roman" w:hAnsi="Times New Roman" w:cs="Times New Roman"/>
          <w:sz w:val="16"/>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36% of the respondents said that they use OTT platforms occasionally while 34% of them use OTT platform weekly. 16% of them rarely, and 12% of the respondents daily use OTT platforms. 2% of the respondents said that they use platforms in other patterns. </w:t>
      </w:r>
    </w:p>
    <w:p w:rsidR="007503E2" w:rsidRDefault="007503E2" w:rsidP="00C360D1">
      <w:pPr>
        <w:spacing w:after="0" w:line="360" w:lineRule="auto"/>
        <w:jc w:val="both"/>
        <w:rPr>
          <w:rFonts w:ascii="Times New Roman" w:hAnsi="Times New Roman" w:cs="Times New Roman"/>
          <w:sz w:val="24"/>
          <w:szCs w:val="24"/>
        </w:rPr>
      </w:pPr>
    </w:p>
    <w:p w:rsidR="007503E2" w:rsidRDefault="007503E2" w:rsidP="00C360D1">
      <w:pPr>
        <w:spacing w:after="0" w:line="360" w:lineRule="auto"/>
        <w:jc w:val="both"/>
        <w:rPr>
          <w:rFonts w:ascii="Times New Roman" w:hAnsi="Times New Roman" w:cs="Times New Roman"/>
          <w:sz w:val="24"/>
          <w:szCs w:val="24"/>
        </w:rPr>
      </w:pPr>
    </w:p>
    <w:p w:rsidR="007503E2" w:rsidRDefault="007503E2" w:rsidP="00C360D1">
      <w:pPr>
        <w:spacing w:after="0" w:line="360" w:lineRule="auto"/>
        <w:jc w:val="both"/>
        <w:rPr>
          <w:rFonts w:ascii="Times New Roman" w:hAnsi="Times New Roman" w:cs="Times New Roman"/>
          <w:sz w:val="24"/>
          <w:szCs w:val="24"/>
        </w:rPr>
      </w:pPr>
    </w:p>
    <w:p w:rsidR="007503E2" w:rsidRDefault="007503E2" w:rsidP="007503E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4.6</w:t>
      </w:r>
    </w:p>
    <w:p w:rsidR="007503E2" w:rsidRPr="00295102" w:rsidRDefault="007503E2" w:rsidP="007503E2">
      <w:pPr>
        <w:spacing w:after="0" w:line="360" w:lineRule="auto"/>
        <w:jc w:val="center"/>
        <w:rPr>
          <w:rFonts w:ascii="Times New Roman" w:hAnsi="Times New Roman" w:cs="Times New Roman"/>
          <w:b/>
          <w:sz w:val="24"/>
          <w:szCs w:val="24"/>
        </w:rPr>
      </w:pPr>
      <w:r>
        <w:rPr>
          <w:rFonts w:ascii="Times New Roman" w:hAnsi="Times New Roman" w:cs="Times New Roman"/>
          <w:b/>
          <w:bCs/>
          <w:sz w:val="24"/>
          <w:szCs w:val="24"/>
        </w:rPr>
        <w:t>CONTENT PREFERENCE</w:t>
      </w:r>
    </w:p>
    <w:tbl>
      <w:tblPr>
        <w:tblW w:w="8465" w:type="dxa"/>
        <w:jc w:val="center"/>
        <w:tblLook w:val="04A0" w:firstRow="1" w:lastRow="0" w:firstColumn="1" w:lastColumn="0" w:noHBand="0" w:noVBand="1"/>
      </w:tblPr>
      <w:tblGrid>
        <w:gridCol w:w="3085"/>
        <w:gridCol w:w="3093"/>
        <w:gridCol w:w="2287"/>
      </w:tblGrid>
      <w:tr w:rsidR="007503E2" w:rsidRPr="00535961" w:rsidTr="00875666">
        <w:trPr>
          <w:trHeight w:val="450"/>
          <w:jc w:val="center"/>
        </w:trPr>
        <w:tc>
          <w:tcPr>
            <w:tcW w:w="308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503E2" w:rsidRPr="00535961" w:rsidRDefault="007503E2"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093" w:type="dxa"/>
            <w:tcBorders>
              <w:top w:val="single" w:sz="8" w:space="0" w:color="000000"/>
              <w:left w:val="nil"/>
              <w:bottom w:val="single" w:sz="8" w:space="0" w:color="000000"/>
              <w:right w:val="single" w:sz="8" w:space="0" w:color="000000"/>
            </w:tcBorders>
            <w:shd w:val="clear" w:color="auto" w:fill="auto"/>
            <w:vAlign w:val="center"/>
            <w:hideMark/>
          </w:tcPr>
          <w:p w:rsidR="007503E2" w:rsidRPr="00535961" w:rsidRDefault="007503E2"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NO. OF RESPONDENTS</w:t>
            </w:r>
          </w:p>
        </w:tc>
        <w:tc>
          <w:tcPr>
            <w:tcW w:w="2287" w:type="dxa"/>
            <w:tcBorders>
              <w:top w:val="single" w:sz="8" w:space="0" w:color="000000"/>
              <w:left w:val="nil"/>
              <w:bottom w:val="single" w:sz="8" w:space="0" w:color="000000"/>
              <w:right w:val="single" w:sz="8" w:space="0" w:color="000000"/>
            </w:tcBorders>
            <w:shd w:val="clear" w:color="auto" w:fill="auto"/>
            <w:vAlign w:val="center"/>
            <w:hideMark/>
          </w:tcPr>
          <w:p w:rsidR="007503E2" w:rsidRPr="00535961" w:rsidRDefault="007503E2"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PERCENTAGE</w:t>
            </w:r>
          </w:p>
        </w:tc>
      </w:tr>
      <w:tr w:rsidR="007503E2" w:rsidRPr="00535961" w:rsidTr="00875666">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tcPr>
          <w:p w:rsidR="007503E2" w:rsidRPr="00D96779"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Movies </w:t>
            </w:r>
          </w:p>
        </w:tc>
        <w:tc>
          <w:tcPr>
            <w:tcW w:w="3093"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287"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7503E2" w:rsidRPr="00535961" w:rsidTr="00875666">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tcPr>
          <w:p w:rsidR="007503E2" w:rsidRPr="00D96779"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Web series </w:t>
            </w:r>
          </w:p>
        </w:tc>
        <w:tc>
          <w:tcPr>
            <w:tcW w:w="3093"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p>
        </w:tc>
        <w:tc>
          <w:tcPr>
            <w:tcW w:w="2287"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r>
      <w:tr w:rsidR="007503E2" w:rsidRPr="00535961" w:rsidTr="00875666">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tcPr>
          <w:p w:rsidR="007503E2" w:rsidRPr="00D96779"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Web shows </w:t>
            </w:r>
          </w:p>
        </w:tc>
        <w:tc>
          <w:tcPr>
            <w:tcW w:w="3093"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287"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7503E2" w:rsidRPr="00535961" w:rsidTr="00875666">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tcPr>
          <w:p w:rsidR="007503E2" w:rsidRPr="00D96779"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News </w:t>
            </w:r>
          </w:p>
        </w:tc>
        <w:tc>
          <w:tcPr>
            <w:tcW w:w="3093"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2287"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7503E2" w:rsidRPr="00535961" w:rsidTr="00875666">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tcPr>
          <w:p w:rsidR="007503E2"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Others </w:t>
            </w:r>
          </w:p>
        </w:tc>
        <w:tc>
          <w:tcPr>
            <w:tcW w:w="3093"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287"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7503E2" w:rsidRPr="00535961" w:rsidTr="00875666">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hideMark/>
          </w:tcPr>
          <w:p w:rsidR="007503E2" w:rsidRPr="00535961" w:rsidRDefault="007503E2"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TOTAL</w:t>
            </w:r>
          </w:p>
        </w:tc>
        <w:tc>
          <w:tcPr>
            <w:tcW w:w="3093" w:type="dxa"/>
            <w:tcBorders>
              <w:top w:val="nil"/>
              <w:left w:val="nil"/>
              <w:bottom w:val="single" w:sz="8" w:space="0" w:color="000000"/>
              <w:right w:val="single" w:sz="8" w:space="0" w:color="000000"/>
            </w:tcBorders>
            <w:shd w:val="clear" w:color="auto" w:fill="auto"/>
            <w:vAlign w:val="center"/>
          </w:tcPr>
          <w:p w:rsidR="007503E2" w:rsidRPr="00535961" w:rsidRDefault="007503E2"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287" w:type="dxa"/>
            <w:tcBorders>
              <w:top w:val="nil"/>
              <w:left w:val="nil"/>
              <w:bottom w:val="single" w:sz="8" w:space="0" w:color="000000"/>
              <w:right w:val="single" w:sz="8" w:space="0" w:color="000000"/>
            </w:tcBorders>
            <w:shd w:val="clear" w:color="auto" w:fill="auto"/>
            <w:vAlign w:val="center"/>
            <w:hideMark/>
          </w:tcPr>
          <w:p w:rsidR="007503E2" w:rsidRPr="00535961" w:rsidRDefault="007503E2"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100</w:t>
            </w:r>
          </w:p>
        </w:tc>
      </w:tr>
    </w:tbl>
    <w:p w:rsidR="007503E2" w:rsidRDefault="007503E2" w:rsidP="007503E2">
      <w:pPr>
        <w:spacing w:after="0" w:line="360" w:lineRule="auto"/>
        <w:rPr>
          <w:rFonts w:ascii="Times New Roman" w:hAnsi="Times New Roman" w:cs="Times New Roman"/>
          <w:sz w:val="24"/>
          <w:szCs w:val="24"/>
        </w:rPr>
      </w:pPr>
      <w:r>
        <w:rPr>
          <w:rFonts w:ascii="Times New Roman" w:hAnsi="Times New Roman" w:cs="Times New Roman"/>
          <w:sz w:val="24"/>
          <w:szCs w:val="24"/>
        </w:rPr>
        <w:t>Source: Primary Data</w:t>
      </w:r>
    </w:p>
    <w:p w:rsidR="009A29D3" w:rsidRDefault="009A29D3" w:rsidP="007503E2">
      <w:pPr>
        <w:spacing w:after="0" w:line="360" w:lineRule="auto"/>
        <w:rPr>
          <w:rFonts w:ascii="Times New Roman" w:hAnsi="Times New Roman" w:cs="Times New Roman"/>
          <w:sz w:val="24"/>
          <w:szCs w:val="24"/>
        </w:rPr>
      </w:pPr>
    </w:p>
    <w:p w:rsidR="007503E2" w:rsidRPr="00295102" w:rsidRDefault="00C23E29" w:rsidP="007503E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7503E2">
        <w:rPr>
          <w:rFonts w:ascii="Times New Roman" w:hAnsi="Times New Roman" w:cs="Times New Roman"/>
          <w:b/>
          <w:sz w:val="24"/>
          <w:szCs w:val="24"/>
        </w:rPr>
        <w:t xml:space="preserve"> 4.6</w:t>
      </w:r>
    </w:p>
    <w:p w:rsidR="007503E2" w:rsidRPr="00295102" w:rsidRDefault="007503E2" w:rsidP="007503E2">
      <w:pPr>
        <w:spacing w:after="0" w:line="360" w:lineRule="auto"/>
        <w:jc w:val="center"/>
        <w:rPr>
          <w:rFonts w:ascii="Times New Roman" w:hAnsi="Times New Roman" w:cs="Times New Roman"/>
          <w:b/>
          <w:sz w:val="24"/>
          <w:szCs w:val="24"/>
        </w:rPr>
      </w:pPr>
      <w:r>
        <w:rPr>
          <w:rFonts w:ascii="Times New Roman" w:hAnsi="Times New Roman" w:cs="Times New Roman"/>
          <w:b/>
          <w:bCs/>
          <w:sz w:val="24"/>
          <w:szCs w:val="24"/>
        </w:rPr>
        <w:t>CONTENT PREFERENCE</w:t>
      </w:r>
    </w:p>
    <w:p w:rsidR="007503E2" w:rsidRPr="00295102" w:rsidRDefault="007503E2" w:rsidP="007503E2">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290E3D48" wp14:editId="2251ACA1">
            <wp:extent cx="5227320" cy="2270760"/>
            <wp:effectExtent l="0" t="0" r="11430" b="152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503E2" w:rsidRPr="00253021" w:rsidRDefault="007503E2" w:rsidP="007503E2">
      <w:pPr>
        <w:spacing w:after="0" w:line="360" w:lineRule="auto"/>
        <w:jc w:val="center"/>
        <w:rPr>
          <w:rFonts w:ascii="Times New Roman" w:hAnsi="Times New Roman" w:cs="Times New Roman"/>
          <w:b/>
          <w:sz w:val="12"/>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Out of 50 respondents, 40% of the respondents are using OTT platform to watch movies. 30% of them use it to watch web series and 16% watch web shows on OTT platform. 8% of the respondents watch news and 6% of them watch other kind of shows on OTT platform. </w:t>
      </w:r>
    </w:p>
    <w:p w:rsidR="00A24F42" w:rsidRDefault="00A24F42" w:rsidP="005C2DD6">
      <w:pPr>
        <w:spacing w:before="240" w:line="360" w:lineRule="auto"/>
        <w:jc w:val="both"/>
        <w:rPr>
          <w:rFonts w:ascii="Times New Roman" w:hAnsi="Times New Roman" w:cs="Times New Roman"/>
          <w:b/>
          <w:sz w:val="28"/>
        </w:rPr>
      </w:pPr>
    </w:p>
    <w:p w:rsidR="0052668B" w:rsidRDefault="0052668B" w:rsidP="005C2DD6">
      <w:pPr>
        <w:spacing w:before="240" w:line="360" w:lineRule="auto"/>
        <w:jc w:val="both"/>
        <w:rPr>
          <w:rFonts w:ascii="Times New Roman" w:hAnsi="Times New Roman" w:cs="Times New Roman"/>
          <w:b/>
          <w:sz w:val="28"/>
        </w:rPr>
      </w:pPr>
    </w:p>
    <w:p w:rsidR="006505DB" w:rsidRPr="003E7E53" w:rsidRDefault="006505DB" w:rsidP="006505D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4.7</w:t>
      </w:r>
    </w:p>
    <w:p w:rsidR="006505DB" w:rsidRDefault="006505DB" w:rsidP="006505D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COMMENCEMENT OF USAGE</w:t>
      </w:r>
    </w:p>
    <w:tbl>
      <w:tblPr>
        <w:tblW w:w="8494" w:type="dxa"/>
        <w:jc w:val="center"/>
        <w:tblLook w:val="04A0" w:firstRow="1" w:lastRow="0" w:firstColumn="1" w:lastColumn="0" w:noHBand="0" w:noVBand="1"/>
      </w:tblPr>
      <w:tblGrid>
        <w:gridCol w:w="2825"/>
        <w:gridCol w:w="3375"/>
        <w:gridCol w:w="2294"/>
      </w:tblGrid>
      <w:tr w:rsidR="006505DB" w:rsidRPr="000F2E4B" w:rsidTr="00875666">
        <w:trPr>
          <w:trHeight w:val="401"/>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375" w:type="dxa"/>
            <w:tcBorders>
              <w:top w:val="single" w:sz="8" w:space="0" w:color="000000"/>
              <w:left w:val="nil"/>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94" w:type="dxa"/>
            <w:tcBorders>
              <w:top w:val="single" w:sz="8" w:space="0" w:color="000000"/>
              <w:left w:val="nil"/>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6505DB" w:rsidRPr="000F2E4B" w:rsidTr="00875666">
        <w:trPr>
          <w:trHeight w:val="401"/>
          <w:jc w:val="center"/>
        </w:trPr>
        <w:tc>
          <w:tcPr>
            <w:tcW w:w="2825" w:type="dxa"/>
            <w:tcBorders>
              <w:top w:val="nil"/>
              <w:left w:val="single" w:sz="8" w:space="0" w:color="000000"/>
              <w:bottom w:val="single" w:sz="8" w:space="0" w:color="000000"/>
              <w:right w:val="single" w:sz="8" w:space="0" w:color="000000"/>
            </w:tcBorders>
            <w:shd w:val="clear" w:color="auto" w:fill="auto"/>
            <w:vAlign w:val="center"/>
          </w:tcPr>
          <w:p w:rsidR="006505DB" w:rsidRPr="00D96779"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Below 1 year (after pandemic)</w:t>
            </w:r>
          </w:p>
        </w:tc>
        <w:tc>
          <w:tcPr>
            <w:tcW w:w="3375"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c>
          <w:tcPr>
            <w:tcW w:w="2294"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52</w:t>
            </w:r>
          </w:p>
        </w:tc>
      </w:tr>
      <w:tr w:rsidR="006505DB" w:rsidRPr="000F2E4B" w:rsidTr="00875666">
        <w:trPr>
          <w:trHeight w:val="401"/>
          <w:jc w:val="center"/>
        </w:trPr>
        <w:tc>
          <w:tcPr>
            <w:tcW w:w="2825" w:type="dxa"/>
            <w:tcBorders>
              <w:top w:val="nil"/>
              <w:left w:val="single" w:sz="8" w:space="0" w:color="000000"/>
              <w:bottom w:val="single" w:sz="8" w:space="0" w:color="000000"/>
              <w:right w:val="single" w:sz="8" w:space="0" w:color="000000"/>
            </w:tcBorders>
            <w:shd w:val="clear" w:color="auto" w:fill="auto"/>
            <w:vAlign w:val="center"/>
          </w:tcPr>
          <w:p w:rsidR="006505DB" w:rsidRPr="00D96779"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 years</w:t>
            </w:r>
          </w:p>
        </w:tc>
        <w:tc>
          <w:tcPr>
            <w:tcW w:w="3375"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c>
          <w:tcPr>
            <w:tcW w:w="2294"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r>
      <w:tr w:rsidR="006505DB" w:rsidRPr="000F2E4B" w:rsidTr="00875666">
        <w:trPr>
          <w:trHeight w:val="401"/>
          <w:jc w:val="center"/>
        </w:trPr>
        <w:tc>
          <w:tcPr>
            <w:tcW w:w="2825" w:type="dxa"/>
            <w:tcBorders>
              <w:top w:val="nil"/>
              <w:left w:val="single" w:sz="8" w:space="0" w:color="000000"/>
              <w:bottom w:val="single" w:sz="8" w:space="0" w:color="000000"/>
              <w:right w:val="single" w:sz="8" w:space="0" w:color="000000"/>
            </w:tcBorders>
            <w:shd w:val="clear" w:color="auto" w:fill="auto"/>
            <w:vAlign w:val="center"/>
          </w:tcPr>
          <w:p w:rsidR="006505DB" w:rsidRPr="00D96779"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2-3 years </w:t>
            </w:r>
          </w:p>
        </w:tc>
        <w:tc>
          <w:tcPr>
            <w:tcW w:w="3375"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94"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6505DB" w:rsidRPr="000F2E4B" w:rsidTr="00875666">
        <w:trPr>
          <w:trHeight w:val="401"/>
          <w:jc w:val="center"/>
        </w:trPr>
        <w:tc>
          <w:tcPr>
            <w:tcW w:w="2825" w:type="dxa"/>
            <w:tcBorders>
              <w:top w:val="nil"/>
              <w:left w:val="single" w:sz="8" w:space="0" w:color="000000"/>
              <w:bottom w:val="single" w:sz="8" w:space="0" w:color="000000"/>
              <w:right w:val="single" w:sz="8" w:space="0" w:color="000000"/>
            </w:tcBorders>
            <w:shd w:val="clear" w:color="auto" w:fill="auto"/>
            <w:vAlign w:val="center"/>
          </w:tcPr>
          <w:p w:rsidR="006505DB" w:rsidRPr="00D96779"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More than 3 years</w:t>
            </w:r>
          </w:p>
        </w:tc>
        <w:tc>
          <w:tcPr>
            <w:tcW w:w="3375"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2294"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w:t>
            </w:r>
          </w:p>
        </w:tc>
      </w:tr>
      <w:tr w:rsidR="006505DB" w:rsidRPr="000F2E4B" w:rsidTr="00875666">
        <w:trPr>
          <w:trHeight w:val="401"/>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375"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294" w:type="dxa"/>
            <w:tcBorders>
              <w:top w:val="nil"/>
              <w:left w:val="nil"/>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6505DB" w:rsidRDefault="006505DB" w:rsidP="006505DB">
      <w:pPr>
        <w:spacing w:after="0" w:line="360" w:lineRule="auto"/>
        <w:rPr>
          <w:rFonts w:ascii="Times New Roman" w:hAnsi="Times New Roman" w:cs="Times New Roman"/>
          <w:sz w:val="24"/>
          <w:szCs w:val="24"/>
        </w:rPr>
      </w:pPr>
      <w:r>
        <w:rPr>
          <w:rFonts w:ascii="Times New Roman" w:hAnsi="Times New Roman" w:cs="Times New Roman"/>
          <w:sz w:val="24"/>
          <w:szCs w:val="24"/>
        </w:rPr>
        <w:t>Source: Primary Data</w:t>
      </w:r>
    </w:p>
    <w:p w:rsidR="009A29D3" w:rsidRDefault="009A29D3" w:rsidP="006505DB">
      <w:pPr>
        <w:spacing w:after="0" w:line="360" w:lineRule="auto"/>
        <w:rPr>
          <w:rFonts w:ascii="Times New Roman" w:hAnsi="Times New Roman" w:cs="Times New Roman"/>
          <w:sz w:val="24"/>
          <w:szCs w:val="24"/>
        </w:rPr>
      </w:pPr>
    </w:p>
    <w:p w:rsidR="006505DB" w:rsidRPr="00A01C24" w:rsidRDefault="00C23E29" w:rsidP="006505D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6505DB">
        <w:rPr>
          <w:rFonts w:ascii="Times New Roman" w:hAnsi="Times New Roman" w:cs="Times New Roman"/>
          <w:b/>
          <w:sz w:val="24"/>
          <w:szCs w:val="24"/>
        </w:rPr>
        <w:t xml:space="preserve"> 4.7</w:t>
      </w:r>
    </w:p>
    <w:p w:rsidR="006505DB" w:rsidRDefault="006505DB" w:rsidP="006505D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COMMENCEMENT OF USAGE</w:t>
      </w:r>
      <w:r>
        <w:rPr>
          <w:rFonts w:ascii="Times New Roman" w:hAnsi="Times New Roman" w:cs="Times New Roman"/>
          <w:noProof/>
          <w:sz w:val="24"/>
          <w:szCs w:val="24"/>
          <w:lang w:eastAsia="en-IN"/>
        </w:rPr>
        <w:t xml:space="preserve"> </w:t>
      </w:r>
      <w:r>
        <w:rPr>
          <w:rFonts w:ascii="Times New Roman" w:hAnsi="Times New Roman" w:cs="Times New Roman"/>
          <w:noProof/>
          <w:sz w:val="24"/>
          <w:szCs w:val="24"/>
          <w:lang w:val="en-IN" w:eastAsia="en-IN" w:bidi="ml-IN"/>
        </w:rPr>
        <w:drawing>
          <wp:inline distT="0" distB="0" distL="0" distR="0" wp14:anchorId="6CE0B64C" wp14:editId="03BE7B72">
            <wp:extent cx="5217459" cy="27432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05DB" w:rsidRDefault="006505DB" w:rsidP="006505DB">
      <w:pPr>
        <w:spacing w:after="0" w:line="360" w:lineRule="auto"/>
        <w:jc w:val="both"/>
        <w:rPr>
          <w:rFonts w:ascii="Times New Roman" w:hAnsi="Times New Roman" w:cs="Times New Roman"/>
          <w:sz w:val="24"/>
          <w:szCs w:val="24"/>
        </w:rPr>
      </w:pPr>
    </w:p>
    <w:p w:rsidR="00C23E29" w:rsidRDefault="00C23E29" w:rsidP="00C23E29">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52% of the respondents have stated using OTT Platform in &amp; below 1 year which means after the arrival of pandemic. 26% of them using since 1 to 2 years and 10% of the respondents have been using OTT platforms since 2-3 years. There are 12% of respondents who have been using the OTT for above 3 years. </w:t>
      </w:r>
    </w:p>
    <w:p w:rsidR="006505DB" w:rsidRDefault="006505DB" w:rsidP="006505DB">
      <w:pPr>
        <w:spacing w:after="0" w:line="360" w:lineRule="auto"/>
        <w:jc w:val="both"/>
        <w:rPr>
          <w:rFonts w:ascii="Times New Roman" w:hAnsi="Times New Roman" w:cs="Times New Roman"/>
          <w:sz w:val="24"/>
          <w:szCs w:val="24"/>
        </w:rPr>
      </w:pPr>
    </w:p>
    <w:p w:rsidR="006505DB" w:rsidRDefault="006505DB" w:rsidP="006505D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4.8</w:t>
      </w:r>
    </w:p>
    <w:p w:rsidR="006505DB" w:rsidRPr="004A092A" w:rsidRDefault="006505DB" w:rsidP="006505D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FACTORS THAT INFLUENCED</w:t>
      </w:r>
    </w:p>
    <w:tbl>
      <w:tblPr>
        <w:tblW w:w="8252" w:type="dxa"/>
        <w:jc w:val="center"/>
        <w:tblLook w:val="04A0" w:firstRow="1" w:lastRow="0" w:firstColumn="1" w:lastColumn="0" w:noHBand="0" w:noVBand="1"/>
      </w:tblPr>
      <w:tblGrid>
        <w:gridCol w:w="2877"/>
        <w:gridCol w:w="3146"/>
        <w:gridCol w:w="2229"/>
      </w:tblGrid>
      <w:tr w:rsidR="006505DB" w:rsidRPr="000F2E4B" w:rsidTr="00875666">
        <w:trPr>
          <w:trHeight w:val="501"/>
          <w:jc w:val="center"/>
        </w:trPr>
        <w:tc>
          <w:tcPr>
            <w:tcW w:w="287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146" w:type="dxa"/>
            <w:tcBorders>
              <w:top w:val="single" w:sz="8" w:space="0" w:color="000000"/>
              <w:left w:val="nil"/>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29" w:type="dxa"/>
            <w:tcBorders>
              <w:top w:val="single" w:sz="8" w:space="0" w:color="000000"/>
              <w:left w:val="nil"/>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6505DB" w:rsidRPr="000F2E4B" w:rsidTr="00875666">
        <w:trPr>
          <w:trHeight w:val="501"/>
          <w:jc w:val="center"/>
        </w:trPr>
        <w:tc>
          <w:tcPr>
            <w:tcW w:w="2877" w:type="dxa"/>
            <w:tcBorders>
              <w:top w:val="nil"/>
              <w:left w:val="single" w:sz="8" w:space="0" w:color="000000"/>
              <w:bottom w:val="single" w:sz="8" w:space="0" w:color="000000"/>
              <w:right w:val="single" w:sz="8" w:space="0" w:color="000000"/>
            </w:tcBorders>
            <w:shd w:val="clear" w:color="auto" w:fill="auto"/>
            <w:vAlign w:val="center"/>
          </w:tcPr>
          <w:p w:rsidR="006505DB" w:rsidRPr="00D96779"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Peer influence</w:t>
            </w:r>
          </w:p>
        </w:tc>
        <w:tc>
          <w:tcPr>
            <w:tcW w:w="3146"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c>
          <w:tcPr>
            <w:tcW w:w="2229"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28</w:t>
            </w:r>
          </w:p>
        </w:tc>
      </w:tr>
      <w:tr w:rsidR="006505DB" w:rsidRPr="000F2E4B" w:rsidTr="00875666">
        <w:trPr>
          <w:trHeight w:val="501"/>
          <w:jc w:val="center"/>
        </w:trPr>
        <w:tc>
          <w:tcPr>
            <w:tcW w:w="2877" w:type="dxa"/>
            <w:tcBorders>
              <w:top w:val="nil"/>
              <w:left w:val="single" w:sz="8" w:space="0" w:color="000000"/>
              <w:bottom w:val="single" w:sz="8" w:space="0" w:color="000000"/>
              <w:right w:val="single" w:sz="8" w:space="0" w:color="000000"/>
            </w:tcBorders>
            <w:shd w:val="clear" w:color="auto" w:fill="auto"/>
            <w:vAlign w:val="center"/>
          </w:tcPr>
          <w:p w:rsidR="006505DB" w:rsidRPr="00D96779"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Social media </w:t>
            </w:r>
          </w:p>
        </w:tc>
        <w:tc>
          <w:tcPr>
            <w:tcW w:w="3146"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21</w:t>
            </w:r>
          </w:p>
        </w:tc>
        <w:tc>
          <w:tcPr>
            <w:tcW w:w="2229"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42</w:t>
            </w:r>
          </w:p>
        </w:tc>
      </w:tr>
      <w:tr w:rsidR="006505DB" w:rsidRPr="000F2E4B" w:rsidTr="00875666">
        <w:trPr>
          <w:trHeight w:val="501"/>
          <w:jc w:val="center"/>
        </w:trPr>
        <w:tc>
          <w:tcPr>
            <w:tcW w:w="2877" w:type="dxa"/>
            <w:tcBorders>
              <w:top w:val="nil"/>
              <w:left w:val="single" w:sz="8" w:space="0" w:color="000000"/>
              <w:bottom w:val="single" w:sz="8" w:space="0" w:color="000000"/>
              <w:right w:val="single" w:sz="8" w:space="0" w:color="000000"/>
            </w:tcBorders>
            <w:shd w:val="clear" w:color="auto" w:fill="auto"/>
            <w:vAlign w:val="center"/>
          </w:tcPr>
          <w:p w:rsidR="006505DB" w:rsidRPr="00D96779"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Advertisements </w:t>
            </w:r>
          </w:p>
        </w:tc>
        <w:tc>
          <w:tcPr>
            <w:tcW w:w="3146"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229"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6505DB" w:rsidRPr="000F2E4B" w:rsidTr="00875666">
        <w:trPr>
          <w:trHeight w:val="501"/>
          <w:jc w:val="center"/>
        </w:trPr>
        <w:tc>
          <w:tcPr>
            <w:tcW w:w="2877" w:type="dxa"/>
            <w:tcBorders>
              <w:top w:val="nil"/>
              <w:left w:val="single" w:sz="8" w:space="0" w:color="000000"/>
              <w:bottom w:val="single" w:sz="8" w:space="0" w:color="000000"/>
              <w:right w:val="single" w:sz="8" w:space="0" w:color="000000"/>
            </w:tcBorders>
            <w:shd w:val="clear" w:color="auto" w:fill="auto"/>
            <w:vAlign w:val="center"/>
          </w:tcPr>
          <w:p w:rsidR="006505DB" w:rsidRPr="00D96779"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Others </w:t>
            </w:r>
          </w:p>
        </w:tc>
        <w:tc>
          <w:tcPr>
            <w:tcW w:w="3146"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29" w:type="dxa"/>
            <w:tcBorders>
              <w:top w:val="nil"/>
              <w:left w:val="nil"/>
              <w:bottom w:val="single" w:sz="8" w:space="0" w:color="000000"/>
              <w:right w:val="single" w:sz="8" w:space="0" w:color="000000"/>
            </w:tcBorders>
            <w:shd w:val="clear" w:color="auto" w:fill="auto"/>
            <w:vAlign w:val="center"/>
          </w:tcPr>
          <w:p w:rsidR="006505DB" w:rsidRPr="000F2E4B" w:rsidRDefault="006505DB"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6505DB" w:rsidRPr="000F2E4B" w:rsidTr="00875666">
        <w:trPr>
          <w:trHeight w:val="501"/>
          <w:jc w:val="center"/>
        </w:trPr>
        <w:tc>
          <w:tcPr>
            <w:tcW w:w="2877" w:type="dxa"/>
            <w:tcBorders>
              <w:top w:val="nil"/>
              <w:left w:val="single" w:sz="8" w:space="0" w:color="000000"/>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146" w:type="dxa"/>
            <w:tcBorders>
              <w:top w:val="nil"/>
              <w:left w:val="nil"/>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229" w:type="dxa"/>
            <w:tcBorders>
              <w:top w:val="nil"/>
              <w:left w:val="nil"/>
              <w:bottom w:val="single" w:sz="8" w:space="0" w:color="000000"/>
              <w:right w:val="single" w:sz="8" w:space="0" w:color="000000"/>
            </w:tcBorders>
            <w:shd w:val="clear" w:color="auto" w:fill="auto"/>
            <w:vAlign w:val="center"/>
            <w:hideMark/>
          </w:tcPr>
          <w:p w:rsidR="006505DB" w:rsidRPr="000F2E4B" w:rsidRDefault="006505DB"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6505DB" w:rsidRDefault="006505DB" w:rsidP="006505D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6505DB">
      <w:pPr>
        <w:spacing w:after="0" w:line="360" w:lineRule="auto"/>
        <w:rPr>
          <w:rFonts w:ascii="Times New Roman" w:hAnsi="Times New Roman" w:cs="Times New Roman"/>
          <w:sz w:val="24"/>
          <w:szCs w:val="24"/>
        </w:rPr>
      </w:pPr>
    </w:p>
    <w:p w:rsidR="006505DB" w:rsidRPr="004A0E23" w:rsidRDefault="00C23E29" w:rsidP="006505D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6505DB">
        <w:rPr>
          <w:rFonts w:ascii="Times New Roman" w:hAnsi="Times New Roman" w:cs="Times New Roman"/>
          <w:b/>
          <w:sz w:val="24"/>
          <w:szCs w:val="24"/>
        </w:rPr>
        <w:t xml:space="preserve"> 4.8</w:t>
      </w:r>
    </w:p>
    <w:p w:rsidR="006505DB" w:rsidRPr="004A092A" w:rsidRDefault="006505DB" w:rsidP="006505D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FACTORS THAT INFLUENCED</w:t>
      </w:r>
    </w:p>
    <w:p w:rsidR="006505DB" w:rsidRPr="004A0E23" w:rsidRDefault="006505DB" w:rsidP="006505DB">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3D928561" wp14:editId="3913A039">
            <wp:extent cx="5196840" cy="2468880"/>
            <wp:effectExtent l="0" t="0" r="3810" b="762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505DB" w:rsidRDefault="006505DB" w:rsidP="006505DB">
      <w:pPr>
        <w:spacing w:after="0" w:line="360" w:lineRule="auto"/>
        <w:jc w:val="both"/>
        <w:rPr>
          <w:rFonts w:ascii="Times New Roman" w:hAnsi="Times New Roman" w:cs="Times New Roman"/>
          <w:b/>
          <w:sz w:val="24"/>
          <w:szCs w:val="24"/>
        </w:rPr>
      </w:pPr>
    </w:p>
    <w:p w:rsidR="006505DB" w:rsidRDefault="006505DB" w:rsidP="006505DB">
      <w:pPr>
        <w:spacing w:after="0" w:line="360" w:lineRule="auto"/>
        <w:jc w:val="both"/>
        <w:rPr>
          <w:rFonts w:ascii="Times New Roman" w:hAnsi="Times New Roman" w:cs="Times New Roman"/>
          <w:sz w:val="24"/>
          <w:szCs w:val="24"/>
        </w:rPr>
      </w:pPr>
    </w:p>
    <w:p w:rsidR="00C23E29" w:rsidRDefault="00C23E29" w:rsidP="00C23E29">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42% of the respondents opined that social media influence them to use OTT platforms. 28% of the respondents said that peer influence, 20% said advertisements have influenced them and 10% of the respondents said  that other factors influence them to use OTT platforms. </w:t>
      </w:r>
    </w:p>
    <w:p w:rsidR="006505DB" w:rsidRDefault="006505DB" w:rsidP="006505DB">
      <w:pPr>
        <w:spacing w:after="0" w:line="360" w:lineRule="auto"/>
        <w:jc w:val="both"/>
        <w:rPr>
          <w:rFonts w:ascii="Times New Roman" w:hAnsi="Times New Roman" w:cs="Times New Roman"/>
          <w:sz w:val="24"/>
          <w:szCs w:val="24"/>
        </w:rPr>
      </w:pPr>
    </w:p>
    <w:p w:rsidR="004A5A1F" w:rsidRDefault="004A5A1F" w:rsidP="004A5A1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4.9</w:t>
      </w:r>
    </w:p>
    <w:p w:rsidR="004A5A1F" w:rsidRPr="00D37C29" w:rsidRDefault="004A5A1F" w:rsidP="004A5A1F">
      <w:pPr>
        <w:spacing w:after="0" w:line="360" w:lineRule="auto"/>
        <w:jc w:val="center"/>
        <w:rPr>
          <w:rFonts w:ascii="Times New Roman" w:hAnsi="Times New Roman" w:cs="Times New Roman"/>
          <w:b/>
          <w:sz w:val="24"/>
          <w:szCs w:val="24"/>
        </w:rPr>
      </w:pPr>
      <w:r>
        <w:rPr>
          <w:rFonts w:ascii="Times New Roman" w:hAnsi="Times New Roman" w:cs="Times New Roman"/>
          <w:b/>
          <w:bCs/>
          <w:sz w:val="24"/>
          <w:szCs w:val="24"/>
        </w:rPr>
        <w:t>SUGGESTING OF OTT PLATFORMS TO OTHERS</w:t>
      </w:r>
    </w:p>
    <w:tbl>
      <w:tblPr>
        <w:tblW w:w="8438" w:type="dxa"/>
        <w:jc w:val="center"/>
        <w:tblLook w:val="04A0" w:firstRow="1" w:lastRow="0" w:firstColumn="1" w:lastColumn="0" w:noHBand="0" w:noVBand="1"/>
      </w:tblPr>
      <w:tblGrid>
        <w:gridCol w:w="3519"/>
        <w:gridCol w:w="2998"/>
        <w:gridCol w:w="1921"/>
      </w:tblGrid>
      <w:tr w:rsidR="004A5A1F" w:rsidRPr="000F2E4B" w:rsidTr="00875666">
        <w:trPr>
          <w:trHeight w:val="388"/>
          <w:jc w:val="center"/>
        </w:trPr>
        <w:tc>
          <w:tcPr>
            <w:tcW w:w="351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A5A1F" w:rsidRPr="000F2E4B" w:rsidRDefault="004A5A1F"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98" w:type="dxa"/>
            <w:tcBorders>
              <w:top w:val="single" w:sz="8" w:space="0" w:color="000000"/>
              <w:left w:val="nil"/>
              <w:bottom w:val="single" w:sz="8" w:space="0" w:color="000000"/>
              <w:right w:val="single" w:sz="8" w:space="0" w:color="000000"/>
            </w:tcBorders>
            <w:shd w:val="clear" w:color="auto" w:fill="auto"/>
            <w:vAlign w:val="center"/>
            <w:hideMark/>
          </w:tcPr>
          <w:p w:rsidR="004A5A1F" w:rsidRPr="000F2E4B" w:rsidRDefault="004A5A1F"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1921" w:type="dxa"/>
            <w:tcBorders>
              <w:top w:val="single" w:sz="8" w:space="0" w:color="000000"/>
              <w:left w:val="nil"/>
              <w:bottom w:val="single" w:sz="8" w:space="0" w:color="000000"/>
              <w:right w:val="single" w:sz="8" w:space="0" w:color="000000"/>
            </w:tcBorders>
            <w:shd w:val="clear" w:color="auto" w:fill="auto"/>
            <w:vAlign w:val="center"/>
            <w:hideMark/>
          </w:tcPr>
          <w:p w:rsidR="004A5A1F" w:rsidRPr="000F2E4B" w:rsidRDefault="004A5A1F"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4A5A1F" w:rsidRPr="000F2E4B" w:rsidTr="00875666">
        <w:trPr>
          <w:trHeight w:val="388"/>
          <w:jc w:val="center"/>
        </w:trPr>
        <w:tc>
          <w:tcPr>
            <w:tcW w:w="3519" w:type="dxa"/>
            <w:tcBorders>
              <w:top w:val="nil"/>
              <w:left w:val="single" w:sz="8" w:space="0" w:color="000000"/>
              <w:bottom w:val="single" w:sz="8" w:space="0" w:color="000000"/>
              <w:right w:val="single" w:sz="8" w:space="0" w:color="000000"/>
            </w:tcBorders>
            <w:shd w:val="clear" w:color="auto" w:fill="auto"/>
            <w:vAlign w:val="center"/>
          </w:tcPr>
          <w:p w:rsidR="004A5A1F" w:rsidRPr="00535961" w:rsidRDefault="004A5A1F"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Yes </w:t>
            </w:r>
          </w:p>
        </w:tc>
        <w:tc>
          <w:tcPr>
            <w:tcW w:w="2998" w:type="dxa"/>
            <w:tcBorders>
              <w:top w:val="nil"/>
              <w:left w:val="nil"/>
              <w:bottom w:val="single" w:sz="8" w:space="0" w:color="000000"/>
              <w:right w:val="single" w:sz="8" w:space="0" w:color="000000"/>
            </w:tcBorders>
            <w:shd w:val="clear" w:color="auto" w:fill="auto"/>
            <w:vAlign w:val="center"/>
          </w:tcPr>
          <w:p w:rsidR="004A5A1F" w:rsidRPr="000F2E4B" w:rsidRDefault="004A5A1F"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1921" w:type="dxa"/>
            <w:tcBorders>
              <w:top w:val="nil"/>
              <w:left w:val="nil"/>
              <w:bottom w:val="single" w:sz="8" w:space="0" w:color="000000"/>
              <w:right w:val="single" w:sz="8" w:space="0" w:color="000000"/>
            </w:tcBorders>
            <w:shd w:val="clear" w:color="auto" w:fill="auto"/>
            <w:vAlign w:val="center"/>
          </w:tcPr>
          <w:p w:rsidR="004A5A1F" w:rsidRPr="000F2E4B" w:rsidRDefault="004A5A1F"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46</w:t>
            </w:r>
          </w:p>
        </w:tc>
      </w:tr>
      <w:tr w:rsidR="004A5A1F" w:rsidRPr="000F2E4B" w:rsidTr="00875666">
        <w:trPr>
          <w:trHeight w:val="388"/>
          <w:jc w:val="center"/>
        </w:trPr>
        <w:tc>
          <w:tcPr>
            <w:tcW w:w="3519" w:type="dxa"/>
            <w:tcBorders>
              <w:top w:val="nil"/>
              <w:left w:val="single" w:sz="8" w:space="0" w:color="000000"/>
              <w:bottom w:val="single" w:sz="8" w:space="0" w:color="000000"/>
              <w:right w:val="single" w:sz="8" w:space="0" w:color="000000"/>
            </w:tcBorders>
            <w:shd w:val="clear" w:color="auto" w:fill="auto"/>
            <w:vAlign w:val="center"/>
          </w:tcPr>
          <w:p w:rsidR="004A5A1F" w:rsidRPr="00535961" w:rsidRDefault="004A5A1F"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No </w:t>
            </w:r>
          </w:p>
        </w:tc>
        <w:tc>
          <w:tcPr>
            <w:tcW w:w="2998" w:type="dxa"/>
            <w:tcBorders>
              <w:top w:val="nil"/>
              <w:left w:val="nil"/>
              <w:bottom w:val="single" w:sz="8" w:space="0" w:color="000000"/>
              <w:right w:val="single" w:sz="8" w:space="0" w:color="000000"/>
            </w:tcBorders>
            <w:shd w:val="clear" w:color="auto" w:fill="auto"/>
            <w:vAlign w:val="center"/>
          </w:tcPr>
          <w:p w:rsidR="004A5A1F" w:rsidRPr="000F2E4B" w:rsidRDefault="004A5A1F"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1921" w:type="dxa"/>
            <w:tcBorders>
              <w:top w:val="nil"/>
              <w:left w:val="nil"/>
              <w:bottom w:val="single" w:sz="8" w:space="0" w:color="000000"/>
              <w:right w:val="single" w:sz="8" w:space="0" w:color="000000"/>
            </w:tcBorders>
            <w:shd w:val="clear" w:color="auto" w:fill="auto"/>
            <w:vAlign w:val="center"/>
          </w:tcPr>
          <w:p w:rsidR="004A5A1F" w:rsidRPr="000F2E4B" w:rsidRDefault="004A5A1F"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4A5A1F" w:rsidRPr="000F2E4B" w:rsidTr="00875666">
        <w:trPr>
          <w:trHeight w:val="388"/>
          <w:jc w:val="center"/>
        </w:trPr>
        <w:tc>
          <w:tcPr>
            <w:tcW w:w="3519" w:type="dxa"/>
            <w:tcBorders>
              <w:top w:val="nil"/>
              <w:left w:val="single" w:sz="8" w:space="0" w:color="000000"/>
              <w:bottom w:val="single" w:sz="8" w:space="0" w:color="000000"/>
              <w:right w:val="single" w:sz="8" w:space="0" w:color="000000"/>
            </w:tcBorders>
            <w:shd w:val="clear" w:color="auto" w:fill="auto"/>
            <w:vAlign w:val="center"/>
          </w:tcPr>
          <w:p w:rsidR="004A5A1F" w:rsidRPr="00535961" w:rsidRDefault="004A5A1F"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Maybe </w:t>
            </w:r>
          </w:p>
        </w:tc>
        <w:tc>
          <w:tcPr>
            <w:tcW w:w="2998" w:type="dxa"/>
            <w:tcBorders>
              <w:top w:val="nil"/>
              <w:left w:val="nil"/>
              <w:bottom w:val="single" w:sz="8" w:space="0" w:color="000000"/>
              <w:right w:val="single" w:sz="8" w:space="0" w:color="000000"/>
            </w:tcBorders>
            <w:shd w:val="clear" w:color="auto" w:fill="auto"/>
            <w:vAlign w:val="center"/>
          </w:tcPr>
          <w:p w:rsidR="004A5A1F" w:rsidRPr="000F2E4B" w:rsidRDefault="004A5A1F"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27</w:t>
            </w:r>
          </w:p>
        </w:tc>
        <w:tc>
          <w:tcPr>
            <w:tcW w:w="1921" w:type="dxa"/>
            <w:tcBorders>
              <w:top w:val="nil"/>
              <w:left w:val="nil"/>
              <w:bottom w:val="single" w:sz="8" w:space="0" w:color="000000"/>
              <w:right w:val="single" w:sz="8" w:space="0" w:color="000000"/>
            </w:tcBorders>
            <w:shd w:val="clear" w:color="auto" w:fill="auto"/>
            <w:vAlign w:val="center"/>
          </w:tcPr>
          <w:p w:rsidR="004A5A1F" w:rsidRPr="000F2E4B" w:rsidRDefault="004A5A1F"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54</w:t>
            </w:r>
          </w:p>
        </w:tc>
      </w:tr>
      <w:tr w:rsidR="004A5A1F" w:rsidRPr="000F2E4B" w:rsidTr="00875666">
        <w:trPr>
          <w:trHeight w:val="388"/>
          <w:jc w:val="center"/>
        </w:trPr>
        <w:tc>
          <w:tcPr>
            <w:tcW w:w="3519" w:type="dxa"/>
            <w:tcBorders>
              <w:top w:val="nil"/>
              <w:left w:val="single" w:sz="8" w:space="0" w:color="000000"/>
              <w:bottom w:val="single" w:sz="8" w:space="0" w:color="000000"/>
              <w:right w:val="single" w:sz="8" w:space="0" w:color="000000"/>
            </w:tcBorders>
            <w:shd w:val="clear" w:color="auto" w:fill="auto"/>
            <w:vAlign w:val="center"/>
            <w:hideMark/>
          </w:tcPr>
          <w:p w:rsidR="004A5A1F" w:rsidRPr="000F2E4B" w:rsidRDefault="004A5A1F"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98" w:type="dxa"/>
            <w:tcBorders>
              <w:top w:val="nil"/>
              <w:left w:val="nil"/>
              <w:bottom w:val="single" w:sz="8" w:space="0" w:color="000000"/>
              <w:right w:val="single" w:sz="8" w:space="0" w:color="000000"/>
            </w:tcBorders>
            <w:shd w:val="clear" w:color="auto" w:fill="auto"/>
            <w:vAlign w:val="center"/>
            <w:hideMark/>
          </w:tcPr>
          <w:p w:rsidR="004A5A1F" w:rsidRPr="000F2E4B" w:rsidRDefault="004A5A1F"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1921" w:type="dxa"/>
            <w:tcBorders>
              <w:top w:val="nil"/>
              <w:left w:val="nil"/>
              <w:bottom w:val="single" w:sz="8" w:space="0" w:color="000000"/>
              <w:right w:val="single" w:sz="8" w:space="0" w:color="000000"/>
            </w:tcBorders>
            <w:shd w:val="clear" w:color="auto" w:fill="auto"/>
            <w:vAlign w:val="center"/>
            <w:hideMark/>
          </w:tcPr>
          <w:p w:rsidR="004A5A1F" w:rsidRPr="000F2E4B" w:rsidRDefault="004A5A1F"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4A5A1F" w:rsidRDefault="004A5A1F" w:rsidP="004A5A1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4A5A1F">
      <w:pPr>
        <w:spacing w:after="0" w:line="360" w:lineRule="auto"/>
        <w:rPr>
          <w:rFonts w:ascii="Times New Roman" w:hAnsi="Times New Roman" w:cs="Times New Roman"/>
          <w:sz w:val="24"/>
          <w:szCs w:val="24"/>
        </w:rPr>
      </w:pPr>
    </w:p>
    <w:p w:rsidR="004A5A1F" w:rsidRPr="0049053E" w:rsidRDefault="00C23E29" w:rsidP="004A5A1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4A5A1F">
        <w:rPr>
          <w:rFonts w:ascii="Times New Roman" w:hAnsi="Times New Roman" w:cs="Times New Roman"/>
          <w:b/>
          <w:sz w:val="24"/>
          <w:szCs w:val="24"/>
        </w:rPr>
        <w:t xml:space="preserve"> 4.9</w:t>
      </w:r>
    </w:p>
    <w:p w:rsidR="004A5A1F" w:rsidRPr="00D37C29" w:rsidRDefault="004A5A1F" w:rsidP="004A5A1F">
      <w:pPr>
        <w:spacing w:after="0" w:line="360" w:lineRule="auto"/>
        <w:jc w:val="center"/>
        <w:rPr>
          <w:rFonts w:ascii="Times New Roman" w:hAnsi="Times New Roman" w:cs="Times New Roman"/>
          <w:b/>
          <w:sz w:val="24"/>
          <w:szCs w:val="24"/>
        </w:rPr>
      </w:pPr>
      <w:r>
        <w:rPr>
          <w:rFonts w:ascii="Times New Roman" w:hAnsi="Times New Roman" w:cs="Times New Roman"/>
          <w:b/>
          <w:bCs/>
          <w:sz w:val="24"/>
          <w:szCs w:val="24"/>
        </w:rPr>
        <w:t>SUGGESTING OF OTT PLATFORMS TO OTHERS</w:t>
      </w:r>
    </w:p>
    <w:p w:rsidR="004A5A1F" w:rsidRDefault="004A5A1F" w:rsidP="004A5A1F">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bidi="ml-IN"/>
        </w:rPr>
        <w:drawing>
          <wp:inline distT="0" distB="0" distL="0" distR="0" wp14:anchorId="6341E3F5" wp14:editId="71D31148">
            <wp:extent cx="5204178" cy="2359378"/>
            <wp:effectExtent l="0" t="0" r="15875" b="31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A5A1F" w:rsidRPr="00CE710E" w:rsidRDefault="004A5A1F" w:rsidP="004A5A1F">
      <w:pPr>
        <w:spacing w:after="0" w:line="360" w:lineRule="auto"/>
        <w:jc w:val="center"/>
        <w:rPr>
          <w:rFonts w:ascii="Times New Roman" w:hAnsi="Times New Roman" w:cs="Times New Roman"/>
          <w:sz w:val="16"/>
          <w:szCs w:val="24"/>
        </w:rPr>
      </w:pPr>
    </w:p>
    <w:p w:rsidR="004A5A1F" w:rsidRDefault="004A5A1F" w:rsidP="004A5A1F">
      <w:pPr>
        <w:spacing w:after="0" w:line="360" w:lineRule="auto"/>
        <w:jc w:val="both"/>
        <w:rPr>
          <w:rFonts w:ascii="Times New Roman" w:hAnsi="Times New Roman" w:cs="Times New Roman"/>
          <w:sz w:val="24"/>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54% of the respondents maybe suggest OTT platforms to others. 46% of the respondents suggest OTT platforms to others. </w:t>
      </w:r>
    </w:p>
    <w:p w:rsidR="004A5A1F" w:rsidRDefault="004A5A1F" w:rsidP="004A5A1F">
      <w:pPr>
        <w:spacing w:after="0" w:line="360" w:lineRule="auto"/>
        <w:jc w:val="both"/>
        <w:rPr>
          <w:rFonts w:ascii="Times New Roman" w:hAnsi="Times New Roman" w:cs="Times New Roman"/>
          <w:sz w:val="24"/>
          <w:szCs w:val="24"/>
        </w:rPr>
      </w:pPr>
    </w:p>
    <w:p w:rsidR="004A5A1F" w:rsidRDefault="004A5A1F" w:rsidP="004A5A1F">
      <w:pPr>
        <w:spacing w:after="0" w:line="360" w:lineRule="auto"/>
        <w:jc w:val="both"/>
        <w:rPr>
          <w:rFonts w:ascii="Times New Roman" w:hAnsi="Times New Roman" w:cs="Times New Roman"/>
          <w:sz w:val="24"/>
          <w:szCs w:val="24"/>
        </w:rPr>
      </w:pPr>
    </w:p>
    <w:p w:rsidR="004A5A1F" w:rsidRDefault="004A5A1F" w:rsidP="004A5A1F">
      <w:pPr>
        <w:spacing w:after="0" w:line="360" w:lineRule="auto"/>
        <w:jc w:val="both"/>
        <w:rPr>
          <w:rFonts w:ascii="Times New Roman" w:hAnsi="Times New Roman" w:cs="Times New Roman"/>
          <w:sz w:val="24"/>
          <w:szCs w:val="24"/>
        </w:rPr>
      </w:pPr>
    </w:p>
    <w:p w:rsidR="004A5A1F" w:rsidRDefault="004A5A1F" w:rsidP="004A5A1F">
      <w:pPr>
        <w:spacing w:after="0" w:line="360" w:lineRule="auto"/>
        <w:jc w:val="both"/>
        <w:rPr>
          <w:rFonts w:ascii="Times New Roman" w:hAnsi="Times New Roman" w:cs="Times New Roman"/>
          <w:sz w:val="24"/>
          <w:szCs w:val="24"/>
        </w:rPr>
      </w:pPr>
    </w:p>
    <w:p w:rsidR="004A5A1F" w:rsidRDefault="004A5A1F" w:rsidP="004A5A1F">
      <w:pPr>
        <w:spacing w:after="0" w:line="360" w:lineRule="auto"/>
        <w:jc w:val="both"/>
        <w:rPr>
          <w:rFonts w:ascii="Times New Roman" w:hAnsi="Times New Roman" w:cs="Times New Roman"/>
          <w:sz w:val="24"/>
          <w:szCs w:val="24"/>
        </w:rPr>
      </w:pPr>
    </w:p>
    <w:p w:rsidR="004A5A1F" w:rsidRDefault="004A5A1F" w:rsidP="004A5A1F">
      <w:pPr>
        <w:spacing w:after="0" w:line="360" w:lineRule="auto"/>
        <w:jc w:val="both"/>
        <w:rPr>
          <w:rFonts w:ascii="Times New Roman" w:hAnsi="Times New Roman" w:cs="Times New Roman"/>
          <w:sz w:val="24"/>
          <w:szCs w:val="24"/>
        </w:rPr>
      </w:pPr>
    </w:p>
    <w:p w:rsidR="004A5A1F" w:rsidRDefault="004A5A1F" w:rsidP="004A5A1F">
      <w:pPr>
        <w:spacing w:after="0" w:line="360" w:lineRule="auto"/>
        <w:jc w:val="both"/>
        <w:rPr>
          <w:rFonts w:ascii="Times New Roman" w:hAnsi="Times New Roman" w:cs="Times New Roman"/>
          <w:sz w:val="24"/>
          <w:szCs w:val="24"/>
        </w:rPr>
      </w:pPr>
    </w:p>
    <w:p w:rsidR="00A1073C" w:rsidRPr="00C61DD2" w:rsidRDefault="00A1073C" w:rsidP="00A1073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4.10</w:t>
      </w:r>
    </w:p>
    <w:p w:rsidR="00A1073C" w:rsidRDefault="00A1073C" w:rsidP="00A1073C">
      <w:pPr>
        <w:spacing w:after="0" w:line="360" w:lineRule="auto"/>
        <w:jc w:val="center"/>
        <w:rPr>
          <w:rFonts w:ascii="Times New Roman" w:hAnsi="Times New Roman" w:cs="Times New Roman"/>
          <w:b/>
          <w:sz w:val="24"/>
          <w:szCs w:val="24"/>
        </w:rPr>
      </w:pPr>
      <w:r>
        <w:rPr>
          <w:rFonts w:ascii="Times New Roman" w:hAnsi="Times New Roman" w:cs="Times New Roman"/>
          <w:b/>
          <w:bCs/>
          <w:sz w:val="24"/>
          <w:szCs w:val="24"/>
        </w:rPr>
        <w:t>PREFERENCE OF WATCHING MOVIES ON OTT THAN IN THEATRES</w:t>
      </w:r>
    </w:p>
    <w:tbl>
      <w:tblPr>
        <w:tblW w:w="8044" w:type="dxa"/>
        <w:jc w:val="center"/>
        <w:tblLook w:val="04A0" w:firstRow="1" w:lastRow="0" w:firstColumn="1" w:lastColumn="0" w:noHBand="0" w:noVBand="1"/>
      </w:tblPr>
      <w:tblGrid>
        <w:gridCol w:w="2803"/>
        <w:gridCol w:w="2940"/>
        <w:gridCol w:w="2301"/>
      </w:tblGrid>
      <w:tr w:rsidR="00A1073C" w:rsidRPr="000F2E4B" w:rsidTr="00875666">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1073C" w:rsidRPr="000F2E4B" w:rsidRDefault="00A1073C"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A1073C" w:rsidRPr="000F2E4B" w:rsidRDefault="00A1073C"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A1073C" w:rsidRPr="000F2E4B" w:rsidRDefault="00A1073C"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A1073C"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A1073C" w:rsidRPr="00535961"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Always </w:t>
            </w:r>
          </w:p>
        </w:tc>
        <w:tc>
          <w:tcPr>
            <w:tcW w:w="2940" w:type="dxa"/>
            <w:tcBorders>
              <w:top w:val="nil"/>
              <w:left w:val="nil"/>
              <w:bottom w:val="single" w:sz="8" w:space="0" w:color="000000"/>
              <w:right w:val="single" w:sz="8" w:space="0" w:color="000000"/>
            </w:tcBorders>
            <w:shd w:val="clear" w:color="auto" w:fill="auto"/>
            <w:vAlign w:val="center"/>
          </w:tcPr>
          <w:p w:rsidR="00A1073C" w:rsidRPr="000F2E4B"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2301" w:type="dxa"/>
            <w:tcBorders>
              <w:top w:val="nil"/>
              <w:left w:val="nil"/>
              <w:bottom w:val="single" w:sz="8" w:space="0" w:color="000000"/>
              <w:right w:val="single" w:sz="8" w:space="0" w:color="000000"/>
            </w:tcBorders>
            <w:shd w:val="clear" w:color="auto" w:fill="auto"/>
            <w:vAlign w:val="center"/>
          </w:tcPr>
          <w:p w:rsidR="00A1073C" w:rsidRPr="000F2E4B"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A1073C"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A1073C" w:rsidRPr="00535961"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Never </w:t>
            </w:r>
          </w:p>
        </w:tc>
        <w:tc>
          <w:tcPr>
            <w:tcW w:w="2940" w:type="dxa"/>
            <w:tcBorders>
              <w:top w:val="nil"/>
              <w:left w:val="nil"/>
              <w:bottom w:val="single" w:sz="8" w:space="0" w:color="000000"/>
              <w:right w:val="single" w:sz="8" w:space="0" w:color="000000"/>
            </w:tcBorders>
            <w:shd w:val="clear" w:color="auto" w:fill="auto"/>
            <w:vAlign w:val="center"/>
          </w:tcPr>
          <w:p w:rsidR="00A1073C" w:rsidRPr="000F2E4B"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11</w:t>
            </w:r>
          </w:p>
        </w:tc>
        <w:tc>
          <w:tcPr>
            <w:tcW w:w="2301" w:type="dxa"/>
            <w:tcBorders>
              <w:top w:val="nil"/>
              <w:left w:val="nil"/>
              <w:bottom w:val="single" w:sz="8" w:space="0" w:color="000000"/>
              <w:right w:val="single" w:sz="8" w:space="0" w:color="000000"/>
            </w:tcBorders>
            <w:shd w:val="clear" w:color="auto" w:fill="auto"/>
            <w:vAlign w:val="center"/>
          </w:tcPr>
          <w:p w:rsidR="00A1073C" w:rsidRPr="000F2E4B"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22</w:t>
            </w:r>
          </w:p>
        </w:tc>
      </w:tr>
      <w:tr w:rsidR="00A1073C"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A1073C" w:rsidRPr="00535961"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Mostly </w:t>
            </w:r>
          </w:p>
        </w:tc>
        <w:tc>
          <w:tcPr>
            <w:tcW w:w="2940" w:type="dxa"/>
            <w:tcBorders>
              <w:top w:val="nil"/>
              <w:left w:val="nil"/>
              <w:bottom w:val="single" w:sz="8" w:space="0" w:color="000000"/>
              <w:right w:val="single" w:sz="8" w:space="0" w:color="000000"/>
            </w:tcBorders>
            <w:shd w:val="clear" w:color="auto" w:fill="auto"/>
            <w:vAlign w:val="center"/>
          </w:tcPr>
          <w:p w:rsidR="00A1073C" w:rsidRPr="000F2E4B"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301" w:type="dxa"/>
            <w:tcBorders>
              <w:top w:val="nil"/>
              <w:left w:val="nil"/>
              <w:bottom w:val="single" w:sz="8" w:space="0" w:color="000000"/>
              <w:right w:val="single" w:sz="8" w:space="0" w:color="000000"/>
            </w:tcBorders>
            <w:shd w:val="clear" w:color="auto" w:fill="auto"/>
            <w:vAlign w:val="center"/>
          </w:tcPr>
          <w:p w:rsidR="00A1073C" w:rsidRPr="000F2E4B"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A1073C"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A1073C" w:rsidRPr="00535961"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Rarely</w:t>
            </w:r>
          </w:p>
        </w:tc>
        <w:tc>
          <w:tcPr>
            <w:tcW w:w="2940" w:type="dxa"/>
            <w:tcBorders>
              <w:top w:val="nil"/>
              <w:left w:val="nil"/>
              <w:bottom w:val="single" w:sz="8" w:space="0" w:color="000000"/>
              <w:right w:val="single" w:sz="8" w:space="0" w:color="000000"/>
            </w:tcBorders>
            <w:shd w:val="clear" w:color="auto" w:fill="auto"/>
            <w:vAlign w:val="center"/>
          </w:tcPr>
          <w:p w:rsidR="00A1073C" w:rsidRPr="000F2E4B"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p>
        </w:tc>
        <w:tc>
          <w:tcPr>
            <w:tcW w:w="2301" w:type="dxa"/>
            <w:tcBorders>
              <w:top w:val="nil"/>
              <w:left w:val="nil"/>
              <w:bottom w:val="single" w:sz="8" w:space="0" w:color="000000"/>
              <w:right w:val="single" w:sz="8" w:space="0" w:color="000000"/>
            </w:tcBorders>
            <w:shd w:val="clear" w:color="auto" w:fill="auto"/>
            <w:vAlign w:val="center"/>
          </w:tcPr>
          <w:p w:rsidR="00A1073C" w:rsidRPr="000F2E4B" w:rsidRDefault="00A1073C"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r>
      <w:tr w:rsidR="00A1073C"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A1073C" w:rsidRPr="000F2E4B" w:rsidRDefault="00A1073C"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tcPr>
          <w:p w:rsidR="00A1073C" w:rsidRPr="000F2E4B" w:rsidRDefault="00A1073C"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301" w:type="dxa"/>
            <w:tcBorders>
              <w:top w:val="nil"/>
              <w:left w:val="nil"/>
              <w:bottom w:val="single" w:sz="8" w:space="0" w:color="000000"/>
              <w:right w:val="single" w:sz="8" w:space="0" w:color="000000"/>
            </w:tcBorders>
            <w:shd w:val="clear" w:color="auto" w:fill="auto"/>
            <w:vAlign w:val="center"/>
            <w:hideMark/>
          </w:tcPr>
          <w:p w:rsidR="00A1073C" w:rsidRPr="000F2E4B" w:rsidRDefault="00A1073C"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A1073C" w:rsidRDefault="00A1073C" w:rsidP="00A107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A1073C">
      <w:pPr>
        <w:spacing w:after="0" w:line="360" w:lineRule="auto"/>
        <w:rPr>
          <w:rFonts w:ascii="Times New Roman" w:hAnsi="Times New Roman" w:cs="Times New Roman"/>
          <w:sz w:val="24"/>
          <w:szCs w:val="24"/>
        </w:rPr>
      </w:pPr>
    </w:p>
    <w:p w:rsidR="00A1073C" w:rsidRPr="001B1359" w:rsidRDefault="00C23E29" w:rsidP="00A1073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A1073C">
        <w:rPr>
          <w:rFonts w:ascii="Times New Roman" w:hAnsi="Times New Roman" w:cs="Times New Roman"/>
          <w:b/>
          <w:sz w:val="24"/>
          <w:szCs w:val="24"/>
        </w:rPr>
        <w:t xml:space="preserve"> 4.10</w:t>
      </w:r>
    </w:p>
    <w:p w:rsidR="00A1073C" w:rsidRDefault="00A1073C" w:rsidP="00A1073C">
      <w:pPr>
        <w:spacing w:after="0" w:line="360" w:lineRule="auto"/>
        <w:jc w:val="center"/>
        <w:rPr>
          <w:rFonts w:ascii="Times New Roman" w:hAnsi="Times New Roman" w:cs="Times New Roman"/>
          <w:b/>
          <w:sz w:val="24"/>
          <w:szCs w:val="24"/>
        </w:rPr>
      </w:pPr>
      <w:r>
        <w:rPr>
          <w:rFonts w:ascii="Times New Roman" w:hAnsi="Times New Roman" w:cs="Times New Roman"/>
          <w:b/>
          <w:bCs/>
          <w:sz w:val="24"/>
          <w:szCs w:val="24"/>
        </w:rPr>
        <w:t>PREFERENCE OF WATCHING MOVIES ON OTT THAN IN THEATRES</w:t>
      </w:r>
    </w:p>
    <w:p w:rsidR="00A1073C" w:rsidRPr="001B1359" w:rsidRDefault="00A1073C" w:rsidP="00A1073C">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45148755" wp14:editId="3F98ACE2">
            <wp:extent cx="5139160" cy="255800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2239E" w:rsidRDefault="0092239E" w:rsidP="00A1073C">
      <w:pPr>
        <w:spacing w:after="0" w:line="360" w:lineRule="auto"/>
        <w:jc w:val="both"/>
        <w:rPr>
          <w:rFonts w:ascii="Times New Roman" w:hAnsi="Times New Roman" w:cs="Times New Roman"/>
          <w:sz w:val="24"/>
          <w:szCs w:val="24"/>
        </w:rPr>
      </w:pPr>
    </w:p>
    <w:p w:rsidR="00C23E29" w:rsidRDefault="00C23E29" w:rsidP="00C23E29">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40% of the respondents mostly prefer to watch movies on OTT than in theatres. 30% of the respondents rarely and 22% of the respondents never prefer to watch movies on OTT than in theatres. 8% of the respondents always prefer to watch movies on OTT than in theatres. </w:t>
      </w:r>
    </w:p>
    <w:p w:rsidR="0092239E" w:rsidRDefault="0092239E" w:rsidP="00A1073C">
      <w:pPr>
        <w:spacing w:after="0" w:line="360" w:lineRule="auto"/>
        <w:jc w:val="both"/>
        <w:rPr>
          <w:rFonts w:ascii="Times New Roman" w:hAnsi="Times New Roman" w:cs="Times New Roman"/>
          <w:sz w:val="24"/>
          <w:szCs w:val="24"/>
        </w:rPr>
      </w:pPr>
    </w:p>
    <w:p w:rsidR="0092239E" w:rsidRDefault="0092239E" w:rsidP="00A1073C">
      <w:pPr>
        <w:spacing w:after="0" w:line="360" w:lineRule="auto"/>
        <w:jc w:val="both"/>
        <w:rPr>
          <w:rFonts w:ascii="Times New Roman" w:hAnsi="Times New Roman" w:cs="Times New Roman"/>
          <w:sz w:val="24"/>
          <w:szCs w:val="24"/>
        </w:rPr>
      </w:pPr>
    </w:p>
    <w:p w:rsidR="0092239E" w:rsidRDefault="0092239E" w:rsidP="00A1073C">
      <w:pPr>
        <w:spacing w:after="0" w:line="360" w:lineRule="auto"/>
        <w:jc w:val="both"/>
        <w:rPr>
          <w:rFonts w:ascii="Times New Roman" w:hAnsi="Times New Roman" w:cs="Times New Roman"/>
          <w:sz w:val="24"/>
          <w:szCs w:val="24"/>
        </w:rPr>
      </w:pPr>
    </w:p>
    <w:p w:rsidR="0092239E" w:rsidRDefault="0092239E" w:rsidP="009223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4.11</w:t>
      </w:r>
    </w:p>
    <w:p w:rsidR="0092239E" w:rsidRPr="0049737E" w:rsidRDefault="0092239E" w:rsidP="009223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BENEFITS OF OTT PLATFORMS</w:t>
      </w:r>
    </w:p>
    <w:tbl>
      <w:tblPr>
        <w:tblW w:w="8044" w:type="dxa"/>
        <w:jc w:val="center"/>
        <w:tblLook w:val="04A0" w:firstRow="1" w:lastRow="0" w:firstColumn="1" w:lastColumn="0" w:noHBand="0" w:noVBand="1"/>
      </w:tblPr>
      <w:tblGrid>
        <w:gridCol w:w="2803"/>
        <w:gridCol w:w="2940"/>
        <w:gridCol w:w="2301"/>
      </w:tblGrid>
      <w:tr w:rsidR="0092239E" w:rsidRPr="000F2E4B" w:rsidTr="00875666">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92239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92239E" w:rsidRPr="00535961"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Flexible usage </w:t>
            </w:r>
          </w:p>
        </w:tc>
        <w:tc>
          <w:tcPr>
            <w:tcW w:w="2940"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p>
        </w:tc>
        <w:tc>
          <w:tcPr>
            <w:tcW w:w="2301"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r>
      <w:tr w:rsidR="0092239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92239E" w:rsidRPr="00535961"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Less costly </w:t>
            </w:r>
          </w:p>
        </w:tc>
        <w:tc>
          <w:tcPr>
            <w:tcW w:w="2940"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2301"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92239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92239E" w:rsidRPr="00535961"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User friendly </w:t>
            </w:r>
          </w:p>
        </w:tc>
        <w:tc>
          <w:tcPr>
            <w:tcW w:w="2940"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301"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92239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92239E" w:rsidRPr="00535961"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Worldwide entertainment</w:t>
            </w:r>
          </w:p>
        </w:tc>
        <w:tc>
          <w:tcPr>
            <w:tcW w:w="2940"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301"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92239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301" w:type="dxa"/>
            <w:tcBorders>
              <w:top w:val="nil"/>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92239E" w:rsidRDefault="0092239E" w:rsidP="0092239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92239E">
      <w:pPr>
        <w:spacing w:after="0" w:line="360" w:lineRule="auto"/>
        <w:rPr>
          <w:rFonts w:ascii="Times New Roman" w:hAnsi="Times New Roman" w:cs="Times New Roman"/>
          <w:sz w:val="24"/>
          <w:szCs w:val="24"/>
        </w:rPr>
      </w:pPr>
    </w:p>
    <w:p w:rsidR="0092239E" w:rsidRPr="001B1359" w:rsidRDefault="00C23E29" w:rsidP="009223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92239E">
        <w:rPr>
          <w:rFonts w:ascii="Times New Roman" w:hAnsi="Times New Roman" w:cs="Times New Roman"/>
          <w:b/>
          <w:sz w:val="24"/>
          <w:szCs w:val="24"/>
        </w:rPr>
        <w:t xml:space="preserve"> 4.11</w:t>
      </w:r>
    </w:p>
    <w:p w:rsidR="0092239E" w:rsidRPr="0049737E" w:rsidRDefault="0092239E" w:rsidP="009223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BENEFITS OF OTT PLATFORMS</w:t>
      </w:r>
    </w:p>
    <w:p w:rsidR="0092239E" w:rsidRPr="001B1359" w:rsidRDefault="0092239E" w:rsidP="0092239E">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12DDA45F" wp14:editId="5BF7863C">
            <wp:extent cx="5139160" cy="2558005"/>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2239E" w:rsidRDefault="0092239E" w:rsidP="0092239E">
      <w:pPr>
        <w:spacing w:after="0" w:line="360" w:lineRule="auto"/>
        <w:jc w:val="both"/>
        <w:rPr>
          <w:rFonts w:ascii="Times New Roman" w:hAnsi="Times New Roman" w:cs="Times New Roman"/>
          <w:sz w:val="24"/>
          <w:szCs w:val="24"/>
        </w:rPr>
      </w:pPr>
    </w:p>
    <w:p w:rsidR="0092239E" w:rsidRDefault="0092239E" w:rsidP="0092239E">
      <w:pPr>
        <w:spacing w:after="0" w:line="360" w:lineRule="auto"/>
        <w:jc w:val="both"/>
        <w:rPr>
          <w:rFonts w:ascii="Times New Roman" w:hAnsi="Times New Roman" w:cs="Times New Roman"/>
          <w:sz w:val="24"/>
          <w:szCs w:val="24"/>
        </w:rPr>
      </w:pPr>
    </w:p>
    <w:p w:rsidR="00C23E29" w:rsidRDefault="00C23E29" w:rsidP="00C23E29">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40% of the respondents attracted towards the user friendliness of OTT platforms. 30% of the respondents attracted towards the flexible usage while 16% attracted towards the availability of worldwide entertainment and 14% of the respondents likes the less costly entertainment provided via these OTT platforms. </w:t>
      </w:r>
    </w:p>
    <w:p w:rsidR="0092239E" w:rsidRDefault="0092239E" w:rsidP="0092239E">
      <w:pPr>
        <w:spacing w:after="0" w:line="360" w:lineRule="auto"/>
        <w:jc w:val="both"/>
        <w:rPr>
          <w:rFonts w:ascii="Times New Roman" w:hAnsi="Times New Roman" w:cs="Times New Roman"/>
          <w:sz w:val="24"/>
          <w:szCs w:val="24"/>
        </w:rPr>
      </w:pPr>
    </w:p>
    <w:p w:rsidR="0092239E" w:rsidRDefault="0092239E" w:rsidP="0092239E">
      <w:pPr>
        <w:spacing w:after="0" w:line="360" w:lineRule="auto"/>
        <w:jc w:val="both"/>
        <w:rPr>
          <w:rFonts w:ascii="Times New Roman" w:hAnsi="Times New Roman" w:cs="Times New Roman"/>
          <w:sz w:val="24"/>
          <w:szCs w:val="24"/>
        </w:rPr>
      </w:pPr>
    </w:p>
    <w:p w:rsidR="0092239E" w:rsidRPr="00646EA6" w:rsidRDefault="0092239E" w:rsidP="0092239E">
      <w:pPr>
        <w:tabs>
          <w:tab w:val="left" w:pos="4111"/>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4.12</w:t>
      </w:r>
    </w:p>
    <w:p w:rsidR="0092239E" w:rsidRDefault="0092239E" w:rsidP="0092239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CHANGE IN USAGE OF OTT AFTER PANDEMIC</w:t>
      </w:r>
    </w:p>
    <w:tbl>
      <w:tblPr>
        <w:tblW w:w="8236" w:type="dxa"/>
        <w:jc w:val="center"/>
        <w:tblLook w:val="04A0" w:firstRow="1" w:lastRow="0" w:firstColumn="1" w:lastColumn="0" w:noHBand="0" w:noVBand="1"/>
      </w:tblPr>
      <w:tblGrid>
        <w:gridCol w:w="2739"/>
        <w:gridCol w:w="3272"/>
        <w:gridCol w:w="2225"/>
      </w:tblGrid>
      <w:tr w:rsidR="0092239E" w:rsidRPr="000F2E4B" w:rsidTr="00875666">
        <w:trPr>
          <w:trHeight w:val="366"/>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Highly increased </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c>
          <w:tcPr>
            <w:tcW w:w="2225"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28</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Increased</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29</w:t>
            </w:r>
          </w:p>
        </w:tc>
        <w:tc>
          <w:tcPr>
            <w:tcW w:w="2225"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58</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2225"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Decreased </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Highly decreased </w:t>
            </w:r>
          </w:p>
        </w:tc>
        <w:tc>
          <w:tcPr>
            <w:tcW w:w="3272" w:type="dxa"/>
            <w:tcBorders>
              <w:top w:val="nil"/>
              <w:left w:val="nil"/>
              <w:bottom w:val="single" w:sz="8" w:space="0" w:color="000000"/>
              <w:right w:val="single" w:sz="8" w:space="0" w:color="000000"/>
            </w:tcBorders>
            <w:shd w:val="clear" w:color="auto" w:fill="auto"/>
            <w:vAlign w:val="center"/>
          </w:tcPr>
          <w:p w:rsidR="0092239E"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92239E"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225" w:type="dxa"/>
            <w:tcBorders>
              <w:top w:val="nil"/>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92239E" w:rsidRDefault="0092239E" w:rsidP="0092239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92239E">
      <w:pPr>
        <w:spacing w:after="0" w:line="360" w:lineRule="auto"/>
        <w:rPr>
          <w:rFonts w:ascii="Times New Roman" w:hAnsi="Times New Roman" w:cs="Times New Roman"/>
          <w:sz w:val="24"/>
          <w:szCs w:val="24"/>
        </w:rPr>
      </w:pPr>
    </w:p>
    <w:p w:rsidR="0092239E" w:rsidRPr="00646EA6" w:rsidRDefault="00C23E29" w:rsidP="009223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92239E">
        <w:rPr>
          <w:rFonts w:ascii="Times New Roman" w:hAnsi="Times New Roman" w:cs="Times New Roman"/>
          <w:b/>
          <w:sz w:val="24"/>
          <w:szCs w:val="24"/>
        </w:rPr>
        <w:t xml:space="preserve"> 4.12</w:t>
      </w:r>
    </w:p>
    <w:p w:rsidR="0092239E" w:rsidRDefault="0092239E" w:rsidP="0092239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CHANGE IN USAGE OF OTT AFTER PANDEMIC</w:t>
      </w:r>
    </w:p>
    <w:p w:rsidR="0092239E" w:rsidRDefault="0092239E" w:rsidP="0092239E">
      <w:pPr>
        <w:spacing w:after="0" w:line="360" w:lineRule="auto"/>
        <w:jc w:val="center"/>
        <w:rPr>
          <w:rFonts w:ascii="Times New Roman" w:hAnsi="Times New Roman" w:cs="Times New Roman"/>
          <w:b/>
          <w:bCs/>
          <w:sz w:val="24"/>
          <w:szCs w:val="24"/>
        </w:rPr>
      </w:pPr>
      <w:r>
        <w:rPr>
          <w:rFonts w:ascii="Times New Roman" w:hAnsi="Times New Roman" w:cs="Times New Roman"/>
          <w:noProof/>
          <w:sz w:val="24"/>
          <w:szCs w:val="24"/>
          <w:lang w:val="en-IN" w:eastAsia="en-IN" w:bidi="ml-IN"/>
        </w:rPr>
        <w:drawing>
          <wp:inline distT="0" distB="0" distL="0" distR="0" wp14:anchorId="2A96B301" wp14:editId="725DE6C1">
            <wp:extent cx="5217459" cy="2743200"/>
            <wp:effectExtent l="0" t="0" r="254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2239E" w:rsidRPr="00646EA6" w:rsidRDefault="0092239E" w:rsidP="0092239E">
      <w:pPr>
        <w:spacing w:after="0" w:line="360" w:lineRule="auto"/>
        <w:jc w:val="center"/>
        <w:rPr>
          <w:rFonts w:ascii="Times New Roman" w:hAnsi="Times New Roman" w:cs="Times New Roman"/>
          <w:b/>
          <w:sz w:val="24"/>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58% of the respondents said that their consumption of OTT platforms increased after pandemic. 28% of them said that their usage is highly increases while 14% of the respondents have neutral opinion. </w:t>
      </w:r>
    </w:p>
    <w:p w:rsidR="0092239E" w:rsidRDefault="0092239E" w:rsidP="0092239E">
      <w:pPr>
        <w:spacing w:after="0" w:line="360" w:lineRule="auto"/>
        <w:jc w:val="both"/>
        <w:rPr>
          <w:rFonts w:ascii="Times New Roman" w:hAnsi="Times New Roman" w:cs="Times New Roman"/>
          <w:sz w:val="24"/>
          <w:szCs w:val="24"/>
        </w:rPr>
      </w:pPr>
    </w:p>
    <w:p w:rsidR="0092239E" w:rsidRDefault="0092239E" w:rsidP="0092239E">
      <w:pPr>
        <w:spacing w:after="0" w:line="360" w:lineRule="auto"/>
        <w:jc w:val="both"/>
        <w:rPr>
          <w:rFonts w:ascii="Times New Roman" w:hAnsi="Times New Roman" w:cs="Times New Roman"/>
          <w:sz w:val="24"/>
          <w:szCs w:val="24"/>
        </w:rPr>
      </w:pPr>
    </w:p>
    <w:p w:rsidR="00C23E29" w:rsidRDefault="00C23E29" w:rsidP="00BC6AF6">
      <w:pPr>
        <w:spacing w:after="0" w:line="360" w:lineRule="auto"/>
        <w:jc w:val="center"/>
        <w:rPr>
          <w:rFonts w:ascii="Times New Roman" w:hAnsi="Times New Roman" w:cs="Times New Roman"/>
          <w:b/>
          <w:sz w:val="24"/>
          <w:szCs w:val="24"/>
        </w:rPr>
      </w:pPr>
    </w:p>
    <w:p w:rsidR="00BC6AF6" w:rsidRPr="00C61DD2" w:rsidRDefault="00BC6AF6" w:rsidP="00BC6AF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4.13</w:t>
      </w:r>
    </w:p>
    <w:p w:rsidR="00BC6AF6" w:rsidRDefault="00BC6AF6" w:rsidP="00BC6AF6">
      <w:pPr>
        <w:spacing w:after="0" w:line="360" w:lineRule="auto"/>
        <w:jc w:val="center"/>
        <w:rPr>
          <w:rFonts w:ascii="Times New Roman" w:hAnsi="Times New Roman" w:cs="Times New Roman"/>
          <w:b/>
          <w:sz w:val="24"/>
          <w:szCs w:val="24"/>
        </w:rPr>
      </w:pPr>
      <w:r w:rsidRPr="00BC6AF6">
        <w:rPr>
          <w:rFonts w:ascii="Times New Roman" w:hAnsi="Times New Roman" w:cs="Times New Roman"/>
          <w:b/>
          <w:bCs/>
          <w:sz w:val="24"/>
          <w:szCs w:val="24"/>
        </w:rPr>
        <w:t>PEER'S CONSUMPTION OF OTT PLATFORM AFTER THE PANDEMIC</w:t>
      </w:r>
    </w:p>
    <w:tbl>
      <w:tblPr>
        <w:tblW w:w="8044" w:type="dxa"/>
        <w:jc w:val="center"/>
        <w:tblLook w:val="04A0" w:firstRow="1" w:lastRow="0" w:firstColumn="1" w:lastColumn="0" w:noHBand="0" w:noVBand="1"/>
      </w:tblPr>
      <w:tblGrid>
        <w:gridCol w:w="2803"/>
        <w:gridCol w:w="2940"/>
        <w:gridCol w:w="2301"/>
      </w:tblGrid>
      <w:tr w:rsidR="00BC6AF6" w:rsidRPr="000F2E4B" w:rsidTr="00875666">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C6AF6" w:rsidRPr="000F2E4B" w:rsidRDefault="00BC6AF6"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BC6AF6" w:rsidRPr="000F2E4B" w:rsidRDefault="00BC6AF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BC6AF6" w:rsidRPr="000F2E4B" w:rsidRDefault="00BC6AF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BC6AF6"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BC6AF6" w:rsidRPr="00535961" w:rsidRDefault="00AF5F58"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Highly increased </w:t>
            </w:r>
          </w:p>
        </w:tc>
        <w:tc>
          <w:tcPr>
            <w:tcW w:w="2940"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301"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BC6AF6"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BC6AF6" w:rsidRPr="00535961" w:rsidRDefault="00AF5F58"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Increased </w:t>
            </w:r>
          </w:p>
        </w:tc>
        <w:tc>
          <w:tcPr>
            <w:tcW w:w="2940"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c>
          <w:tcPr>
            <w:tcW w:w="2301"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32</w:t>
            </w:r>
          </w:p>
        </w:tc>
      </w:tr>
      <w:tr w:rsidR="00BC6AF6"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BC6AF6" w:rsidRPr="00535961" w:rsidRDefault="00AF5F58"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2940"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301"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BC6AF6"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BC6AF6" w:rsidRPr="00535961" w:rsidRDefault="00AF5F58"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Decreased </w:t>
            </w:r>
          </w:p>
        </w:tc>
        <w:tc>
          <w:tcPr>
            <w:tcW w:w="2940"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2301"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BC6AF6"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BC6AF6" w:rsidRDefault="00AF5F58"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Highly decreased </w:t>
            </w:r>
          </w:p>
        </w:tc>
        <w:tc>
          <w:tcPr>
            <w:tcW w:w="2940"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301" w:type="dxa"/>
            <w:tcBorders>
              <w:top w:val="nil"/>
              <w:left w:val="nil"/>
              <w:bottom w:val="single" w:sz="8" w:space="0" w:color="000000"/>
              <w:right w:val="single" w:sz="8" w:space="0" w:color="000000"/>
            </w:tcBorders>
            <w:shd w:val="clear" w:color="auto" w:fill="auto"/>
            <w:vAlign w:val="center"/>
          </w:tcPr>
          <w:p w:rsidR="00BC6AF6" w:rsidRPr="000F2E4B" w:rsidRDefault="001B0792"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BC6AF6"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BC6AF6" w:rsidRPr="000F2E4B" w:rsidRDefault="00BC6AF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tcPr>
          <w:p w:rsidR="00BC6AF6" w:rsidRPr="000F2E4B" w:rsidRDefault="00BC6AF6"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301" w:type="dxa"/>
            <w:tcBorders>
              <w:top w:val="nil"/>
              <w:left w:val="nil"/>
              <w:bottom w:val="single" w:sz="8" w:space="0" w:color="000000"/>
              <w:right w:val="single" w:sz="8" w:space="0" w:color="000000"/>
            </w:tcBorders>
            <w:shd w:val="clear" w:color="auto" w:fill="auto"/>
            <w:vAlign w:val="center"/>
            <w:hideMark/>
          </w:tcPr>
          <w:p w:rsidR="00BC6AF6" w:rsidRPr="000F2E4B" w:rsidRDefault="00BC6AF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BC6AF6" w:rsidRDefault="00BC6AF6" w:rsidP="00BC6AF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BC6AF6" w:rsidRPr="001B1359" w:rsidRDefault="00C23E29" w:rsidP="00BC6AF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BC6AF6">
        <w:rPr>
          <w:rFonts w:ascii="Times New Roman" w:hAnsi="Times New Roman" w:cs="Times New Roman"/>
          <w:b/>
          <w:sz w:val="24"/>
          <w:szCs w:val="24"/>
        </w:rPr>
        <w:t xml:space="preserve"> 4.13</w:t>
      </w:r>
    </w:p>
    <w:p w:rsidR="00BC6AF6" w:rsidRDefault="00BC6AF6" w:rsidP="00BC6AF6">
      <w:pPr>
        <w:spacing w:after="0" w:line="360" w:lineRule="auto"/>
        <w:jc w:val="center"/>
        <w:rPr>
          <w:rFonts w:ascii="Times New Roman" w:hAnsi="Times New Roman" w:cs="Times New Roman"/>
          <w:b/>
          <w:sz w:val="24"/>
          <w:szCs w:val="24"/>
        </w:rPr>
      </w:pPr>
      <w:r w:rsidRPr="00BC6AF6">
        <w:rPr>
          <w:rFonts w:ascii="Times New Roman" w:hAnsi="Times New Roman" w:cs="Times New Roman"/>
          <w:b/>
          <w:bCs/>
          <w:sz w:val="24"/>
          <w:szCs w:val="24"/>
        </w:rPr>
        <w:t>PEER'S CONSUMPTION OF OTT PLATFORM AFTER THE PANDEMIC</w:t>
      </w:r>
    </w:p>
    <w:p w:rsidR="00BC6AF6" w:rsidRPr="001B1359" w:rsidRDefault="00BC6AF6" w:rsidP="00BC6AF6">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7B76B0A2" wp14:editId="136322D4">
            <wp:extent cx="5139160" cy="255800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23E29" w:rsidRDefault="00C23E29" w:rsidP="00C23E29">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23E29" w:rsidRDefault="00C23E29" w:rsidP="00C23E29">
      <w:pPr>
        <w:spacing w:before="240" w:line="360" w:lineRule="auto"/>
        <w:jc w:val="both"/>
        <w:rPr>
          <w:rFonts w:ascii="Times New Roman" w:hAnsi="Times New Roman" w:cs="Times New Roman"/>
          <w:b/>
          <w:sz w:val="28"/>
        </w:rPr>
      </w:pPr>
      <w:r>
        <w:rPr>
          <w:rFonts w:ascii="Times New Roman" w:hAnsi="Times New Roman" w:cs="Times New Roman"/>
          <w:sz w:val="24"/>
          <w:szCs w:val="24"/>
        </w:rPr>
        <w:t xml:space="preserve">Above table and graph shows that 40% of the respondents opined that peer’s consumption of OTT platform also highly increased after the pandemic. 32% said increased and 20% of the respondents have neutral opinion. 8% of the respondents opined that peer’s consumption of OTT platform decreased. </w:t>
      </w:r>
    </w:p>
    <w:p w:rsidR="0092239E" w:rsidRDefault="0092239E" w:rsidP="005C2DD6">
      <w:pPr>
        <w:spacing w:before="240" w:line="360" w:lineRule="auto"/>
        <w:jc w:val="both"/>
        <w:rPr>
          <w:rFonts w:ascii="Times New Roman" w:hAnsi="Times New Roman" w:cs="Times New Roman"/>
          <w:b/>
          <w:sz w:val="28"/>
        </w:rPr>
      </w:pPr>
    </w:p>
    <w:p w:rsidR="0092239E" w:rsidRDefault="0092239E" w:rsidP="005C2DD6">
      <w:pPr>
        <w:spacing w:before="240" w:line="360" w:lineRule="auto"/>
        <w:jc w:val="both"/>
        <w:rPr>
          <w:rFonts w:ascii="Times New Roman" w:hAnsi="Times New Roman" w:cs="Times New Roman"/>
          <w:b/>
          <w:sz w:val="28"/>
        </w:rPr>
      </w:pPr>
    </w:p>
    <w:p w:rsidR="005374FE" w:rsidRPr="00C61DD2" w:rsidRDefault="005374FE" w:rsidP="005374F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4.14</w:t>
      </w:r>
    </w:p>
    <w:p w:rsidR="005374FE" w:rsidRDefault="00127675" w:rsidP="005374FE">
      <w:pPr>
        <w:spacing w:after="0" w:line="360" w:lineRule="auto"/>
        <w:jc w:val="center"/>
        <w:rPr>
          <w:rFonts w:ascii="Times New Roman" w:hAnsi="Times New Roman" w:cs="Times New Roman"/>
          <w:b/>
          <w:sz w:val="24"/>
          <w:szCs w:val="24"/>
        </w:rPr>
      </w:pPr>
      <w:r w:rsidRPr="00127675">
        <w:rPr>
          <w:rFonts w:ascii="Times New Roman" w:hAnsi="Times New Roman" w:cs="Times New Roman"/>
          <w:b/>
          <w:bCs/>
          <w:sz w:val="24"/>
          <w:szCs w:val="24"/>
        </w:rPr>
        <w:t>OPINION ABOUT RELEASING MOVIES THROUGH OTT PLATFORMS</w:t>
      </w:r>
    </w:p>
    <w:tbl>
      <w:tblPr>
        <w:tblW w:w="8044" w:type="dxa"/>
        <w:jc w:val="center"/>
        <w:tblLook w:val="04A0" w:firstRow="1" w:lastRow="0" w:firstColumn="1" w:lastColumn="0" w:noHBand="0" w:noVBand="1"/>
      </w:tblPr>
      <w:tblGrid>
        <w:gridCol w:w="2803"/>
        <w:gridCol w:w="2940"/>
        <w:gridCol w:w="2301"/>
      </w:tblGrid>
      <w:tr w:rsidR="005374FE" w:rsidRPr="000F2E4B" w:rsidTr="00875666">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374FE" w:rsidRPr="000F2E4B" w:rsidRDefault="005374F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5374FE" w:rsidRPr="000F2E4B" w:rsidRDefault="005374F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5374FE" w:rsidRPr="000F2E4B" w:rsidRDefault="005374F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5374F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5374FE" w:rsidRPr="00535961" w:rsidRDefault="00127675"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Strongly agree</w:t>
            </w:r>
          </w:p>
        </w:tc>
        <w:tc>
          <w:tcPr>
            <w:tcW w:w="2940"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301"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5374F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5374FE" w:rsidRPr="00535961" w:rsidRDefault="00127675"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Agree</w:t>
            </w:r>
          </w:p>
        </w:tc>
        <w:tc>
          <w:tcPr>
            <w:tcW w:w="2940"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c>
          <w:tcPr>
            <w:tcW w:w="2301"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r>
      <w:tr w:rsidR="005374F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5374FE" w:rsidRPr="00535961" w:rsidRDefault="00127675"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2940"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301"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5374F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5374FE" w:rsidRPr="00535961" w:rsidRDefault="00127675"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Disagree </w:t>
            </w:r>
          </w:p>
        </w:tc>
        <w:tc>
          <w:tcPr>
            <w:tcW w:w="2940"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301"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5374F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5374FE" w:rsidRDefault="00127675"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Strongly disagree </w:t>
            </w:r>
          </w:p>
        </w:tc>
        <w:tc>
          <w:tcPr>
            <w:tcW w:w="2940"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301" w:type="dxa"/>
            <w:tcBorders>
              <w:top w:val="nil"/>
              <w:left w:val="nil"/>
              <w:bottom w:val="single" w:sz="8" w:space="0" w:color="000000"/>
              <w:right w:val="single" w:sz="8" w:space="0" w:color="000000"/>
            </w:tcBorders>
            <w:shd w:val="clear" w:color="auto" w:fill="auto"/>
            <w:vAlign w:val="center"/>
          </w:tcPr>
          <w:p w:rsidR="005374FE" w:rsidRPr="000F2E4B" w:rsidRDefault="004A700A"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5374FE" w:rsidRPr="000F2E4B" w:rsidTr="00875666">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5374FE" w:rsidRPr="000F2E4B" w:rsidRDefault="005374F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tcPr>
          <w:p w:rsidR="005374FE" w:rsidRPr="000F2E4B" w:rsidRDefault="005374F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301" w:type="dxa"/>
            <w:tcBorders>
              <w:top w:val="nil"/>
              <w:left w:val="nil"/>
              <w:bottom w:val="single" w:sz="8" w:space="0" w:color="000000"/>
              <w:right w:val="single" w:sz="8" w:space="0" w:color="000000"/>
            </w:tcBorders>
            <w:shd w:val="clear" w:color="auto" w:fill="auto"/>
            <w:vAlign w:val="center"/>
            <w:hideMark/>
          </w:tcPr>
          <w:p w:rsidR="005374FE" w:rsidRPr="000F2E4B" w:rsidRDefault="005374F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5374FE" w:rsidRDefault="005374FE" w:rsidP="005374F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5374FE" w:rsidRPr="001B1359" w:rsidRDefault="00C23E29" w:rsidP="005374F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5374FE">
        <w:rPr>
          <w:rFonts w:ascii="Times New Roman" w:hAnsi="Times New Roman" w:cs="Times New Roman"/>
          <w:b/>
          <w:sz w:val="24"/>
          <w:szCs w:val="24"/>
        </w:rPr>
        <w:t xml:space="preserve"> 4.14</w:t>
      </w:r>
    </w:p>
    <w:p w:rsidR="00127675" w:rsidRDefault="00127675" w:rsidP="00127675">
      <w:pPr>
        <w:spacing w:after="0" w:line="360" w:lineRule="auto"/>
        <w:jc w:val="center"/>
        <w:rPr>
          <w:rFonts w:ascii="Times New Roman" w:hAnsi="Times New Roman" w:cs="Times New Roman"/>
          <w:b/>
          <w:sz w:val="24"/>
          <w:szCs w:val="24"/>
        </w:rPr>
      </w:pPr>
      <w:r w:rsidRPr="00127675">
        <w:rPr>
          <w:rFonts w:ascii="Times New Roman" w:hAnsi="Times New Roman" w:cs="Times New Roman"/>
          <w:b/>
          <w:bCs/>
          <w:sz w:val="24"/>
          <w:szCs w:val="24"/>
        </w:rPr>
        <w:t>OPINION ABOUT RELEASING MOVIES THROUGH OTT PLATFORMS</w:t>
      </w:r>
    </w:p>
    <w:p w:rsidR="005374FE" w:rsidRPr="001B1359" w:rsidRDefault="005374FE" w:rsidP="005374FE">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10035D4D" wp14:editId="6C1F101D">
            <wp:extent cx="5139160" cy="255800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23E29" w:rsidRDefault="00C23E29" w:rsidP="00C23E29">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23E29" w:rsidRDefault="00C23E29" w:rsidP="00C23E29">
      <w:pPr>
        <w:spacing w:before="240" w:line="360" w:lineRule="auto"/>
        <w:jc w:val="both"/>
        <w:rPr>
          <w:rFonts w:ascii="Times New Roman" w:hAnsi="Times New Roman" w:cs="Times New Roman"/>
          <w:b/>
          <w:sz w:val="28"/>
        </w:rPr>
      </w:pPr>
      <w:r>
        <w:rPr>
          <w:rFonts w:ascii="Times New Roman" w:hAnsi="Times New Roman" w:cs="Times New Roman"/>
          <w:sz w:val="24"/>
          <w:szCs w:val="24"/>
        </w:rPr>
        <w:t xml:space="preserve">Above table and graph shows that 40% of the respondents have neutral opinion about releasing movies through OTT platforms. 26% agreed and 20% disagreed with it. 10% of the respondents strongly disagreed and 4% strongly agreed with releasing movies through OTT platform. </w:t>
      </w:r>
    </w:p>
    <w:p w:rsidR="0092239E" w:rsidRDefault="0092239E" w:rsidP="005C2DD6">
      <w:pPr>
        <w:spacing w:before="240" w:line="360" w:lineRule="auto"/>
        <w:jc w:val="both"/>
        <w:rPr>
          <w:rFonts w:ascii="Times New Roman" w:hAnsi="Times New Roman" w:cs="Times New Roman"/>
          <w:b/>
          <w:sz w:val="28"/>
        </w:rPr>
      </w:pPr>
    </w:p>
    <w:p w:rsidR="0092239E" w:rsidRDefault="0092239E" w:rsidP="005C2DD6">
      <w:pPr>
        <w:spacing w:before="240" w:line="360" w:lineRule="auto"/>
        <w:jc w:val="both"/>
        <w:rPr>
          <w:rFonts w:ascii="Times New Roman" w:hAnsi="Times New Roman" w:cs="Times New Roman"/>
          <w:b/>
          <w:sz w:val="28"/>
        </w:rPr>
      </w:pPr>
    </w:p>
    <w:p w:rsidR="00642B0E" w:rsidRPr="00646EA6" w:rsidRDefault="00642B0E" w:rsidP="00642B0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4.15</w:t>
      </w:r>
    </w:p>
    <w:p w:rsidR="00642B0E" w:rsidRDefault="00642B0E" w:rsidP="00642B0E">
      <w:pPr>
        <w:spacing w:after="0" w:line="360" w:lineRule="auto"/>
        <w:jc w:val="center"/>
        <w:rPr>
          <w:rFonts w:ascii="Times New Roman" w:hAnsi="Times New Roman" w:cs="Times New Roman"/>
          <w:b/>
          <w:bCs/>
          <w:sz w:val="24"/>
          <w:szCs w:val="24"/>
        </w:rPr>
      </w:pPr>
      <w:r w:rsidRPr="00642B0E">
        <w:rPr>
          <w:rFonts w:ascii="Times New Roman" w:hAnsi="Times New Roman" w:cs="Times New Roman"/>
          <w:b/>
          <w:bCs/>
          <w:sz w:val="24"/>
          <w:szCs w:val="24"/>
        </w:rPr>
        <w:t>HELPFUL IN RELEASE OF LOW BUDGET/EXPERIMENTAL MOVIES</w:t>
      </w:r>
    </w:p>
    <w:tbl>
      <w:tblPr>
        <w:tblW w:w="8236" w:type="dxa"/>
        <w:jc w:val="center"/>
        <w:tblLook w:val="04A0" w:firstRow="1" w:lastRow="0" w:firstColumn="1" w:lastColumn="0" w:noHBand="0" w:noVBand="1"/>
      </w:tblPr>
      <w:tblGrid>
        <w:gridCol w:w="2739"/>
        <w:gridCol w:w="3272"/>
        <w:gridCol w:w="2225"/>
      </w:tblGrid>
      <w:tr w:rsidR="00642B0E" w:rsidRPr="000F2E4B" w:rsidTr="00875666">
        <w:trPr>
          <w:trHeight w:val="366"/>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42B0E" w:rsidRPr="000F2E4B" w:rsidRDefault="00642B0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642B0E" w:rsidRPr="000F2E4B" w:rsidRDefault="00642B0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642B0E" w:rsidRPr="000F2E4B" w:rsidRDefault="00642B0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642B0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642B0E" w:rsidRPr="00D96779"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Strongly agree</w:t>
            </w:r>
          </w:p>
        </w:tc>
        <w:tc>
          <w:tcPr>
            <w:tcW w:w="3272"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c>
          <w:tcPr>
            <w:tcW w:w="2225"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52</w:t>
            </w:r>
          </w:p>
        </w:tc>
      </w:tr>
      <w:tr w:rsidR="00642B0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642B0E" w:rsidRPr="00D96779"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Agree</w:t>
            </w:r>
          </w:p>
        </w:tc>
        <w:tc>
          <w:tcPr>
            <w:tcW w:w="3272"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p>
        </w:tc>
        <w:tc>
          <w:tcPr>
            <w:tcW w:w="2225"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r>
      <w:tr w:rsidR="00642B0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642B0E" w:rsidRPr="00D96779"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272"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w:t>
            </w:r>
          </w:p>
        </w:tc>
        <w:tc>
          <w:tcPr>
            <w:tcW w:w="2225"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r>
      <w:tr w:rsidR="00642B0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642B0E" w:rsidRPr="00D96779"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Disagree </w:t>
            </w:r>
          </w:p>
        </w:tc>
        <w:tc>
          <w:tcPr>
            <w:tcW w:w="3272"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642B0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642B0E" w:rsidRPr="00D96779"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Strongly disagree </w:t>
            </w:r>
          </w:p>
        </w:tc>
        <w:tc>
          <w:tcPr>
            <w:tcW w:w="3272"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642B0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642B0E" w:rsidRPr="000F2E4B" w:rsidRDefault="00642B0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tcPr>
          <w:p w:rsidR="00642B0E" w:rsidRPr="000F2E4B" w:rsidRDefault="00642B0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225" w:type="dxa"/>
            <w:tcBorders>
              <w:top w:val="nil"/>
              <w:left w:val="nil"/>
              <w:bottom w:val="single" w:sz="8" w:space="0" w:color="000000"/>
              <w:right w:val="single" w:sz="8" w:space="0" w:color="000000"/>
            </w:tcBorders>
            <w:shd w:val="clear" w:color="auto" w:fill="auto"/>
            <w:vAlign w:val="center"/>
            <w:hideMark/>
          </w:tcPr>
          <w:p w:rsidR="00642B0E" w:rsidRPr="000F2E4B" w:rsidRDefault="00642B0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642B0E" w:rsidRDefault="00642B0E" w:rsidP="00642B0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642B0E" w:rsidRPr="00646EA6" w:rsidRDefault="00C23E29" w:rsidP="00642B0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642B0E">
        <w:rPr>
          <w:rFonts w:ascii="Times New Roman" w:hAnsi="Times New Roman" w:cs="Times New Roman"/>
          <w:b/>
          <w:sz w:val="24"/>
          <w:szCs w:val="24"/>
        </w:rPr>
        <w:t xml:space="preserve"> 4.15</w:t>
      </w:r>
    </w:p>
    <w:p w:rsidR="00642B0E" w:rsidRDefault="00642B0E" w:rsidP="00642B0E">
      <w:pPr>
        <w:spacing w:after="0" w:line="360" w:lineRule="auto"/>
        <w:jc w:val="center"/>
        <w:rPr>
          <w:rFonts w:ascii="Times New Roman" w:hAnsi="Times New Roman" w:cs="Times New Roman"/>
          <w:b/>
          <w:bCs/>
          <w:sz w:val="24"/>
          <w:szCs w:val="24"/>
        </w:rPr>
      </w:pPr>
      <w:r w:rsidRPr="00642B0E">
        <w:rPr>
          <w:rFonts w:ascii="Times New Roman" w:hAnsi="Times New Roman" w:cs="Times New Roman"/>
          <w:b/>
          <w:bCs/>
          <w:sz w:val="24"/>
          <w:szCs w:val="24"/>
        </w:rPr>
        <w:t>HELPFUL IN RELEASE OF LOW BUDGET/EXPERIMENTAL MOVIES</w:t>
      </w:r>
    </w:p>
    <w:p w:rsidR="00642B0E" w:rsidRDefault="00642B0E" w:rsidP="00642B0E">
      <w:pPr>
        <w:spacing w:after="0" w:line="360" w:lineRule="auto"/>
        <w:jc w:val="center"/>
        <w:rPr>
          <w:rFonts w:ascii="Times New Roman" w:hAnsi="Times New Roman" w:cs="Times New Roman"/>
          <w:b/>
          <w:bCs/>
          <w:sz w:val="24"/>
          <w:szCs w:val="24"/>
        </w:rPr>
      </w:pPr>
      <w:r>
        <w:rPr>
          <w:rFonts w:ascii="Times New Roman" w:hAnsi="Times New Roman" w:cs="Times New Roman"/>
          <w:noProof/>
          <w:sz w:val="24"/>
          <w:szCs w:val="24"/>
          <w:lang w:val="en-IN" w:eastAsia="en-IN" w:bidi="ml-IN"/>
        </w:rPr>
        <w:drawing>
          <wp:inline distT="0" distB="0" distL="0" distR="0" wp14:anchorId="46C24650" wp14:editId="261039E4">
            <wp:extent cx="5217459" cy="2743200"/>
            <wp:effectExtent l="0" t="0" r="254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42B0E" w:rsidRPr="00646EA6" w:rsidRDefault="00642B0E" w:rsidP="00642B0E">
      <w:pPr>
        <w:spacing w:after="0" w:line="360" w:lineRule="auto"/>
        <w:jc w:val="center"/>
        <w:rPr>
          <w:rFonts w:ascii="Times New Roman" w:hAnsi="Times New Roman" w:cs="Times New Roman"/>
          <w:b/>
          <w:sz w:val="24"/>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52% of the respondents strongly agreed that OTT platforms are very helpful in release of low budget/experimental movies. 30% agreed while 18% of them have neutral opinion. </w:t>
      </w:r>
    </w:p>
    <w:p w:rsidR="0092239E" w:rsidRDefault="0092239E" w:rsidP="005C2DD6">
      <w:pPr>
        <w:spacing w:before="240" w:line="360" w:lineRule="auto"/>
        <w:jc w:val="both"/>
        <w:rPr>
          <w:rFonts w:ascii="Times New Roman" w:hAnsi="Times New Roman" w:cs="Times New Roman"/>
          <w:b/>
          <w:sz w:val="28"/>
        </w:rPr>
      </w:pPr>
    </w:p>
    <w:p w:rsidR="0092239E" w:rsidRDefault="0092239E" w:rsidP="005C2DD6">
      <w:pPr>
        <w:spacing w:before="240" w:line="360" w:lineRule="auto"/>
        <w:jc w:val="both"/>
        <w:rPr>
          <w:rFonts w:ascii="Times New Roman" w:hAnsi="Times New Roman" w:cs="Times New Roman"/>
          <w:b/>
          <w:sz w:val="28"/>
        </w:rPr>
      </w:pPr>
    </w:p>
    <w:p w:rsidR="0092239E" w:rsidRPr="00646EA6" w:rsidRDefault="0092239E" w:rsidP="009223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4.16</w:t>
      </w:r>
    </w:p>
    <w:p w:rsidR="0092239E" w:rsidRDefault="0092239E" w:rsidP="0092239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OPINION ON IMPOSING CENSORSHIP OF OTT PLATFORMS</w:t>
      </w:r>
    </w:p>
    <w:tbl>
      <w:tblPr>
        <w:tblW w:w="8236" w:type="dxa"/>
        <w:jc w:val="center"/>
        <w:tblLook w:val="04A0" w:firstRow="1" w:lastRow="0" w:firstColumn="1" w:lastColumn="0" w:noHBand="0" w:noVBand="1"/>
      </w:tblPr>
      <w:tblGrid>
        <w:gridCol w:w="2739"/>
        <w:gridCol w:w="3272"/>
        <w:gridCol w:w="2225"/>
      </w:tblGrid>
      <w:tr w:rsidR="0092239E" w:rsidRPr="000F2E4B" w:rsidTr="00875666">
        <w:trPr>
          <w:trHeight w:val="366"/>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Strongly agree</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Agree</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w:t>
            </w:r>
          </w:p>
        </w:tc>
        <w:tc>
          <w:tcPr>
            <w:tcW w:w="2225"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24</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2225"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46</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Disagree </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225"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92239E" w:rsidRPr="00D96779"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Strongly disagree </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2225"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92239E" w:rsidRPr="000F2E4B" w:rsidTr="00875666">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225" w:type="dxa"/>
            <w:tcBorders>
              <w:top w:val="nil"/>
              <w:left w:val="nil"/>
              <w:bottom w:val="single" w:sz="8" w:space="0" w:color="000000"/>
              <w:right w:val="single" w:sz="8" w:space="0" w:color="000000"/>
            </w:tcBorders>
            <w:shd w:val="clear" w:color="auto" w:fill="auto"/>
            <w:vAlign w:val="center"/>
            <w:hideMark/>
          </w:tcPr>
          <w:p w:rsidR="0092239E" w:rsidRPr="000F2E4B" w:rsidRDefault="0092239E"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92239E" w:rsidRDefault="0092239E" w:rsidP="0092239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92239E">
      <w:pPr>
        <w:spacing w:after="0" w:line="360" w:lineRule="auto"/>
        <w:rPr>
          <w:rFonts w:ascii="Times New Roman" w:hAnsi="Times New Roman" w:cs="Times New Roman"/>
          <w:sz w:val="24"/>
          <w:szCs w:val="24"/>
        </w:rPr>
      </w:pPr>
    </w:p>
    <w:p w:rsidR="0092239E" w:rsidRPr="00646EA6" w:rsidRDefault="00C23E29" w:rsidP="009223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92239E">
        <w:rPr>
          <w:rFonts w:ascii="Times New Roman" w:hAnsi="Times New Roman" w:cs="Times New Roman"/>
          <w:b/>
          <w:sz w:val="24"/>
          <w:szCs w:val="24"/>
        </w:rPr>
        <w:t xml:space="preserve"> 4.16</w:t>
      </w:r>
    </w:p>
    <w:p w:rsidR="0092239E" w:rsidRDefault="0092239E" w:rsidP="0092239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OPINION ON IMPOSING CENSORSHIP OF OTT PLATFORMS</w:t>
      </w:r>
    </w:p>
    <w:p w:rsidR="0092239E" w:rsidRDefault="0092239E" w:rsidP="0092239E">
      <w:pPr>
        <w:spacing w:after="0" w:line="360" w:lineRule="auto"/>
        <w:jc w:val="center"/>
        <w:rPr>
          <w:rFonts w:ascii="Times New Roman" w:hAnsi="Times New Roman" w:cs="Times New Roman"/>
          <w:b/>
          <w:bCs/>
          <w:sz w:val="24"/>
          <w:szCs w:val="24"/>
        </w:rPr>
      </w:pPr>
      <w:r>
        <w:rPr>
          <w:rFonts w:ascii="Times New Roman" w:hAnsi="Times New Roman" w:cs="Times New Roman"/>
          <w:noProof/>
          <w:sz w:val="24"/>
          <w:szCs w:val="24"/>
          <w:lang w:val="en-IN" w:eastAsia="en-IN" w:bidi="ml-IN"/>
        </w:rPr>
        <w:drawing>
          <wp:inline distT="0" distB="0" distL="0" distR="0" wp14:anchorId="154012F7" wp14:editId="56245C08">
            <wp:extent cx="5217459" cy="2743200"/>
            <wp:effectExtent l="0" t="0" r="254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2239E" w:rsidRPr="00646EA6" w:rsidRDefault="0092239E" w:rsidP="0092239E">
      <w:pPr>
        <w:spacing w:after="0" w:line="360" w:lineRule="auto"/>
        <w:jc w:val="center"/>
        <w:rPr>
          <w:rFonts w:ascii="Times New Roman" w:hAnsi="Times New Roman" w:cs="Times New Roman"/>
          <w:b/>
          <w:sz w:val="24"/>
          <w:szCs w:val="24"/>
        </w:rPr>
      </w:pP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46% of the respondents have neutral opinion about the imposing censorship of OTT platforms. 24% of the respondents agreed with the imposition of censorship. 16% of them disagreed and 14% of the respondents strongly disagreed with it. </w:t>
      </w:r>
    </w:p>
    <w:p w:rsidR="0092239E" w:rsidRDefault="0092239E" w:rsidP="005C2DD6">
      <w:pPr>
        <w:spacing w:before="240" w:line="360" w:lineRule="auto"/>
        <w:jc w:val="both"/>
        <w:rPr>
          <w:rFonts w:ascii="Times New Roman" w:hAnsi="Times New Roman" w:cs="Times New Roman"/>
          <w:b/>
          <w:sz w:val="28"/>
        </w:rPr>
      </w:pPr>
    </w:p>
    <w:p w:rsidR="003A0836" w:rsidRPr="00806FFB" w:rsidRDefault="003A0836" w:rsidP="003A083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4.17</w:t>
      </w:r>
    </w:p>
    <w:p w:rsidR="003A0836" w:rsidRPr="00864E80" w:rsidRDefault="003A0836" w:rsidP="003A0836">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CHANGE IN FUTURE USAGE OF OTT</w:t>
      </w:r>
    </w:p>
    <w:tbl>
      <w:tblPr>
        <w:tblW w:w="8236" w:type="dxa"/>
        <w:jc w:val="center"/>
        <w:tblLook w:val="04A0" w:firstRow="1" w:lastRow="0" w:firstColumn="1" w:lastColumn="0" w:noHBand="0" w:noVBand="1"/>
      </w:tblPr>
      <w:tblGrid>
        <w:gridCol w:w="2870"/>
        <w:gridCol w:w="3010"/>
        <w:gridCol w:w="2356"/>
      </w:tblGrid>
      <w:tr w:rsidR="003A0836" w:rsidRPr="00535961" w:rsidTr="00875666">
        <w:trPr>
          <w:trHeight w:val="387"/>
          <w:jc w:val="center"/>
        </w:trPr>
        <w:tc>
          <w:tcPr>
            <w:tcW w:w="287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A0836" w:rsidRPr="00535961"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010" w:type="dxa"/>
            <w:tcBorders>
              <w:top w:val="single" w:sz="8" w:space="0" w:color="000000"/>
              <w:left w:val="nil"/>
              <w:bottom w:val="single" w:sz="8" w:space="0" w:color="000000"/>
              <w:right w:val="single" w:sz="8" w:space="0" w:color="000000"/>
            </w:tcBorders>
            <w:shd w:val="clear" w:color="auto" w:fill="auto"/>
            <w:vAlign w:val="center"/>
            <w:hideMark/>
          </w:tcPr>
          <w:p w:rsidR="003A0836" w:rsidRPr="00535961"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NO. OF RESPONDENTS</w:t>
            </w:r>
          </w:p>
        </w:tc>
        <w:tc>
          <w:tcPr>
            <w:tcW w:w="2356" w:type="dxa"/>
            <w:tcBorders>
              <w:top w:val="single" w:sz="8" w:space="0" w:color="000000"/>
              <w:left w:val="nil"/>
              <w:bottom w:val="single" w:sz="8" w:space="0" w:color="000000"/>
              <w:right w:val="single" w:sz="8" w:space="0" w:color="000000"/>
            </w:tcBorders>
            <w:shd w:val="clear" w:color="auto" w:fill="auto"/>
            <w:vAlign w:val="center"/>
            <w:hideMark/>
          </w:tcPr>
          <w:p w:rsidR="003A0836" w:rsidRPr="00535961"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PERCENTAGE</w:t>
            </w:r>
          </w:p>
        </w:tc>
      </w:tr>
      <w:tr w:rsidR="003A0836" w:rsidRPr="00535961" w:rsidTr="00875666">
        <w:trPr>
          <w:trHeight w:val="387"/>
          <w:jc w:val="center"/>
        </w:trPr>
        <w:tc>
          <w:tcPr>
            <w:tcW w:w="2870" w:type="dxa"/>
            <w:tcBorders>
              <w:top w:val="nil"/>
              <w:left w:val="single" w:sz="8" w:space="0" w:color="000000"/>
              <w:bottom w:val="single" w:sz="8" w:space="0" w:color="000000"/>
              <w:right w:val="single" w:sz="8" w:space="0" w:color="000000"/>
            </w:tcBorders>
            <w:shd w:val="clear" w:color="auto" w:fill="auto"/>
            <w:vAlign w:val="center"/>
          </w:tcPr>
          <w:p w:rsidR="003A0836" w:rsidRPr="00D96779"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Highly increase </w:t>
            </w:r>
          </w:p>
        </w:tc>
        <w:tc>
          <w:tcPr>
            <w:tcW w:w="3010"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2356"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3A0836" w:rsidRPr="00535961" w:rsidTr="00875666">
        <w:trPr>
          <w:trHeight w:val="387"/>
          <w:jc w:val="center"/>
        </w:trPr>
        <w:tc>
          <w:tcPr>
            <w:tcW w:w="2870" w:type="dxa"/>
            <w:tcBorders>
              <w:top w:val="nil"/>
              <w:left w:val="single" w:sz="8" w:space="0" w:color="000000"/>
              <w:bottom w:val="single" w:sz="8" w:space="0" w:color="000000"/>
              <w:right w:val="single" w:sz="8" w:space="0" w:color="000000"/>
            </w:tcBorders>
            <w:shd w:val="clear" w:color="auto" w:fill="auto"/>
            <w:vAlign w:val="center"/>
          </w:tcPr>
          <w:p w:rsidR="003A0836" w:rsidRPr="00D96779"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Increase </w:t>
            </w:r>
          </w:p>
        </w:tc>
        <w:tc>
          <w:tcPr>
            <w:tcW w:w="3010"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22</w:t>
            </w:r>
          </w:p>
        </w:tc>
        <w:tc>
          <w:tcPr>
            <w:tcW w:w="2356"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44</w:t>
            </w:r>
          </w:p>
        </w:tc>
      </w:tr>
      <w:tr w:rsidR="003A0836" w:rsidRPr="00535961" w:rsidTr="00875666">
        <w:trPr>
          <w:trHeight w:val="387"/>
          <w:jc w:val="center"/>
        </w:trPr>
        <w:tc>
          <w:tcPr>
            <w:tcW w:w="2870" w:type="dxa"/>
            <w:tcBorders>
              <w:top w:val="nil"/>
              <w:left w:val="single" w:sz="8" w:space="0" w:color="000000"/>
              <w:bottom w:val="single" w:sz="8" w:space="0" w:color="000000"/>
              <w:right w:val="single" w:sz="8" w:space="0" w:color="000000"/>
            </w:tcBorders>
            <w:shd w:val="clear" w:color="auto" w:fill="auto"/>
            <w:vAlign w:val="center"/>
          </w:tcPr>
          <w:p w:rsidR="003A0836" w:rsidRPr="00D96779"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010"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356"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3A0836" w:rsidRPr="00535961" w:rsidTr="00875666">
        <w:trPr>
          <w:trHeight w:val="387"/>
          <w:jc w:val="center"/>
        </w:trPr>
        <w:tc>
          <w:tcPr>
            <w:tcW w:w="2870" w:type="dxa"/>
            <w:tcBorders>
              <w:top w:val="nil"/>
              <w:left w:val="single" w:sz="8" w:space="0" w:color="000000"/>
              <w:bottom w:val="single" w:sz="8" w:space="0" w:color="000000"/>
              <w:right w:val="single" w:sz="8" w:space="0" w:color="000000"/>
            </w:tcBorders>
            <w:shd w:val="clear" w:color="auto" w:fill="auto"/>
            <w:vAlign w:val="center"/>
          </w:tcPr>
          <w:p w:rsidR="003A0836" w:rsidRPr="00D96779"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Decrease </w:t>
            </w:r>
          </w:p>
        </w:tc>
        <w:tc>
          <w:tcPr>
            <w:tcW w:w="3010"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2356"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3A0836" w:rsidRPr="00535961" w:rsidTr="00875666">
        <w:trPr>
          <w:trHeight w:val="387"/>
          <w:jc w:val="center"/>
        </w:trPr>
        <w:tc>
          <w:tcPr>
            <w:tcW w:w="2870" w:type="dxa"/>
            <w:tcBorders>
              <w:top w:val="nil"/>
              <w:left w:val="single" w:sz="8" w:space="0" w:color="000000"/>
              <w:bottom w:val="single" w:sz="8" w:space="0" w:color="000000"/>
              <w:right w:val="single" w:sz="8" w:space="0" w:color="000000"/>
            </w:tcBorders>
            <w:shd w:val="clear" w:color="auto" w:fill="auto"/>
            <w:vAlign w:val="center"/>
          </w:tcPr>
          <w:p w:rsidR="003A0836" w:rsidRPr="00D96779"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Highly decrease </w:t>
            </w:r>
          </w:p>
        </w:tc>
        <w:tc>
          <w:tcPr>
            <w:tcW w:w="3010"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356"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3A0836" w:rsidRPr="00535961" w:rsidTr="00875666">
        <w:trPr>
          <w:trHeight w:val="387"/>
          <w:jc w:val="center"/>
        </w:trPr>
        <w:tc>
          <w:tcPr>
            <w:tcW w:w="2870" w:type="dxa"/>
            <w:tcBorders>
              <w:top w:val="nil"/>
              <w:left w:val="single" w:sz="8" w:space="0" w:color="000000"/>
              <w:bottom w:val="single" w:sz="8" w:space="0" w:color="000000"/>
              <w:right w:val="single" w:sz="8" w:space="0" w:color="000000"/>
            </w:tcBorders>
            <w:shd w:val="clear" w:color="auto" w:fill="auto"/>
            <w:vAlign w:val="center"/>
            <w:hideMark/>
          </w:tcPr>
          <w:p w:rsidR="003A0836" w:rsidRPr="00535961"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TOTAL</w:t>
            </w:r>
          </w:p>
        </w:tc>
        <w:tc>
          <w:tcPr>
            <w:tcW w:w="3010" w:type="dxa"/>
            <w:tcBorders>
              <w:top w:val="nil"/>
              <w:left w:val="nil"/>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356" w:type="dxa"/>
            <w:tcBorders>
              <w:top w:val="nil"/>
              <w:left w:val="nil"/>
              <w:bottom w:val="single" w:sz="8" w:space="0" w:color="000000"/>
              <w:right w:val="single" w:sz="8" w:space="0" w:color="000000"/>
            </w:tcBorders>
            <w:shd w:val="clear" w:color="auto" w:fill="auto"/>
            <w:vAlign w:val="center"/>
            <w:hideMark/>
          </w:tcPr>
          <w:p w:rsidR="003A0836" w:rsidRPr="00535961"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100</w:t>
            </w:r>
          </w:p>
        </w:tc>
      </w:tr>
    </w:tbl>
    <w:p w:rsidR="003A0836" w:rsidRDefault="003A0836" w:rsidP="003A08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3A0836">
      <w:pPr>
        <w:spacing w:after="0" w:line="360" w:lineRule="auto"/>
        <w:rPr>
          <w:rFonts w:ascii="Times New Roman" w:hAnsi="Times New Roman" w:cs="Times New Roman"/>
          <w:sz w:val="24"/>
          <w:szCs w:val="24"/>
        </w:rPr>
      </w:pPr>
    </w:p>
    <w:p w:rsidR="003A0836" w:rsidRPr="00295102" w:rsidRDefault="00C23E29" w:rsidP="003A083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3A0836">
        <w:rPr>
          <w:rFonts w:ascii="Times New Roman" w:hAnsi="Times New Roman" w:cs="Times New Roman"/>
          <w:b/>
          <w:sz w:val="24"/>
          <w:szCs w:val="24"/>
        </w:rPr>
        <w:t xml:space="preserve"> 4.17</w:t>
      </w:r>
    </w:p>
    <w:p w:rsidR="003A0836" w:rsidRPr="00864E80" w:rsidRDefault="003A0836" w:rsidP="003A0836">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CHANGE IN FUTURE USAGE OF OTT</w:t>
      </w:r>
    </w:p>
    <w:p w:rsidR="003A0836" w:rsidRPr="00295102" w:rsidRDefault="003A0836" w:rsidP="003A0836">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6D19378D" wp14:editId="7B751202">
            <wp:extent cx="5163185" cy="2084294"/>
            <wp:effectExtent l="0" t="0" r="18415"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23E29" w:rsidRPr="00425334" w:rsidRDefault="00C23E29" w:rsidP="00C23E2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44% of the respondents will increase their OTT platform consumption while 40% of them have neutral opinion. 14% will decrease their usage and 2% of the respondents said that their will highly increase their OTT platform consumption. </w:t>
      </w:r>
    </w:p>
    <w:p w:rsidR="003A0836" w:rsidRDefault="003A0836" w:rsidP="003A0836">
      <w:pPr>
        <w:spacing w:after="0" w:line="360" w:lineRule="auto"/>
        <w:rPr>
          <w:rFonts w:ascii="Times New Roman" w:hAnsi="Times New Roman" w:cs="Times New Roman"/>
          <w:sz w:val="24"/>
          <w:szCs w:val="24"/>
        </w:rPr>
      </w:pPr>
    </w:p>
    <w:p w:rsidR="003A0836" w:rsidRDefault="003A0836" w:rsidP="005C2DD6">
      <w:pPr>
        <w:spacing w:before="240" w:line="360" w:lineRule="auto"/>
        <w:jc w:val="both"/>
        <w:rPr>
          <w:rFonts w:ascii="Times New Roman" w:hAnsi="Times New Roman" w:cs="Times New Roman"/>
          <w:b/>
          <w:sz w:val="28"/>
        </w:rPr>
      </w:pPr>
    </w:p>
    <w:p w:rsidR="003A0836" w:rsidRDefault="003A0836" w:rsidP="005C2DD6">
      <w:pPr>
        <w:spacing w:before="240" w:line="360" w:lineRule="auto"/>
        <w:jc w:val="both"/>
        <w:rPr>
          <w:rFonts w:ascii="Times New Roman" w:hAnsi="Times New Roman" w:cs="Times New Roman"/>
          <w:b/>
          <w:sz w:val="28"/>
        </w:rPr>
      </w:pPr>
    </w:p>
    <w:p w:rsidR="003A0836" w:rsidRPr="00C61DD2" w:rsidRDefault="003A0836" w:rsidP="003A083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w:t>
      </w:r>
      <w:r w:rsidR="009E2735">
        <w:rPr>
          <w:rFonts w:ascii="Times New Roman" w:hAnsi="Times New Roman" w:cs="Times New Roman"/>
          <w:b/>
          <w:sz w:val="24"/>
          <w:szCs w:val="24"/>
        </w:rPr>
        <w:t>18</w:t>
      </w:r>
    </w:p>
    <w:p w:rsidR="003A0836" w:rsidRDefault="003A0836" w:rsidP="003A0836">
      <w:pPr>
        <w:spacing w:after="0" w:line="360" w:lineRule="auto"/>
        <w:jc w:val="center"/>
        <w:rPr>
          <w:rFonts w:ascii="Times New Roman" w:hAnsi="Times New Roman" w:cs="Times New Roman"/>
          <w:b/>
          <w:sz w:val="24"/>
          <w:szCs w:val="24"/>
        </w:rPr>
      </w:pPr>
      <w:r>
        <w:rPr>
          <w:rFonts w:ascii="Times New Roman" w:hAnsi="Times New Roman" w:cs="Times New Roman"/>
          <w:b/>
          <w:bCs/>
          <w:sz w:val="24"/>
          <w:szCs w:val="24"/>
        </w:rPr>
        <w:t>OTT EXPERIENCE RATING</w:t>
      </w:r>
    </w:p>
    <w:tbl>
      <w:tblPr>
        <w:tblW w:w="8015" w:type="dxa"/>
        <w:jc w:val="center"/>
        <w:tblLook w:val="04A0" w:firstRow="1" w:lastRow="0" w:firstColumn="1" w:lastColumn="0" w:noHBand="0" w:noVBand="1"/>
      </w:tblPr>
      <w:tblGrid>
        <w:gridCol w:w="2793"/>
        <w:gridCol w:w="3026"/>
        <w:gridCol w:w="2196"/>
      </w:tblGrid>
      <w:tr w:rsidR="003A0836" w:rsidRPr="000F2E4B" w:rsidTr="00875666">
        <w:trPr>
          <w:trHeight w:val="428"/>
          <w:jc w:val="center"/>
        </w:trPr>
        <w:tc>
          <w:tcPr>
            <w:tcW w:w="279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A0836" w:rsidRPr="000F2E4B"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026" w:type="dxa"/>
            <w:tcBorders>
              <w:top w:val="single" w:sz="8" w:space="0" w:color="000000"/>
              <w:left w:val="nil"/>
              <w:bottom w:val="single" w:sz="8" w:space="0" w:color="000000"/>
              <w:right w:val="single" w:sz="8" w:space="0" w:color="000000"/>
            </w:tcBorders>
            <w:shd w:val="clear" w:color="auto" w:fill="auto"/>
            <w:vAlign w:val="center"/>
            <w:hideMark/>
          </w:tcPr>
          <w:p w:rsidR="003A0836" w:rsidRPr="000F2E4B"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196" w:type="dxa"/>
            <w:tcBorders>
              <w:top w:val="single" w:sz="8" w:space="0" w:color="000000"/>
              <w:left w:val="nil"/>
              <w:bottom w:val="single" w:sz="8" w:space="0" w:color="000000"/>
              <w:right w:val="single" w:sz="8" w:space="0" w:color="000000"/>
            </w:tcBorders>
            <w:shd w:val="clear" w:color="auto" w:fill="auto"/>
            <w:vAlign w:val="center"/>
            <w:hideMark/>
          </w:tcPr>
          <w:p w:rsidR="003A0836" w:rsidRPr="000F2E4B"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3A0836" w:rsidRPr="000F2E4B" w:rsidTr="00875666">
        <w:trPr>
          <w:trHeight w:val="428"/>
          <w:jc w:val="center"/>
        </w:trPr>
        <w:tc>
          <w:tcPr>
            <w:tcW w:w="2793" w:type="dxa"/>
            <w:tcBorders>
              <w:top w:val="nil"/>
              <w:left w:val="single" w:sz="8" w:space="0" w:color="000000"/>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302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19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3A0836" w:rsidRPr="000F2E4B" w:rsidTr="00875666">
        <w:trPr>
          <w:trHeight w:val="428"/>
          <w:jc w:val="center"/>
        </w:trPr>
        <w:tc>
          <w:tcPr>
            <w:tcW w:w="2793" w:type="dxa"/>
            <w:tcBorders>
              <w:top w:val="nil"/>
              <w:left w:val="single" w:sz="8" w:space="0" w:color="000000"/>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302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19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3A0836" w:rsidRPr="000F2E4B" w:rsidTr="00875666">
        <w:trPr>
          <w:trHeight w:val="428"/>
          <w:jc w:val="center"/>
        </w:trPr>
        <w:tc>
          <w:tcPr>
            <w:tcW w:w="2793" w:type="dxa"/>
            <w:tcBorders>
              <w:top w:val="nil"/>
              <w:left w:val="single" w:sz="8" w:space="0" w:color="000000"/>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302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19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3A0836" w:rsidRPr="000F2E4B" w:rsidTr="00875666">
        <w:trPr>
          <w:trHeight w:val="428"/>
          <w:jc w:val="center"/>
        </w:trPr>
        <w:tc>
          <w:tcPr>
            <w:tcW w:w="2793" w:type="dxa"/>
            <w:tcBorders>
              <w:top w:val="nil"/>
              <w:left w:val="single" w:sz="8" w:space="0" w:color="000000"/>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302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219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46</w:t>
            </w:r>
          </w:p>
        </w:tc>
      </w:tr>
      <w:tr w:rsidR="003A0836" w:rsidRPr="000F2E4B" w:rsidTr="00875666">
        <w:trPr>
          <w:trHeight w:val="428"/>
          <w:jc w:val="center"/>
        </w:trPr>
        <w:tc>
          <w:tcPr>
            <w:tcW w:w="2793" w:type="dxa"/>
            <w:tcBorders>
              <w:top w:val="nil"/>
              <w:left w:val="single" w:sz="8" w:space="0" w:color="000000"/>
              <w:bottom w:val="single" w:sz="8" w:space="0" w:color="000000"/>
              <w:right w:val="single" w:sz="8" w:space="0" w:color="000000"/>
            </w:tcBorders>
            <w:shd w:val="clear" w:color="auto" w:fill="auto"/>
            <w:vAlign w:val="center"/>
          </w:tcPr>
          <w:p w:rsidR="003A0836" w:rsidRPr="00535961"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302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c>
          <w:tcPr>
            <w:tcW w:w="2196" w:type="dxa"/>
            <w:tcBorders>
              <w:top w:val="nil"/>
              <w:left w:val="nil"/>
              <w:bottom w:val="single" w:sz="8" w:space="0" w:color="000000"/>
              <w:right w:val="single" w:sz="8" w:space="0" w:color="000000"/>
            </w:tcBorders>
            <w:shd w:val="clear" w:color="auto" w:fill="auto"/>
            <w:vAlign w:val="center"/>
          </w:tcPr>
          <w:p w:rsidR="003A0836" w:rsidRPr="000F2E4B" w:rsidRDefault="003A0836" w:rsidP="00875666">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32</w:t>
            </w:r>
          </w:p>
        </w:tc>
      </w:tr>
      <w:tr w:rsidR="003A0836" w:rsidRPr="000F2E4B" w:rsidTr="00875666">
        <w:trPr>
          <w:trHeight w:val="428"/>
          <w:jc w:val="center"/>
        </w:trPr>
        <w:tc>
          <w:tcPr>
            <w:tcW w:w="2793" w:type="dxa"/>
            <w:tcBorders>
              <w:top w:val="nil"/>
              <w:left w:val="single" w:sz="8" w:space="0" w:color="000000"/>
              <w:bottom w:val="single" w:sz="8" w:space="0" w:color="000000"/>
              <w:right w:val="single" w:sz="8" w:space="0" w:color="000000"/>
            </w:tcBorders>
            <w:shd w:val="clear" w:color="auto" w:fill="auto"/>
            <w:vAlign w:val="center"/>
            <w:hideMark/>
          </w:tcPr>
          <w:p w:rsidR="003A0836" w:rsidRPr="000F2E4B"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026" w:type="dxa"/>
            <w:tcBorders>
              <w:top w:val="nil"/>
              <w:left w:val="nil"/>
              <w:bottom w:val="single" w:sz="8" w:space="0" w:color="000000"/>
              <w:right w:val="single" w:sz="8" w:space="0" w:color="000000"/>
            </w:tcBorders>
            <w:shd w:val="clear" w:color="auto" w:fill="auto"/>
            <w:vAlign w:val="center"/>
            <w:hideMark/>
          </w:tcPr>
          <w:p w:rsidR="003A0836" w:rsidRPr="000F2E4B"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196" w:type="dxa"/>
            <w:tcBorders>
              <w:top w:val="nil"/>
              <w:left w:val="nil"/>
              <w:bottom w:val="single" w:sz="8" w:space="0" w:color="000000"/>
              <w:right w:val="single" w:sz="8" w:space="0" w:color="000000"/>
            </w:tcBorders>
            <w:shd w:val="clear" w:color="auto" w:fill="auto"/>
            <w:vAlign w:val="center"/>
            <w:hideMark/>
          </w:tcPr>
          <w:p w:rsidR="003A0836" w:rsidRPr="000F2E4B" w:rsidRDefault="003A0836" w:rsidP="00875666">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3A0836" w:rsidRDefault="003A0836" w:rsidP="003A08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9A29D3" w:rsidRDefault="009A29D3" w:rsidP="003A0836">
      <w:pPr>
        <w:spacing w:after="0" w:line="360" w:lineRule="auto"/>
        <w:rPr>
          <w:rFonts w:ascii="Times New Roman" w:hAnsi="Times New Roman" w:cs="Times New Roman"/>
          <w:sz w:val="24"/>
          <w:szCs w:val="24"/>
        </w:rPr>
      </w:pPr>
    </w:p>
    <w:p w:rsidR="003A0836" w:rsidRPr="001B1359" w:rsidRDefault="00C23E29" w:rsidP="003A083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Chart</w:t>
      </w:r>
      <w:r w:rsidR="003A0836">
        <w:rPr>
          <w:rFonts w:ascii="Times New Roman" w:hAnsi="Times New Roman" w:cs="Times New Roman"/>
          <w:b/>
          <w:sz w:val="24"/>
          <w:szCs w:val="24"/>
        </w:rPr>
        <w:t xml:space="preserve"> 4.</w:t>
      </w:r>
      <w:r w:rsidR="009E2735">
        <w:rPr>
          <w:rFonts w:ascii="Times New Roman" w:hAnsi="Times New Roman" w:cs="Times New Roman"/>
          <w:b/>
          <w:sz w:val="24"/>
          <w:szCs w:val="24"/>
        </w:rPr>
        <w:t>18</w:t>
      </w:r>
    </w:p>
    <w:p w:rsidR="003A0836" w:rsidRDefault="003A0836" w:rsidP="003A0836">
      <w:pPr>
        <w:spacing w:after="0" w:line="360" w:lineRule="auto"/>
        <w:jc w:val="center"/>
        <w:rPr>
          <w:rFonts w:ascii="Times New Roman" w:hAnsi="Times New Roman" w:cs="Times New Roman"/>
          <w:b/>
          <w:sz w:val="24"/>
          <w:szCs w:val="24"/>
        </w:rPr>
      </w:pPr>
      <w:r>
        <w:rPr>
          <w:rFonts w:ascii="Times New Roman" w:hAnsi="Times New Roman" w:cs="Times New Roman"/>
          <w:b/>
          <w:bCs/>
          <w:sz w:val="24"/>
          <w:szCs w:val="24"/>
        </w:rPr>
        <w:t>OTT EXPERIENCE RATING</w:t>
      </w:r>
    </w:p>
    <w:p w:rsidR="003A0836" w:rsidRPr="001B1359" w:rsidRDefault="003A0836" w:rsidP="003A0836">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val="en-IN" w:eastAsia="en-IN" w:bidi="ml-IN"/>
        </w:rPr>
        <w:drawing>
          <wp:inline distT="0" distB="0" distL="0" distR="0" wp14:anchorId="54C1A5D0" wp14:editId="240303BE">
            <wp:extent cx="5139160" cy="255800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23E29" w:rsidRDefault="00C23E29" w:rsidP="00C23E29">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23E29" w:rsidRDefault="00C23E29" w:rsidP="00C23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table and graph shows that 46% of the respondents rate 4 out 5 for their OTT experience. 32% of them rate 5 out of 5 while 16% of the respondents gave 3 for their OTT experience. 6% of the respondents gave 2 out of 5 for their OTT experience. </w:t>
      </w:r>
    </w:p>
    <w:p w:rsidR="003A0836" w:rsidRDefault="003A0836" w:rsidP="005C2DD6">
      <w:pPr>
        <w:spacing w:before="240" w:line="360" w:lineRule="auto"/>
        <w:jc w:val="both"/>
        <w:rPr>
          <w:rFonts w:ascii="Times New Roman" w:hAnsi="Times New Roman" w:cs="Times New Roman"/>
          <w:b/>
          <w:sz w:val="28"/>
        </w:rPr>
      </w:pPr>
    </w:p>
    <w:p w:rsidR="00B17C17" w:rsidRDefault="00B17C17" w:rsidP="005C2DD6">
      <w:pPr>
        <w:spacing w:before="240" w:line="360" w:lineRule="auto"/>
        <w:jc w:val="both"/>
        <w:rPr>
          <w:rFonts w:ascii="Times New Roman" w:hAnsi="Times New Roman" w:cs="Times New Roman"/>
          <w:b/>
          <w:sz w:val="28"/>
        </w:rPr>
      </w:pPr>
    </w:p>
    <w:p w:rsidR="00E43F6A" w:rsidRPr="00E43F6A" w:rsidRDefault="004E3545" w:rsidP="005C2DD6">
      <w:pPr>
        <w:spacing w:before="240" w:line="360" w:lineRule="auto"/>
        <w:jc w:val="both"/>
        <w:rPr>
          <w:rFonts w:ascii="Times New Roman" w:hAnsi="Times New Roman" w:cs="Times New Roman"/>
          <w:b/>
          <w:sz w:val="28"/>
        </w:rPr>
      </w:pPr>
      <w:r>
        <w:rPr>
          <w:rFonts w:ascii="Times New Roman" w:hAnsi="Times New Roman" w:cs="Times New Roman"/>
          <w:b/>
          <w:sz w:val="28"/>
        </w:rPr>
        <w:t xml:space="preserve">5.1 </w:t>
      </w:r>
      <w:r w:rsidR="00E43F6A" w:rsidRPr="00E43F6A">
        <w:rPr>
          <w:rFonts w:ascii="Times New Roman" w:hAnsi="Times New Roman" w:cs="Times New Roman"/>
          <w:b/>
          <w:sz w:val="28"/>
        </w:rPr>
        <w:t>FINDINGS</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52% of the respondents belongs to the age group of 18 to 20 years.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54% of the respondents are male.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78% of the respondents are student.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40% of the respondents prefer Netflix.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36% of the respondents said that they use OTT platforms occasionally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40% of the respondents are using OTT platform to watch movies.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52% of the respondents have stated using OTT Platform in &amp; below 1 year which means after the arrival of pandemic.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42% of the respondents opined that social media influence them to use OTT platforms.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54% of the respondents maybe suggest OTT platforms to others.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40% of the respondents mostly prefer to watch movies on OTT than in theatres.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40% of the respondents attracted towards the user friendliness of OTT platforms.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58% of the respondents said that their consumption of OTT platforms increased after pandemic.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40% of the respondents opined that peer’s consumption of OTT platform also highly increased after the pandemic</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40% of the respondents have neutral opinion about releasing movies through OTT platforms</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52% of the respondents strongly agreed that OTT platforms are very helpful in release of low budget/experimental movies</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46% of the respondents have neutral opinion about the imposing censorship of OTT platforms</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44% of the respondents will increase their OTT platform consumption </w:t>
      </w:r>
    </w:p>
    <w:p w:rsidR="00655713" w:rsidRDefault="00655713" w:rsidP="00655713">
      <w:pPr>
        <w:pStyle w:val="ListParagraph"/>
        <w:numPr>
          <w:ilvl w:val="0"/>
          <w:numId w:val="22"/>
        </w:numPr>
        <w:spacing w:before="240" w:line="360" w:lineRule="auto"/>
        <w:ind w:left="567"/>
        <w:jc w:val="both"/>
      </w:pPr>
      <w:r w:rsidRPr="00655713">
        <w:rPr>
          <w:rFonts w:ascii="Times New Roman" w:hAnsi="Times New Roman" w:cs="Times New Roman"/>
          <w:sz w:val="24"/>
          <w:szCs w:val="24"/>
        </w:rPr>
        <w:t xml:space="preserve">46% of the respondents rate 4 out 5 for their OTT experience. </w:t>
      </w:r>
    </w:p>
    <w:p w:rsidR="00E43F6A" w:rsidRDefault="00E43F6A" w:rsidP="005C2DD6">
      <w:pPr>
        <w:spacing w:before="240" w:line="360" w:lineRule="auto"/>
        <w:jc w:val="both"/>
        <w:rPr>
          <w:rFonts w:ascii="Times New Roman" w:hAnsi="Times New Roman" w:cs="Times New Roman"/>
          <w:sz w:val="24"/>
        </w:rPr>
      </w:pPr>
    </w:p>
    <w:p w:rsidR="00E43F6A" w:rsidRDefault="00E43F6A" w:rsidP="005C2DD6">
      <w:pPr>
        <w:spacing w:before="240" w:line="360" w:lineRule="auto"/>
        <w:jc w:val="both"/>
        <w:rPr>
          <w:rFonts w:ascii="Times New Roman" w:hAnsi="Times New Roman" w:cs="Times New Roman"/>
          <w:sz w:val="24"/>
        </w:rPr>
      </w:pPr>
    </w:p>
    <w:p w:rsidR="005F0CD9" w:rsidRDefault="005F0CD9" w:rsidP="005C2DD6">
      <w:pPr>
        <w:spacing w:before="240" w:line="360" w:lineRule="auto"/>
        <w:jc w:val="both"/>
        <w:rPr>
          <w:rFonts w:ascii="Times New Roman" w:hAnsi="Times New Roman" w:cs="Times New Roman"/>
          <w:sz w:val="24"/>
        </w:rPr>
      </w:pPr>
    </w:p>
    <w:p w:rsidR="00E43F6A" w:rsidRPr="00E43F6A" w:rsidRDefault="004E3545" w:rsidP="005C2DD6">
      <w:pPr>
        <w:spacing w:before="240" w:line="360" w:lineRule="auto"/>
        <w:jc w:val="both"/>
        <w:rPr>
          <w:rFonts w:ascii="Times New Roman" w:hAnsi="Times New Roman" w:cs="Times New Roman"/>
          <w:b/>
          <w:sz w:val="28"/>
        </w:rPr>
      </w:pPr>
      <w:r>
        <w:rPr>
          <w:rFonts w:ascii="Times New Roman" w:hAnsi="Times New Roman" w:cs="Times New Roman"/>
          <w:b/>
          <w:sz w:val="28"/>
        </w:rPr>
        <w:t xml:space="preserve">5.2 </w:t>
      </w:r>
      <w:r w:rsidR="00E43F6A" w:rsidRPr="00E43F6A">
        <w:rPr>
          <w:rFonts w:ascii="Times New Roman" w:hAnsi="Times New Roman" w:cs="Times New Roman"/>
          <w:b/>
          <w:sz w:val="28"/>
        </w:rPr>
        <w:t>SUGGESTIONS</w:t>
      </w:r>
    </w:p>
    <w:p w:rsidR="00E43F6A" w:rsidRDefault="00E43F6A" w:rsidP="005C2DD6">
      <w:pPr>
        <w:pStyle w:val="ListParagraph"/>
        <w:numPr>
          <w:ilvl w:val="0"/>
          <w:numId w:val="13"/>
        </w:numPr>
        <w:spacing w:before="240" w:line="360" w:lineRule="auto"/>
        <w:jc w:val="both"/>
        <w:rPr>
          <w:rFonts w:ascii="Times New Roman" w:hAnsi="Times New Roman" w:cs="Times New Roman"/>
          <w:sz w:val="24"/>
        </w:rPr>
      </w:pPr>
      <w:r w:rsidRPr="00E43F6A">
        <w:rPr>
          <w:rFonts w:ascii="Times New Roman" w:hAnsi="Times New Roman" w:cs="Times New Roman"/>
          <w:sz w:val="24"/>
        </w:rPr>
        <w:t>The OTT platforms should recommend its users with new and featured content which was received through getting the right to stream protected content, by display of attractive banners.</w:t>
      </w:r>
    </w:p>
    <w:p w:rsidR="00E43F6A" w:rsidRDefault="00E43F6A" w:rsidP="005C2DD6">
      <w:pPr>
        <w:pStyle w:val="ListParagraph"/>
        <w:numPr>
          <w:ilvl w:val="0"/>
          <w:numId w:val="13"/>
        </w:numPr>
        <w:spacing w:before="240" w:line="360" w:lineRule="auto"/>
        <w:jc w:val="both"/>
        <w:rPr>
          <w:rFonts w:ascii="Times New Roman" w:hAnsi="Times New Roman" w:cs="Times New Roman"/>
          <w:sz w:val="24"/>
        </w:rPr>
      </w:pPr>
      <w:r w:rsidRPr="00E43F6A">
        <w:rPr>
          <w:rFonts w:ascii="Times New Roman" w:hAnsi="Times New Roman" w:cs="Times New Roman"/>
          <w:sz w:val="24"/>
        </w:rPr>
        <w:t>Better and effective subscription plans are to be introduced to cope up with the need for a majority of users who are occasionally consuming OTT platforms.</w:t>
      </w:r>
    </w:p>
    <w:p w:rsidR="00E43F6A" w:rsidRDefault="00E43F6A" w:rsidP="005C2DD6">
      <w:pPr>
        <w:pStyle w:val="ListParagraph"/>
        <w:numPr>
          <w:ilvl w:val="0"/>
          <w:numId w:val="13"/>
        </w:numPr>
        <w:spacing w:before="240" w:line="360" w:lineRule="auto"/>
        <w:jc w:val="both"/>
        <w:rPr>
          <w:rFonts w:ascii="Times New Roman" w:hAnsi="Times New Roman" w:cs="Times New Roman"/>
          <w:sz w:val="24"/>
        </w:rPr>
      </w:pPr>
      <w:r w:rsidRPr="00E43F6A">
        <w:rPr>
          <w:rFonts w:ascii="Times New Roman" w:hAnsi="Times New Roman" w:cs="Times New Roman"/>
          <w:sz w:val="24"/>
        </w:rPr>
        <w:t>Segmentation of the user's experience are to be made from the content selection to the payment model, all have to be finely tuned to the expectations of their respective audience bases</w:t>
      </w:r>
    </w:p>
    <w:p w:rsidR="00E43F6A" w:rsidRDefault="00E43F6A" w:rsidP="005C2DD6">
      <w:pPr>
        <w:pStyle w:val="ListParagraph"/>
        <w:numPr>
          <w:ilvl w:val="0"/>
          <w:numId w:val="13"/>
        </w:numPr>
        <w:spacing w:before="240" w:line="360" w:lineRule="auto"/>
        <w:jc w:val="both"/>
        <w:rPr>
          <w:rFonts w:ascii="Times New Roman" w:hAnsi="Times New Roman" w:cs="Times New Roman"/>
          <w:sz w:val="24"/>
        </w:rPr>
      </w:pPr>
      <w:r w:rsidRPr="00E43F6A">
        <w:rPr>
          <w:rFonts w:ascii="Times New Roman" w:hAnsi="Times New Roman" w:cs="Times New Roman"/>
          <w:sz w:val="24"/>
        </w:rPr>
        <w:t>The relationship between the streaming platform and the consumers are to be strengthened through collection of critical user feedback which would help to maintain service excellence and retain your subscribers.</w:t>
      </w:r>
    </w:p>
    <w:p w:rsidR="00E43F6A" w:rsidRDefault="00E43F6A" w:rsidP="005C2DD6">
      <w:pPr>
        <w:pStyle w:val="ListParagraph"/>
        <w:numPr>
          <w:ilvl w:val="0"/>
          <w:numId w:val="13"/>
        </w:numPr>
        <w:spacing w:before="240" w:line="360" w:lineRule="auto"/>
        <w:jc w:val="both"/>
        <w:rPr>
          <w:rFonts w:ascii="Times New Roman" w:hAnsi="Times New Roman" w:cs="Times New Roman"/>
          <w:sz w:val="24"/>
        </w:rPr>
      </w:pPr>
      <w:r w:rsidRPr="00E43F6A">
        <w:rPr>
          <w:rFonts w:ascii="Times New Roman" w:hAnsi="Times New Roman" w:cs="Times New Roman"/>
          <w:sz w:val="24"/>
        </w:rPr>
        <w:t xml:space="preserve">Advertising should be made by the OTT platforms whose presence should have as minimal an impact on the viewing experience as possible and they should be </w:t>
      </w:r>
      <w:r w:rsidR="00D27098" w:rsidRPr="00E43F6A">
        <w:rPr>
          <w:rFonts w:ascii="Times New Roman" w:hAnsi="Times New Roman" w:cs="Times New Roman"/>
          <w:sz w:val="24"/>
        </w:rPr>
        <w:t>targeted to</w:t>
      </w:r>
      <w:r w:rsidRPr="00E43F6A">
        <w:rPr>
          <w:rFonts w:ascii="Times New Roman" w:hAnsi="Times New Roman" w:cs="Times New Roman"/>
          <w:sz w:val="24"/>
        </w:rPr>
        <w:t xml:space="preserve"> the interests of the user seeing them.</w:t>
      </w:r>
      <w:r>
        <w:rPr>
          <w:rFonts w:ascii="Times New Roman" w:hAnsi="Times New Roman" w:cs="Times New Roman"/>
          <w:sz w:val="24"/>
        </w:rPr>
        <w:t>\</w:t>
      </w:r>
      <w:r w:rsidRPr="00E43F6A">
        <w:rPr>
          <w:rFonts w:ascii="Times New Roman" w:hAnsi="Times New Roman" w:cs="Times New Roman"/>
          <w:sz w:val="24"/>
        </w:rPr>
        <w:t>More attractive offers and promotions are to be made on the referral policy of the OTT platforms which would help in more new user acquisition.</w:t>
      </w:r>
    </w:p>
    <w:p w:rsidR="00E43F6A" w:rsidRDefault="00E43F6A" w:rsidP="005C2DD6">
      <w:pPr>
        <w:pStyle w:val="ListParagraph"/>
        <w:numPr>
          <w:ilvl w:val="0"/>
          <w:numId w:val="13"/>
        </w:numPr>
        <w:spacing w:before="240" w:line="360" w:lineRule="auto"/>
        <w:jc w:val="both"/>
        <w:rPr>
          <w:rFonts w:ascii="Times New Roman" w:hAnsi="Times New Roman" w:cs="Times New Roman"/>
          <w:sz w:val="24"/>
        </w:rPr>
      </w:pPr>
      <w:r w:rsidRPr="00E43F6A">
        <w:rPr>
          <w:rFonts w:ascii="Times New Roman" w:hAnsi="Times New Roman" w:cs="Times New Roman"/>
          <w:sz w:val="24"/>
        </w:rPr>
        <w:t>The consumers should be made aware about the negative impact of sharing login details with others and also implement steps for resisting the same.</w:t>
      </w:r>
    </w:p>
    <w:p w:rsidR="00E43F6A" w:rsidRDefault="00E43F6A" w:rsidP="005C2DD6">
      <w:pPr>
        <w:pStyle w:val="ListParagraph"/>
        <w:numPr>
          <w:ilvl w:val="0"/>
          <w:numId w:val="13"/>
        </w:numPr>
        <w:spacing w:before="240" w:line="360" w:lineRule="auto"/>
        <w:jc w:val="both"/>
        <w:rPr>
          <w:rFonts w:ascii="Times New Roman" w:hAnsi="Times New Roman" w:cs="Times New Roman"/>
          <w:sz w:val="24"/>
        </w:rPr>
      </w:pPr>
      <w:r w:rsidRPr="00E43F6A">
        <w:rPr>
          <w:rFonts w:ascii="Times New Roman" w:hAnsi="Times New Roman" w:cs="Times New Roman"/>
          <w:sz w:val="24"/>
        </w:rPr>
        <w:t>The advertisement and promotion of the contents of the OTT platforms are to be more made in the social media as it is one of the influential factors for the consumption of youth.</w:t>
      </w:r>
    </w:p>
    <w:p w:rsidR="00E43F6A" w:rsidRDefault="00E43F6A" w:rsidP="005C2DD6">
      <w:pPr>
        <w:pStyle w:val="ListParagraph"/>
        <w:numPr>
          <w:ilvl w:val="0"/>
          <w:numId w:val="13"/>
        </w:numPr>
        <w:spacing w:before="240" w:line="360" w:lineRule="auto"/>
        <w:jc w:val="both"/>
        <w:rPr>
          <w:rFonts w:ascii="Times New Roman" w:hAnsi="Times New Roman" w:cs="Times New Roman"/>
          <w:sz w:val="24"/>
        </w:rPr>
      </w:pPr>
      <w:r w:rsidRPr="00E43F6A">
        <w:rPr>
          <w:rFonts w:ascii="Times New Roman" w:hAnsi="Times New Roman" w:cs="Times New Roman"/>
          <w:sz w:val="24"/>
        </w:rPr>
        <w:t>There should be more broadcasting of regional movies and programs which would give rise to an increased number of OTT consumers.</w:t>
      </w:r>
    </w:p>
    <w:p w:rsidR="00E43F6A" w:rsidRDefault="00E43F6A" w:rsidP="005C2DD6">
      <w:pPr>
        <w:pStyle w:val="ListParagraph"/>
        <w:numPr>
          <w:ilvl w:val="0"/>
          <w:numId w:val="13"/>
        </w:numPr>
        <w:spacing w:before="240" w:line="360" w:lineRule="auto"/>
        <w:jc w:val="both"/>
        <w:rPr>
          <w:rFonts w:ascii="Times New Roman" w:hAnsi="Times New Roman" w:cs="Times New Roman"/>
          <w:sz w:val="24"/>
        </w:rPr>
      </w:pPr>
      <w:r w:rsidRPr="00E43F6A">
        <w:rPr>
          <w:rFonts w:ascii="Times New Roman" w:hAnsi="Times New Roman" w:cs="Times New Roman"/>
          <w:sz w:val="24"/>
        </w:rPr>
        <w:t>Freedom should be given to the consumers regarding the selection of their language and the choosing of their preferred contents.</w:t>
      </w:r>
    </w:p>
    <w:p w:rsidR="00E43F6A" w:rsidRPr="00E43F6A" w:rsidRDefault="00E43F6A" w:rsidP="005C2DD6">
      <w:pPr>
        <w:pStyle w:val="ListParagraph"/>
        <w:spacing w:before="240" w:line="360" w:lineRule="auto"/>
        <w:jc w:val="both"/>
        <w:rPr>
          <w:rFonts w:ascii="Times New Roman" w:hAnsi="Times New Roman" w:cs="Times New Roman"/>
          <w:sz w:val="24"/>
        </w:rPr>
      </w:pP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 xml:space="preserve"> </w:t>
      </w:r>
    </w:p>
    <w:p w:rsidR="004E3545" w:rsidRDefault="004E3545" w:rsidP="005C2DD6">
      <w:pPr>
        <w:spacing w:before="240" w:line="360" w:lineRule="auto"/>
        <w:jc w:val="both"/>
        <w:rPr>
          <w:rFonts w:ascii="Times New Roman" w:hAnsi="Times New Roman" w:cs="Times New Roman"/>
          <w:b/>
          <w:sz w:val="24"/>
        </w:rPr>
      </w:pPr>
    </w:p>
    <w:p w:rsidR="00E43F6A" w:rsidRPr="004E3545" w:rsidRDefault="004E3545" w:rsidP="005C2DD6">
      <w:pPr>
        <w:spacing w:before="240" w:line="360" w:lineRule="auto"/>
        <w:jc w:val="both"/>
        <w:rPr>
          <w:rFonts w:ascii="Times New Roman" w:hAnsi="Times New Roman" w:cs="Times New Roman"/>
          <w:b/>
          <w:sz w:val="28"/>
        </w:rPr>
      </w:pPr>
      <w:r w:rsidRPr="004E3545">
        <w:rPr>
          <w:rFonts w:ascii="Times New Roman" w:hAnsi="Times New Roman" w:cs="Times New Roman"/>
          <w:b/>
          <w:sz w:val="28"/>
        </w:rPr>
        <w:t xml:space="preserve">5.3 </w:t>
      </w:r>
      <w:r w:rsidR="00E43F6A" w:rsidRPr="004E3545">
        <w:rPr>
          <w:rFonts w:ascii="Times New Roman" w:hAnsi="Times New Roman" w:cs="Times New Roman"/>
          <w:b/>
          <w:sz w:val="28"/>
        </w:rPr>
        <w:t>CONCLUSION</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As India is the world's largest growing OTT industry, this momentum is utilised by the significant increase in the introduction of new OTT players in the market and rapid changesin providing of personalised content.Even the smaller OTT platforms are raising capital from international investors  and making a si</w:t>
      </w:r>
      <w:r>
        <w:rPr>
          <w:rFonts w:ascii="Times New Roman" w:hAnsi="Times New Roman" w:cs="Times New Roman"/>
          <w:sz w:val="24"/>
        </w:rPr>
        <w:t>gnificant impact on the market.</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It is quite evident that the arrival of COVID-19 pandemic has aided the OTT platforms with the increased consumption of these by the youth and OTT becoming the most preferred medium. The major benefits incurred from the OTT platforms are the flexibility of usage, availability of cross-cultural &amp; worldwide entertainment and subscription to the user- friendly unlimited content.</w:t>
      </w:r>
      <w:r>
        <w:rPr>
          <w:rFonts w:ascii="Times New Roman" w:hAnsi="Times New Roman" w:cs="Times New Roman"/>
          <w:sz w:val="24"/>
        </w:rPr>
        <w:t xml:space="preserve"> </w:t>
      </w:r>
      <w:r w:rsidRPr="00E43F6A">
        <w:rPr>
          <w:rFonts w:ascii="Times New Roman" w:hAnsi="Times New Roman" w:cs="Times New Roman"/>
          <w:sz w:val="24"/>
        </w:rPr>
        <w:t>Also vital are factors like increasing penetration of smartphones and availability of internet data at competitive prices in India.</w:t>
      </w:r>
    </w:p>
    <w:p w:rsidR="00E43F6A" w:rsidRPr="00E43F6A"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Movies and web series are the most watched on OTT among the youth, which are preferred</w:t>
      </w:r>
      <w:r>
        <w:rPr>
          <w:rFonts w:ascii="Times New Roman" w:hAnsi="Times New Roman" w:cs="Times New Roman"/>
          <w:sz w:val="24"/>
        </w:rPr>
        <w:t xml:space="preserve"> </w:t>
      </w:r>
      <w:r w:rsidRPr="00E43F6A">
        <w:rPr>
          <w:rFonts w:ascii="Times New Roman" w:hAnsi="Times New Roman" w:cs="Times New Roman"/>
          <w:sz w:val="24"/>
        </w:rPr>
        <w:t>due to the availability of the original content, which are free from censorship. The government's plan to impose censorship on the contents of OTT platforms would have a drastic effect, as most of the users prefer to watch original content - which are unavailable on theatres and other platforms. Most youth are also against the imposition of censorship.</w:t>
      </w:r>
    </w:p>
    <w:p w:rsidR="002D5B6B" w:rsidRDefault="00E43F6A" w:rsidP="005C2DD6">
      <w:pPr>
        <w:spacing w:before="240" w:line="360" w:lineRule="auto"/>
        <w:jc w:val="both"/>
        <w:rPr>
          <w:rFonts w:ascii="Times New Roman" w:hAnsi="Times New Roman" w:cs="Times New Roman"/>
          <w:sz w:val="24"/>
        </w:rPr>
      </w:pPr>
      <w:r w:rsidRPr="00E43F6A">
        <w:rPr>
          <w:rFonts w:ascii="Times New Roman" w:hAnsi="Times New Roman" w:cs="Times New Roman"/>
          <w:sz w:val="24"/>
        </w:rPr>
        <w:t>Netflix, Amazon Prime Video and Disney+hotstar are the highest consumed OTT platforms as they satisfy their consumers with the best quality contents and user friendliness. There is also a huge rise in the arrival of regional OTT players in the market. Most of the current users of the OTT platforms are quite satisfied with their experience and</w:t>
      </w:r>
      <w:r>
        <w:rPr>
          <w:rFonts w:ascii="Times New Roman" w:hAnsi="Times New Roman" w:cs="Times New Roman"/>
          <w:sz w:val="24"/>
        </w:rPr>
        <w:t xml:space="preserve"> </w:t>
      </w:r>
      <w:r w:rsidRPr="00E43F6A">
        <w:rPr>
          <w:rFonts w:ascii="Times New Roman" w:hAnsi="Times New Roman" w:cs="Times New Roman"/>
          <w:sz w:val="24"/>
        </w:rPr>
        <w:t>majority of the consumers tend to increase their consumption of OTT in future. This trend</w:t>
      </w:r>
      <w:r>
        <w:rPr>
          <w:rFonts w:ascii="Times New Roman" w:hAnsi="Times New Roman" w:cs="Times New Roman"/>
          <w:sz w:val="24"/>
        </w:rPr>
        <w:t xml:space="preserve"> </w:t>
      </w:r>
      <w:r w:rsidRPr="00E43F6A">
        <w:rPr>
          <w:rFonts w:ascii="Times New Roman" w:hAnsi="Times New Roman" w:cs="Times New Roman"/>
          <w:sz w:val="24"/>
        </w:rPr>
        <w:t>can be successfully explored by the different OTT platforms. The OTT will further go through many changes and advancements to get the right model.</w:t>
      </w:r>
    </w:p>
    <w:p w:rsidR="007D3B68" w:rsidRDefault="007D3B68" w:rsidP="005C2DD6">
      <w:pPr>
        <w:spacing w:before="240" w:line="360" w:lineRule="auto"/>
        <w:jc w:val="both"/>
        <w:rPr>
          <w:rFonts w:ascii="Times New Roman" w:hAnsi="Times New Roman" w:cs="Times New Roman"/>
          <w:sz w:val="24"/>
        </w:rPr>
      </w:pPr>
    </w:p>
    <w:p w:rsidR="007D3B68" w:rsidRDefault="007D3B68" w:rsidP="005C2DD6">
      <w:pPr>
        <w:spacing w:before="240" w:line="360" w:lineRule="auto"/>
        <w:jc w:val="both"/>
        <w:rPr>
          <w:rFonts w:ascii="Times New Roman" w:hAnsi="Times New Roman" w:cs="Times New Roman"/>
          <w:sz w:val="24"/>
        </w:rPr>
      </w:pPr>
    </w:p>
    <w:p w:rsidR="007D3B68" w:rsidRPr="0081766A" w:rsidRDefault="007D3B68" w:rsidP="007D3B68">
      <w:pPr>
        <w:spacing w:after="0"/>
        <w:jc w:val="center"/>
        <w:rPr>
          <w:rFonts w:ascii="Times New Roman" w:hAnsi="Times New Roman" w:cs="Times New Roman"/>
          <w:b/>
          <w:sz w:val="28"/>
        </w:rPr>
      </w:pPr>
      <w:r w:rsidRPr="0081766A">
        <w:rPr>
          <w:rFonts w:ascii="Times New Roman" w:hAnsi="Times New Roman" w:cs="Times New Roman"/>
          <w:b/>
          <w:sz w:val="28"/>
        </w:rPr>
        <w:t>BIBLIOGRAPHY</w:t>
      </w:r>
    </w:p>
    <w:p w:rsidR="007D3B68" w:rsidRPr="00BD04EE" w:rsidRDefault="007D3B68" w:rsidP="007D3B68">
      <w:pPr>
        <w:spacing w:after="0"/>
        <w:rPr>
          <w:rFonts w:ascii="Times New Roman" w:hAnsi="Times New Roman" w:cs="Times New Roman"/>
          <w:sz w:val="24"/>
        </w:rPr>
      </w:pPr>
    </w:p>
    <w:p w:rsidR="007D3B68" w:rsidRPr="00F453F9" w:rsidRDefault="007D3B68" w:rsidP="007D3B68">
      <w:pPr>
        <w:spacing w:after="0"/>
        <w:rPr>
          <w:rFonts w:ascii="Times New Roman" w:hAnsi="Times New Roman" w:cs="Times New Roman"/>
          <w:b/>
          <w:sz w:val="24"/>
        </w:rPr>
      </w:pPr>
      <w:r w:rsidRPr="00F453F9">
        <w:rPr>
          <w:rFonts w:ascii="Times New Roman" w:hAnsi="Times New Roman" w:cs="Times New Roman"/>
          <w:b/>
          <w:sz w:val="24"/>
        </w:rPr>
        <w:t>JOURNALS</w:t>
      </w:r>
    </w:p>
    <w:p w:rsidR="007D3B68" w:rsidRDefault="007D3B68" w:rsidP="007D3B68">
      <w:pPr>
        <w:pStyle w:val="ListParagraph"/>
        <w:numPr>
          <w:ilvl w:val="0"/>
          <w:numId w:val="24"/>
        </w:numPr>
        <w:spacing w:after="0" w:line="360" w:lineRule="auto"/>
        <w:ind w:left="567" w:hanging="283"/>
        <w:jc w:val="both"/>
        <w:rPr>
          <w:rFonts w:ascii="Times New Roman" w:hAnsi="Times New Roman" w:cs="Times New Roman"/>
          <w:sz w:val="24"/>
        </w:rPr>
      </w:pPr>
      <w:r w:rsidRPr="00BD04EE">
        <w:rPr>
          <w:rFonts w:ascii="Times New Roman" w:hAnsi="Times New Roman" w:cs="Times New Roman"/>
          <w:sz w:val="24"/>
        </w:rPr>
        <w:t>International</w:t>
      </w:r>
      <w:r w:rsidRPr="00BD04EE">
        <w:rPr>
          <w:rFonts w:ascii="Times New Roman" w:hAnsi="Times New Roman" w:cs="Times New Roman"/>
          <w:sz w:val="24"/>
        </w:rPr>
        <w:tab/>
      </w:r>
      <w:r>
        <w:rPr>
          <w:rFonts w:ascii="Times New Roman" w:hAnsi="Times New Roman" w:cs="Times New Roman"/>
          <w:sz w:val="24"/>
        </w:rPr>
        <w:t>Journal</w:t>
      </w:r>
      <w:r>
        <w:rPr>
          <w:rFonts w:ascii="Times New Roman" w:hAnsi="Times New Roman" w:cs="Times New Roman"/>
          <w:sz w:val="24"/>
        </w:rPr>
        <w:tab/>
        <w:t>of</w:t>
      </w:r>
      <w:r>
        <w:rPr>
          <w:rFonts w:ascii="Times New Roman" w:hAnsi="Times New Roman" w:cs="Times New Roman"/>
          <w:sz w:val="24"/>
        </w:rPr>
        <w:tab/>
        <w:t>Advanced</w:t>
      </w:r>
      <w:r>
        <w:rPr>
          <w:rFonts w:ascii="Times New Roman" w:hAnsi="Times New Roman" w:cs="Times New Roman"/>
          <w:sz w:val="24"/>
        </w:rPr>
        <w:tab/>
        <w:t>Science</w:t>
      </w:r>
      <w:r>
        <w:rPr>
          <w:rFonts w:ascii="Times New Roman" w:hAnsi="Times New Roman" w:cs="Times New Roman"/>
          <w:sz w:val="24"/>
        </w:rPr>
        <w:tab/>
        <w:t xml:space="preserve">and </w:t>
      </w:r>
      <w:r w:rsidRPr="00BD04EE">
        <w:rPr>
          <w:rFonts w:ascii="Times New Roman" w:hAnsi="Times New Roman" w:cs="Times New Roman"/>
          <w:sz w:val="24"/>
        </w:rPr>
        <w:t>Technology</w:t>
      </w:r>
      <w:r>
        <w:rPr>
          <w:rFonts w:ascii="Times New Roman" w:hAnsi="Times New Roman" w:cs="Times New Roman"/>
          <w:sz w:val="24"/>
        </w:rPr>
        <w:t xml:space="preserve"> </w:t>
      </w:r>
      <w:r w:rsidRPr="00BD04EE">
        <w:rPr>
          <w:rFonts w:ascii="Times New Roman" w:hAnsi="Times New Roman" w:cs="Times New Roman"/>
          <w:sz w:val="24"/>
        </w:rPr>
        <w:t xml:space="preserve">(2020) </w:t>
      </w:r>
      <w:r>
        <w:rPr>
          <w:rFonts w:ascii="Times New Roman" w:hAnsi="Times New Roman" w:cs="Times New Roman"/>
          <w:sz w:val="24"/>
        </w:rPr>
        <w:t xml:space="preserve">  -</w:t>
      </w:r>
      <w:r w:rsidRPr="00BD04EE">
        <w:rPr>
          <w:rFonts w:ascii="Times New Roman" w:hAnsi="Times New Roman" w:cs="Times New Roman"/>
          <w:sz w:val="24"/>
        </w:rPr>
        <w:t>Factors influencing the shift from traditional TV to OTT platforms in India (by Rohit Jacob)</w:t>
      </w:r>
    </w:p>
    <w:p w:rsidR="007D3B68" w:rsidRDefault="007D3B68" w:rsidP="007D3B68">
      <w:pPr>
        <w:pStyle w:val="ListParagraph"/>
        <w:numPr>
          <w:ilvl w:val="0"/>
          <w:numId w:val="24"/>
        </w:numPr>
        <w:spacing w:after="0" w:line="360" w:lineRule="auto"/>
        <w:ind w:left="567" w:hanging="283"/>
        <w:jc w:val="both"/>
        <w:rPr>
          <w:rFonts w:ascii="Times New Roman" w:hAnsi="Times New Roman" w:cs="Times New Roman"/>
          <w:sz w:val="24"/>
        </w:rPr>
      </w:pPr>
      <w:r w:rsidRPr="00BD04EE">
        <w:rPr>
          <w:rFonts w:ascii="Times New Roman" w:hAnsi="Times New Roman" w:cs="Times New Roman"/>
          <w:sz w:val="24"/>
        </w:rPr>
        <w:t>SAGE Journals (2021) - Consumption of OTT Media Streaming in COVID-19 Lockdown (by Garim Gupta &amp; Komal Singharia)</w:t>
      </w:r>
    </w:p>
    <w:p w:rsidR="007D3B68" w:rsidRPr="00BD04EE" w:rsidRDefault="007D3B68" w:rsidP="007D3B68">
      <w:pPr>
        <w:pStyle w:val="ListParagraph"/>
        <w:numPr>
          <w:ilvl w:val="0"/>
          <w:numId w:val="24"/>
        </w:numPr>
        <w:spacing w:after="0" w:line="360" w:lineRule="auto"/>
        <w:ind w:left="567" w:hanging="283"/>
        <w:jc w:val="both"/>
        <w:rPr>
          <w:rFonts w:ascii="Times New Roman" w:hAnsi="Times New Roman" w:cs="Times New Roman"/>
          <w:sz w:val="24"/>
        </w:rPr>
      </w:pPr>
      <w:r w:rsidRPr="00BD04EE">
        <w:rPr>
          <w:rFonts w:ascii="Times New Roman" w:hAnsi="Times New Roman" w:cs="Times New Roman"/>
          <w:sz w:val="24"/>
        </w:rPr>
        <w:t>ResearchGate Journals(2020) - Emergence &amp; future of OTT video services in India (by E.Sundaravel &amp; Elongovan N)</w:t>
      </w:r>
    </w:p>
    <w:p w:rsidR="007D3B68" w:rsidRDefault="007D3B68" w:rsidP="007D3B68">
      <w:pPr>
        <w:spacing w:after="0" w:line="360" w:lineRule="auto"/>
        <w:ind w:left="567" w:hanging="283"/>
        <w:jc w:val="both"/>
        <w:rPr>
          <w:rFonts w:ascii="Times New Roman" w:hAnsi="Times New Roman" w:cs="Times New Roman"/>
          <w:sz w:val="24"/>
        </w:rPr>
      </w:pPr>
    </w:p>
    <w:p w:rsidR="007D3B68" w:rsidRPr="00F453F9" w:rsidRDefault="007D3B68" w:rsidP="007D3B68">
      <w:pPr>
        <w:spacing w:after="0" w:line="360" w:lineRule="auto"/>
        <w:jc w:val="both"/>
        <w:rPr>
          <w:rFonts w:ascii="Times New Roman" w:hAnsi="Times New Roman" w:cs="Times New Roman"/>
          <w:b/>
          <w:sz w:val="24"/>
        </w:rPr>
      </w:pPr>
      <w:r w:rsidRPr="00F453F9">
        <w:rPr>
          <w:rFonts w:ascii="Times New Roman" w:hAnsi="Times New Roman" w:cs="Times New Roman"/>
          <w:b/>
          <w:sz w:val="24"/>
        </w:rPr>
        <w:t>WEBSITES</w:t>
      </w:r>
    </w:p>
    <w:p w:rsidR="007D3B68" w:rsidRPr="00F453F9" w:rsidRDefault="007D3B68" w:rsidP="007D3B68">
      <w:pPr>
        <w:pStyle w:val="ListParagraph"/>
        <w:numPr>
          <w:ilvl w:val="0"/>
          <w:numId w:val="46"/>
        </w:numPr>
        <w:spacing w:after="0" w:line="360" w:lineRule="auto"/>
        <w:jc w:val="both"/>
        <w:rPr>
          <w:rFonts w:ascii="Times New Roman" w:hAnsi="Times New Roman" w:cs="Times New Roman"/>
          <w:sz w:val="24"/>
        </w:rPr>
      </w:pPr>
      <w:r w:rsidRPr="00F453F9">
        <w:rPr>
          <w:rFonts w:ascii="Times New Roman" w:hAnsi="Times New Roman" w:cs="Times New Roman"/>
          <w:sz w:val="24"/>
        </w:rPr>
        <w:t xml:space="preserve">https://en.wikipedia.org/wiki/Over-the-top_media_service  </w:t>
      </w:r>
      <w:hyperlink r:id="rId25" w:history="1">
        <w:r w:rsidRPr="00F453F9">
          <w:rPr>
            <w:rStyle w:val="Hyperlink"/>
            <w:rFonts w:ascii="Times New Roman" w:hAnsi="Times New Roman" w:cs="Times New Roman"/>
            <w:sz w:val="24"/>
          </w:rPr>
          <w:t>https://www.consultancy.in/news/3551/indias-over-the-top-streaming-ott-market-continues</w:t>
        </w:r>
      </w:hyperlink>
      <w:r w:rsidRPr="00F453F9">
        <w:rPr>
          <w:rFonts w:ascii="Times New Roman" w:hAnsi="Times New Roman" w:cs="Times New Roman"/>
          <w:sz w:val="24"/>
        </w:rPr>
        <w:t xml:space="preserve"> growth</w:t>
      </w:r>
    </w:p>
    <w:p w:rsidR="007D3B68" w:rsidRPr="00F453F9" w:rsidRDefault="007D3B68" w:rsidP="007D3B68">
      <w:pPr>
        <w:pStyle w:val="ListParagraph"/>
        <w:numPr>
          <w:ilvl w:val="0"/>
          <w:numId w:val="46"/>
        </w:numPr>
        <w:spacing w:after="0" w:line="360" w:lineRule="auto"/>
        <w:jc w:val="both"/>
        <w:rPr>
          <w:rFonts w:ascii="Times New Roman" w:hAnsi="Times New Roman" w:cs="Times New Roman"/>
          <w:sz w:val="24"/>
        </w:rPr>
      </w:pPr>
      <w:r w:rsidRPr="00F453F9">
        <w:rPr>
          <w:rFonts w:ascii="Times New Roman" w:hAnsi="Times New Roman" w:cs="Times New Roman"/>
          <w:sz w:val="24"/>
        </w:rPr>
        <w:t>https://www.pwc.in/industries/entertainment-and-media/television-and-ott.html  http://www.livemint.com</w:t>
      </w:r>
    </w:p>
    <w:p w:rsidR="007D3B68" w:rsidRPr="00F453F9" w:rsidRDefault="007D3B68" w:rsidP="007D3B68">
      <w:pPr>
        <w:pStyle w:val="ListParagraph"/>
        <w:numPr>
          <w:ilvl w:val="0"/>
          <w:numId w:val="46"/>
        </w:numPr>
        <w:spacing w:after="0" w:line="360" w:lineRule="auto"/>
        <w:jc w:val="both"/>
        <w:rPr>
          <w:rFonts w:ascii="Times New Roman" w:hAnsi="Times New Roman" w:cs="Times New Roman"/>
          <w:sz w:val="24"/>
        </w:rPr>
      </w:pPr>
      <w:r w:rsidRPr="00F453F9">
        <w:rPr>
          <w:rFonts w:ascii="Times New Roman" w:hAnsi="Times New Roman" w:cs="Times New Roman"/>
          <w:sz w:val="24"/>
        </w:rPr>
        <w:t>https://www.ipsos.com/en/evolution-entertainment-india  https://www.endavomedia.com/what-is-ott/</w:t>
      </w:r>
    </w:p>
    <w:p w:rsidR="007D3B68" w:rsidRPr="00F453F9" w:rsidRDefault="007D3B68" w:rsidP="007D3B68">
      <w:pPr>
        <w:spacing w:after="0" w:line="360" w:lineRule="auto"/>
        <w:jc w:val="both"/>
        <w:rPr>
          <w:rFonts w:ascii="Times New Roman" w:hAnsi="Times New Roman" w:cs="Times New Roman"/>
          <w:b/>
          <w:sz w:val="24"/>
        </w:rPr>
      </w:pPr>
      <w:r w:rsidRPr="00F453F9">
        <w:rPr>
          <w:rFonts w:ascii="Times New Roman" w:hAnsi="Times New Roman" w:cs="Times New Roman"/>
          <w:b/>
          <w:sz w:val="24"/>
        </w:rPr>
        <w:t>NEWSPAPERS</w:t>
      </w:r>
    </w:p>
    <w:p w:rsidR="007D3B68" w:rsidRPr="00BD04EE" w:rsidRDefault="007D3B68" w:rsidP="007D3B68">
      <w:pPr>
        <w:spacing w:after="0" w:line="360" w:lineRule="auto"/>
        <w:ind w:left="851"/>
        <w:jc w:val="both"/>
        <w:rPr>
          <w:rFonts w:ascii="Times New Roman" w:hAnsi="Times New Roman" w:cs="Times New Roman"/>
          <w:sz w:val="24"/>
        </w:rPr>
      </w:pPr>
      <w:r w:rsidRPr="00BD04EE">
        <w:rPr>
          <w:rFonts w:ascii="Times New Roman" w:hAnsi="Times New Roman" w:cs="Times New Roman"/>
          <w:sz w:val="24"/>
        </w:rPr>
        <w:t>●</w:t>
      </w:r>
      <w:r w:rsidRPr="00BD04EE">
        <w:rPr>
          <w:rFonts w:ascii="Times New Roman" w:hAnsi="Times New Roman" w:cs="Times New Roman"/>
          <w:sz w:val="24"/>
        </w:rPr>
        <w:tab/>
        <w:t>The Hindu</w:t>
      </w:r>
    </w:p>
    <w:p w:rsidR="007D3B68" w:rsidRPr="00BD04EE" w:rsidRDefault="007D3B68" w:rsidP="007D3B68">
      <w:pPr>
        <w:spacing w:after="0" w:line="360" w:lineRule="auto"/>
        <w:ind w:left="851"/>
        <w:jc w:val="both"/>
        <w:rPr>
          <w:rFonts w:ascii="Times New Roman" w:hAnsi="Times New Roman" w:cs="Times New Roman"/>
          <w:sz w:val="24"/>
        </w:rPr>
      </w:pPr>
      <w:r w:rsidRPr="00BD04EE">
        <w:rPr>
          <w:rFonts w:ascii="Times New Roman" w:hAnsi="Times New Roman" w:cs="Times New Roman"/>
          <w:sz w:val="24"/>
        </w:rPr>
        <w:t>●</w:t>
      </w:r>
      <w:r w:rsidRPr="00BD04EE">
        <w:rPr>
          <w:rFonts w:ascii="Times New Roman" w:hAnsi="Times New Roman" w:cs="Times New Roman"/>
          <w:sz w:val="24"/>
        </w:rPr>
        <w:tab/>
        <w:t>The Indian Express</w:t>
      </w:r>
    </w:p>
    <w:p w:rsidR="007D3B68" w:rsidRPr="00BD04EE" w:rsidRDefault="007D3B68" w:rsidP="007D3B68">
      <w:pPr>
        <w:spacing w:after="0" w:line="360" w:lineRule="auto"/>
        <w:ind w:left="851"/>
        <w:jc w:val="both"/>
        <w:rPr>
          <w:rFonts w:ascii="Times New Roman" w:hAnsi="Times New Roman" w:cs="Times New Roman"/>
          <w:sz w:val="24"/>
        </w:rPr>
      </w:pPr>
      <w:r w:rsidRPr="00BD04EE">
        <w:rPr>
          <w:rFonts w:ascii="Times New Roman" w:hAnsi="Times New Roman" w:cs="Times New Roman"/>
          <w:sz w:val="24"/>
        </w:rPr>
        <w:t>●</w:t>
      </w:r>
      <w:r w:rsidRPr="00BD04EE">
        <w:rPr>
          <w:rFonts w:ascii="Times New Roman" w:hAnsi="Times New Roman" w:cs="Times New Roman"/>
          <w:sz w:val="24"/>
        </w:rPr>
        <w:tab/>
        <w:t>The Times of India</w:t>
      </w:r>
    </w:p>
    <w:p w:rsidR="007D3B68" w:rsidRDefault="007D3B68" w:rsidP="007D3B68">
      <w:pPr>
        <w:spacing w:after="0" w:line="360" w:lineRule="auto"/>
        <w:ind w:left="851"/>
        <w:jc w:val="both"/>
        <w:rPr>
          <w:rFonts w:ascii="Times New Roman" w:hAnsi="Times New Roman" w:cs="Times New Roman"/>
          <w:sz w:val="24"/>
        </w:rPr>
      </w:pPr>
      <w:r w:rsidRPr="00BD04EE">
        <w:rPr>
          <w:rFonts w:ascii="Times New Roman" w:hAnsi="Times New Roman" w:cs="Times New Roman"/>
          <w:sz w:val="24"/>
        </w:rPr>
        <w:t>●</w:t>
      </w:r>
      <w:r w:rsidRPr="00BD04EE">
        <w:rPr>
          <w:rFonts w:ascii="Times New Roman" w:hAnsi="Times New Roman" w:cs="Times New Roman"/>
          <w:sz w:val="24"/>
        </w:rPr>
        <w:tab/>
        <w:t>The Economic Times</w:t>
      </w:r>
    </w:p>
    <w:p w:rsidR="007D3B68" w:rsidRDefault="007D3B68" w:rsidP="007D3B68">
      <w:pPr>
        <w:spacing w:after="0" w:line="360" w:lineRule="auto"/>
        <w:ind w:left="851"/>
        <w:jc w:val="both"/>
        <w:rPr>
          <w:rFonts w:ascii="Times New Roman" w:hAnsi="Times New Roman" w:cs="Times New Roman"/>
          <w:sz w:val="24"/>
        </w:rPr>
      </w:pPr>
    </w:p>
    <w:p w:rsidR="007D3B68" w:rsidRDefault="007D3B68" w:rsidP="007D3B68">
      <w:pPr>
        <w:spacing w:after="0" w:line="360" w:lineRule="auto"/>
        <w:ind w:left="851"/>
        <w:jc w:val="center"/>
        <w:rPr>
          <w:rFonts w:ascii="Times New Roman" w:hAnsi="Times New Roman" w:cs="Times New Roman"/>
          <w:b/>
          <w:sz w:val="28"/>
        </w:rPr>
      </w:pPr>
    </w:p>
    <w:p w:rsidR="007D3B68" w:rsidRDefault="007D3B68" w:rsidP="007D3B68">
      <w:pPr>
        <w:spacing w:after="0" w:line="360" w:lineRule="auto"/>
        <w:ind w:left="851"/>
        <w:jc w:val="center"/>
        <w:rPr>
          <w:rFonts w:ascii="Times New Roman" w:hAnsi="Times New Roman" w:cs="Times New Roman"/>
          <w:b/>
          <w:sz w:val="28"/>
        </w:rPr>
      </w:pPr>
    </w:p>
    <w:p w:rsidR="007D3B68" w:rsidRDefault="007D3B68" w:rsidP="007D3B68">
      <w:pPr>
        <w:spacing w:after="0" w:line="360" w:lineRule="auto"/>
        <w:ind w:left="851"/>
        <w:jc w:val="center"/>
        <w:rPr>
          <w:rFonts w:ascii="Times New Roman" w:hAnsi="Times New Roman" w:cs="Times New Roman"/>
          <w:b/>
          <w:sz w:val="28"/>
        </w:rPr>
      </w:pPr>
    </w:p>
    <w:p w:rsidR="007D3B68" w:rsidRDefault="007D3B68" w:rsidP="007D3B68">
      <w:pPr>
        <w:spacing w:after="0" w:line="360" w:lineRule="auto"/>
        <w:ind w:left="851"/>
        <w:jc w:val="center"/>
        <w:rPr>
          <w:rFonts w:ascii="Times New Roman" w:hAnsi="Times New Roman" w:cs="Times New Roman"/>
          <w:b/>
          <w:sz w:val="28"/>
        </w:rPr>
      </w:pPr>
    </w:p>
    <w:p w:rsidR="007D3B68" w:rsidRDefault="007D3B68" w:rsidP="007D3B68">
      <w:pPr>
        <w:spacing w:after="0" w:line="360" w:lineRule="auto"/>
        <w:ind w:left="851"/>
        <w:jc w:val="center"/>
        <w:rPr>
          <w:rFonts w:ascii="Times New Roman" w:hAnsi="Times New Roman" w:cs="Times New Roman"/>
          <w:b/>
          <w:sz w:val="28"/>
        </w:rPr>
      </w:pPr>
    </w:p>
    <w:p w:rsidR="007D3B68" w:rsidRDefault="007D3B68" w:rsidP="007D3B68">
      <w:pPr>
        <w:spacing w:after="0" w:line="360" w:lineRule="auto"/>
        <w:ind w:left="851"/>
        <w:jc w:val="center"/>
        <w:rPr>
          <w:rFonts w:ascii="Times New Roman" w:hAnsi="Times New Roman" w:cs="Times New Roman"/>
          <w:b/>
          <w:sz w:val="28"/>
        </w:rPr>
      </w:pPr>
    </w:p>
    <w:p w:rsidR="007D3B68" w:rsidRDefault="007D3B68" w:rsidP="007D3B68">
      <w:pPr>
        <w:spacing w:after="0" w:line="360" w:lineRule="auto"/>
        <w:ind w:left="851"/>
        <w:jc w:val="center"/>
        <w:rPr>
          <w:rFonts w:ascii="Times New Roman" w:hAnsi="Times New Roman" w:cs="Times New Roman"/>
          <w:b/>
          <w:sz w:val="28"/>
        </w:rPr>
      </w:pPr>
      <w:r w:rsidRPr="00BD04EE">
        <w:rPr>
          <w:rFonts w:ascii="Times New Roman" w:hAnsi="Times New Roman" w:cs="Times New Roman"/>
          <w:b/>
          <w:sz w:val="28"/>
        </w:rPr>
        <w:t>QUESTIONNAIRE</w:t>
      </w:r>
    </w:p>
    <w:p w:rsidR="007D3B68" w:rsidRPr="00913D70" w:rsidRDefault="007D3B68" w:rsidP="007D3B68">
      <w:pPr>
        <w:pStyle w:val="Default"/>
        <w:spacing w:line="360" w:lineRule="auto"/>
        <w:jc w:val="center"/>
        <w:rPr>
          <w:sz w:val="18"/>
          <w:szCs w:val="18"/>
        </w:rPr>
      </w:pPr>
      <w:r w:rsidRPr="00913D70">
        <w:rPr>
          <w:b/>
          <w:szCs w:val="18"/>
        </w:rPr>
        <w:t>“</w:t>
      </w:r>
      <w:r w:rsidRPr="00913D70">
        <w:rPr>
          <w:b/>
          <w:bCs/>
        </w:rPr>
        <w:t>A STUDY ON IMPACT OF OVER THE TOP PLATFORM AMONG YOUTH</w:t>
      </w:r>
      <w:r w:rsidRPr="00913D70">
        <w:rPr>
          <w:b/>
          <w:szCs w:val="18"/>
        </w:rPr>
        <w:t>”</w:t>
      </w:r>
    </w:p>
    <w:p w:rsidR="007D3B68" w:rsidRPr="00BD04EE" w:rsidRDefault="007D3B68" w:rsidP="007D3B68">
      <w:pPr>
        <w:spacing w:after="0" w:line="360" w:lineRule="auto"/>
        <w:jc w:val="both"/>
        <w:rPr>
          <w:rFonts w:ascii="Times New Roman" w:hAnsi="Times New Roman" w:cs="Times New Roman"/>
          <w:sz w:val="24"/>
        </w:rPr>
      </w:pPr>
      <w:r w:rsidRPr="00BD04EE">
        <w:rPr>
          <w:rFonts w:ascii="Times New Roman" w:hAnsi="Times New Roman" w:cs="Times New Roman"/>
          <w:sz w:val="24"/>
        </w:rPr>
        <w:t xml:space="preserve">Name: </w:t>
      </w:r>
      <w:r w:rsidRPr="00BD04EE">
        <w:rPr>
          <w:rFonts w:ascii="Times New Roman" w:hAnsi="Times New Roman" w:cs="Times New Roman"/>
          <w:sz w:val="24"/>
        </w:rPr>
        <w:tab/>
      </w:r>
    </w:p>
    <w:p w:rsidR="007D3B68" w:rsidRPr="00BD04EE" w:rsidRDefault="007D3B68" w:rsidP="007D3B68">
      <w:pPr>
        <w:pStyle w:val="ListParagraph"/>
        <w:numPr>
          <w:ilvl w:val="0"/>
          <w:numId w:val="25"/>
        </w:numPr>
        <w:spacing w:after="0" w:line="360" w:lineRule="auto"/>
        <w:jc w:val="both"/>
        <w:rPr>
          <w:rFonts w:ascii="Times New Roman" w:hAnsi="Times New Roman" w:cs="Times New Roman"/>
          <w:sz w:val="24"/>
        </w:rPr>
      </w:pPr>
      <w:r w:rsidRPr="00BD04EE">
        <w:rPr>
          <w:rFonts w:ascii="Times New Roman" w:hAnsi="Times New Roman" w:cs="Times New Roman"/>
          <w:sz w:val="24"/>
        </w:rPr>
        <w:t>Age group:</w:t>
      </w:r>
    </w:p>
    <w:p w:rsidR="007D3B68" w:rsidRPr="00BD04EE" w:rsidRDefault="007D3B68" w:rsidP="007D3B68">
      <w:pPr>
        <w:pStyle w:val="ListParagraph"/>
        <w:numPr>
          <w:ilvl w:val="0"/>
          <w:numId w:val="26"/>
        </w:numPr>
        <w:spacing w:after="0" w:line="360" w:lineRule="auto"/>
        <w:ind w:left="113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59264" behindDoc="0" locked="0" layoutInCell="1" allowOverlap="1">
                <wp:simplePos x="0" y="0"/>
                <wp:positionH relativeFrom="column">
                  <wp:posOffset>1560195</wp:posOffset>
                </wp:positionH>
                <wp:positionV relativeFrom="paragraph">
                  <wp:posOffset>52705</wp:posOffset>
                </wp:positionV>
                <wp:extent cx="210185" cy="878205"/>
                <wp:effectExtent l="5715" t="8890" r="12700" b="8255"/>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878205"/>
                          <a:chOff x="4254" y="3591"/>
                          <a:chExt cx="331" cy="1383"/>
                        </a:xfrm>
                      </wpg:grpSpPr>
                      <wpg:grpSp>
                        <wpg:cNvPr id="144" name="Group 3"/>
                        <wpg:cNvGrpSpPr>
                          <a:grpSpLocks/>
                        </wpg:cNvGrpSpPr>
                        <wpg:grpSpPr bwMode="auto">
                          <a:xfrm>
                            <a:off x="4254" y="4369"/>
                            <a:ext cx="331" cy="605"/>
                            <a:chOff x="4254" y="3543"/>
                            <a:chExt cx="331" cy="605"/>
                          </a:xfrm>
                        </wpg:grpSpPr>
                        <wps:wsp>
                          <wps:cNvPr id="145" name="Rectangle 4"/>
                          <wps:cNvSpPr>
                            <a:spLocks noChangeArrowheads="1"/>
                          </wps:cNvSpPr>
                          <wps:spPr bwMode="auto">
                            <a:xfrm>
                              <a:off x="4254" y="3543"/>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6" name="Rectangle 5"/>
                          <wps:cNvSpPr>
                            <a:spLocks noChangeArrowheads="1"/>
                          </wps:cNvSpPr>
                          <wps:spPr bwMode="auto">
                            <a:xfrm>
                              <a:off x="4254" y="3916"/>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47" name="Group 6"/>
                        <wpg:cNvGrpSpPr>
                          <a:grpSpLocks/>
                        </wpg:cNvGrpSpPr>
                        <wpg:grpSpPr bwMode="auto">
                          <a:xfrm>
                            <a:off x="4254" y="3591"/>
                            <a:ext cx="331" cy="605"/>
                            <a:chOff x="4254" y="3543"/>
                            <a:chExt cx="331" cy="605"/>
                          </a:xfrm>
                        </wpg:grpSpPr>
                        <wps:wsp>
                          <wps:cNvPr id="148" name="Rectangle 7"/>
                          <wps:cNvSpPr>
                            <a:spLocks noChangeArrowheads="1"/>
                          </wps:cNvSpPr>
                          <wps:spPr bwMode="auto">
                            <a:xfrm>
                              <a:off x="4254" y="3543"/>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Rectangle 8"/>
                          <wps:cNvSpPr>
                            <a:spLocks noChangeArrowheads="1"/>
                          </wps:cNvSpPr>
                          <wps:spPr bwMode="auto">
                            <a:xfrm>
                              <a:off x="4254" y="3916"/>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C58FFD" id="Group 143" o:spid="_x0000_s1026" style="position:absolute;margin-left:122.85pt;margin-top:4.15pt;width:16.55pt;height:69.15pt;z-index:251659264" coordorigin="4254,3591" coordsize="331,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">
                <v:group id="Group 3" o:spid="_x0000_s1027" style="position:absolute;left:4254;top:4369;width:331;height:605" coordorigin="4254,3543"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rect id="Rectangle 4" o:spid="_x0000_s1028" style="position:absolute;left:4254;top:3543;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rect id="Rectangle 5" o:spid="_x0000_s1029" style="position:absolute;left:4254;top:3916;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group>
                <v:group id="Group 6" o:spid="_x0000_s1030" style="position:absolute;left:4254;top:3591;width:331;height:605" coordorigin="4254,3543"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rect id="Rectangle 7" o:spid="_x0000_s1031" style="position:absolute;left:4254;top:3543;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rect id="Rectangle 8" o:spid="_x0000_s1032" style="position:absolute;left:4254;top:3916;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group>
              </v:group>
            </w:pict>
          </mc:Fallback>
        </mc:AlternateContent>
      </w:r>
      <w:r w:rsidRPr="00BD04EE">
        <w:rPr>
          <w:rFonts w:ascii="Times New Roman" w:hAnsi="Times New Roman" w:cs="Times New Roman"/>
          <w:sz w:val="24"/>
        </w:rPr>
        <w:t>Under 18</w:t>
      </w:r>
    </w:p>
    <w:p w:rsidR="007D3B68" w:rsidRPr="00BD04EE" w:rsidRDefault="007D3B68" w:rsidP="007D3B68">
      <w:pPr>
        <w:pStyle w:val="ListParagraph"/>
        <w:numPr>
          <w:ilvl w:val="0"/>
          <w:numId w:val="26"/>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18 - 20</w:t>
      </w:r>
    </w:p>
    <w:p w:rsidR="007D3B68" w:rsidRPr="00BD04EE" w:rsidRDefault="007D3B68" w:rsidP="007D3B68">
      <w:pPr>
        <w:pStyle w:val="ListParagraph"/>
        <w:numPr>
          <w:ilvl w:val="0"/>
          <w:numId w:val="26"/>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21 - 23</w:t>
      </w:r>
    </w:p>
    <w:p w:rsidR="007D3B68" w:rsidRPr="00BD04EE" w:rsidRDefault="007D3B68" w:rsidP="007D3B68">
      <w:pPr>
        <w:pStyle w:val="ListParagraph"/>
        <w:numPr>
          <w:ilvl w:val="0"/>
          <w:numId w:val="26"/>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24 &amp; above</w:t>
      </w:r>
    </w:p>
    <w:p w:rsidR="007D3B68" w:rsidRPr="00BD04EE" w:rsidRDefault="007D3B68" w:rsidP="007D3B68">
      <w:pPr>
        <w:pStyle w:val="ListParagraph"/>
        <w:numPr>
          <w:ilvl w:val="0"/>
          <w:numId w:val="25"/>
        </w:numPr>
        <w:spacing w:after="0" w:line="360" w:lineRule="auto"/>
        <w:jc w:val="both"/>
        <w:rPr>
          <w:rFonts w:ascii="Times New Roman" w:hAnsi="Times New Roman" w:cs="Times New Roman"/>
          <w:sz w:val="24"/>
        </w:rPr>
      </w:pPr>
      <w:r w:rsidRPr="00BD04EE">
        <w:rPr>
          <w:rFonts w:ascii="Times New Roman" w:hAnsi="Times New Roman" w:cs="Times New Roman"/>
          <w:sz w:val="24"/>
        </w:rPr>
        <w:t>Gender:</w:t>
      </w:r>
    </w:p>
    <w:p w:rsidR="007D3B68" w:rsidRPr="00BD04EE" w:rsidRDefault="007D3B68" w:rsidP="007D3B68">
      <w:pPr>
        <w:pStyle w:val="ListParagraph"/>
        <w:numPr>
          <w:ilvl w:val="0"/>
          <w:numId w:val="27"/>
        </w:numPr>
        <w:spacing w:after="0" w:line="360" w:lineRule="auto"/>
        <w:ind w:left="113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0288" behindDoc="0" locked="0" layoutInCell="1" allowOverlap="1">
                <wp:simplePos x="0" y="0"/>
                <wp:positionH relativeFrom="column">
                  <wp:posOffset>1560195</wp:posOffset>
                </wp:positionH>
                <wp:positionV relativeFrom="paragraph">
                  <wp:posOffset>22860</wp:posOffset>
                </wp:positionV>
                <wp:extent cx="210185" cy="641350"/>
                <wp:effectExtent l="5715" t="7620" r="12700" b="8255"/>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641350"/>
                          <a:chOff x="4254" y="5575"/>
                          <a:chExt cx="331" cy="1010"/>
                        </a:xfrm>
                      </wpg:grpSpPr>
                      <wpg:grpSp>
                        <wpg:cNvPr id="139" name="Group 10"/>
                        <wpg:cNvGrpSpPr>
                          <a:grpSpLocks/>
                        </wpg:cNvGrpSpPr>
                        <wpg:grpSpPr bwMode="auto">
                          <a:xfrm>
                            <a:off x="4254" y="5575"/>
                            <a:ext cx="331" cy="605"/>
                            <a:chOff x="4254" y="3543"/>
                            <a:chExt cx="331" cy="605"/>
                          </a:xfrm>
                        </wpg:grpSpPr>
                        <wps:wsp>
                          <wps:cNvPr id="140" name="Rectangle 11"/>
                          <wps:cNvSpPr>
                            <a:spLocks noChangeArrowheads="1"/>
                          </wps:cNvSpPr>
                          <wps:spPr bwMode="auto">
                            <a:xfrm>
                              <a:off x="4254" y="3543"/>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 name="Rectangle 12"/>
                          <wps:cNvSpPr>
                            <a:spLocks noChangeArrowheads="1"/>
                          </wps:cNvSpPr>
                          <wps:spPr bwMode="auto">
                            <a:xfrm>
                              <a:off x="4254" y="3916"/>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42" name="Rectangle 13"/>
                        <wps:cNvSpPr>
                          <a:spLocks noChangeArrowheads="1"/>
                        </wps:cNvSpPr>
                        <wps:spPr bwMode="auto">
                          <a:xfrm>
                            <a:off x="4254" y="6353"/>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368C19" id="Group 138" o:spid="_x0000_s1026" style="position:absolute;margin-left:122.85pt;margin-top:1.8pt;width:16.55pt;height:50.5pt;z-index:251660288" coordorigin="4254,5575" coordsize="331,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">
                <v:group id="Group 10" o:spid="_x0000_s1027" style="position:absolute;left:4254;top:5575;width:331;height:605" coordorigin="4254,3543"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rect id="Rectangle 11" o:spid="_x0000_s1028" style="position:absolute;left:4254;top:3543;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rect id="Rectangle 12" o:spid="_x0000_s1029" style="position:absolute;left:4254;top:3916;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group>
                <v:rect id="Rectangle 13" o:spid="_x0000_s1030" style="position:absolute;left:4254;top:6353;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group>
            </w:pict>
          </mc:Fallback>
        </mc:AlternateContent>
      </w:r>
      <w:r w:rsidRPr="00BD04EE">
        <w:rPr>
          <w:rFonts w:ascii="Times New Roman" w:hAnsi="Times New Roman" w:cs="Times New Roman"/>
          <w:sz w:val="24"/>
        </w:rPr>
        <w:t>Male</w:t>
      </w:r>
    </w:p>
    <w:p w:rsidR="007D3B68" w:rsidRPr="00BD04EE" w:rsidRDefault="007D3B68" w:rsidP="007D3B68">
      <w:pPr>
        <w:pStyle w:val="ListParagraph"/>
        <w:numPr>
          <w:ilvl w:val="0"/>
          <w:numId w:val="27"/>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Female</w:t>
      </w:r>
    </w:p>
    <w:p w:rsidR="007D3B68" w:rsidRPr="00BD04EE" w:rsidRDefault="007D3B68" w:rsidP="007D3B68">
      <w:pPr>
        <w:pStyle w:val="ListParagraph"/>
        <w:numPr>
          <w:ilvl w:val="0"/>
          <w:numId w:val="27"/>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 xml:space="preserve">Other: </w:t>
      </w:r>
      <w:r w:rsidRPr="00BD04EE">
        <w:rPr>
          <w:rFonts w:ascii="Times New Roman" w:hAnsi="Times New Roman" w:cs="Times New Roman"/>
          <w:sz w:val="24"/>
        </w:rPr>
        <w:tab/>
      </w:r>
    </w:p>
    <w:p w:rsidR="007D3B68" w:rsidRPr="00BD04EE" w:rsidRDefault="007D3B68" w:rsidP="007D3B68">
      <w:pPr>
        <w:pStyle w:val="ListParagraph"/>
        <w:numPr>
          <w:ilvl w:val="0"/>
          <w:numId w:val="25"/>
        </w:numPr>
        <w:spacing w:after="0" w:line="360" w:lineRule="auto"/>
        <w:jc w:val="both"/>
        <w:rPr>
          <w:rFonts w:ascii="Times New Roman" w:hAnsi="Times New Roman" w:cs="Times New Roman"/>
          <w:sz w:val="24"/>
        </w:rPr>
      </w:pPr>
      <w:r w:rsidRPr="00BD04EE">
        <w:rPr>
          <w:rFonts w:ascii="Times New Roman" w:hAnsi="Times New Roman" w:cs="Times New Roman"/>
          <w:sz w:val="24"/>
        </w:rPr>
        <w:t>Occupational status:</w:t>
      </w:r>
    </w:p>
    <w:p w:rsidR="007D3B68" w:rsidRPr="00BD04EE" w:rsidRDefault="007D3B68" w:rsidP="007D3B68">
      <w:pPr>
        <w:pStyle w:val="ListParagraph"/>
        <w:numPr>
          <w:ilvl w:val="0"/>
          <w:numId w:val="28"/>
        </w:numPr>
        <w:spacing w:after="0" w:line="360" w:lineRule="auto"/>
        <w:ind w:left="993" w:hanging="28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1312" behindDoc="0" locked="0" layoutInCell="1" allowOverlap="1">
                <wp:simplePos x="0" y="0"/>
                <wp:positionH relativeFrom="column">
                  <wp:posOffset>1560195</wp:posOffset>
                </wp:positionH>
                <wp:positionV relativeFrom="paragraph">
                  <wp:posOffset>48895</wp:posOffset>
                </wp:positionV>
                <wp:extent cx="210185" cy="912495"/>
                <wp:effectExtent l="5715" t="8890" r="12700" b="12065"/>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912495"/>
                          <a:chOff x="4254" y="7311"/>
                          <a:chExt cx="331" cy="1437"/>
                        </a:xfrm>
                      </wpg:grpSpPr>
                      <wps:wsp>
                        <wps:cNvPr id="134" name="Rectangle 15"/>
                        <wps:cNvSpPr>
                          <a:spLocks noChangeArrowheads="1"/>
                        </wps:cNvSpPr>
                        <wps:spPr bwMode="auto">
                          <a:xfrm>
                            <a:off x="4254" y="7311"/>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Rectangle 16"/>
                        <wps:cNvSpPr>
                          <a:spLocks noChangeArrowheads="1"/>
                        </wps:cNvSpPr>
                        <wps:spPr bwMode="auto">
                          <a:xfrm>
                            <a:off x="4254" y="7693"/>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 name="Rectangle 17"/>
                        <wps:cNvSpPr>
                          <a:spLocks noChangeArrowheads="1"/>
                        </wps:cNvSpPr>
                        <wps:spPr bwMode="auto">
                          <a:xfrm>
                            <a:off x="4254" y="8143"/>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 name="Rectangle 18"/>
                        <wps:cNvSpPr>
                          <a:spLocks noChangeArrowheads="1"/>
                        </wps:cNvSpPr>
                        <wps:spPr bwMode="auto">
                          <a:xfrm>
                            <a:off x="4254" y="8516"/>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1BB39B" id="Group 133" o:spid="_x0000_s1026" style="position:absolute;margin-left:122.85pt;margin-top:3.85pt;width:16.55pt;height:71.85pt;z-index:251661312" coordorigin="4254,7311" coordsize="331,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">
                <v:rect id="Rectangle 15" o:spid="_x0000_s1027" style="position:absolute;left:4254;top:7311;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rect id="Rectangle 16" o:spid="_x0000_s1028" style="position:absolute;left:4254;top:7693;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rect id="Rectangle 17" o:spid="_x0000_s1029" style="position:absolute;left:4254;top:8143;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rect id="Rectangle 18" o:spid="_x0000_s1030" style="position:absolute;left:4254;top:8516;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group>
            </w:pict>
          </mc:Fallback>
        </mc:AlternateContent>
      </w:r>
      <w:r w:rsidRPr="00BD04EE">
        <w:rPr>
          <w:rFonts w:ascii="Times New Roman" w:hAnsi="Times New Roman" w:cs="Times New Roman"/>
          <w:sz w:val="24"/>
        </w:rPr>
        <w:t>Student</w:t>
      </w:r>
    </w:p>
    <w:p w:rsidR="007D3B68" w:rsidRPr="00BD04EE" w:rsidRDefault="007D3B68" w:rsidP="007D3B68">
      <w:pPr>
        <w:pStyle w:val="ListParagraph"/>
        <w:numPr>
          <w:ilvl w:val="0"/>
          <w:numId w:val="28"/>
        </w:numPr>
        <w:spacing w:after="0" w:line="360" w:lineRule="auto"/>
        <w:ind w:left="993" w:hanging="284"/>
        <w:jc w:val="both"/>
        <w:rPr>
          <w:rFonts w:ascii="Times New Roman" w:hAnsi="Times New Roman" w:cs="Times New Roman"/>
          <w:sz w:val="24"/>
        </w:rPr>
      </w:pPr>
      <w:r w:rsidRPr="00BD04EE">
        <w:rPr>
          <w:rFonts w:ascii="Times New Roman" w:hAnsi="Times New Roman" w:cs="Times New Roman"/>
          <w:sz w:val="24"/>
        </w:rPr>
        <w:t>Employed</w:t>
      </w:r>
    </w:p>
    <w:p w:rsidR="007D3B68" w:rsidRPr="00BD04EE" w:rsidRDefault="007D3B68" w:rsidP="007D3B68">
      <w:pPr>
        <w:pStyle w:val="ListParagraph"/>
        <w:numPr>
          <w:ilvl w:val="0"/>
          <w:numId w:val="28"/>
        </w:numPr>
        <w:spacing w:after="0" w:line="360" w:lineRule="auto"/>
        <w:ind w:left="993" w:hanging="284"/>
        <w:jc w:val="both"/>
        <w:rPr>
          <w:rFonts w:ascii="Times New Roman" w:hAnsi="Times New Roman" w:cs="Times New Roman"/>
          <w:sz w:val="24"/>
        </w:rPr>
      </w:pPr>
      <w:r w:rsidRPr="00BD04EE">
        <w:rPr>
          <w:rFonts w:ascii="Times New Roman" w:hAnsi="Times New Roman" w:cs="Times New Roman"/>
          <w:sz w:val="24"/>
        </w:rPr>
        <w:t>Unemployed</w:t>
      </w:r>
    </w:p>
    <w:p w:rsidR="007D3B68" w:rsidRPr="00BD04EE" w:rsidRDefault="007D3B68" w:rsidP="007D3B68">
      <w:pPr>
        <w:pStyle w:val="ListParagraph"/>
        <w:numPr>
          <w:ilvl w:val="0"/>
          <w:numId w:val="28"/>
        </w:numPr>
        <w:spacing w:after="0" w:line="360" w:lineRule="auto"/>
        <w:ind w:left="993" w:hanging="284"/>
        <w:jc w:val="both"/>
        <w:rPr>
          <w:rFonts w:ascii="Times New Roman" w:hAnsi="Times New Roman" w:cs="Times New Roman"/>
          <w:sz w:val="24"/>
        </w:rPr>
      </w:pPr>
      <w:r w:rsidRPr="00BD04EE">
        <w:rPr>
          <w:rFonts w:ascii="Times New Roman" w:hAnsi="Times New Roman" w:cs="Times New Roman"/>
          <w:sz w:val="24"/>
        </w:rPr>
        <w:t xml:space="preserve">Other: </w:t>
      </w:r>
      <w:r w:rsidRPr="00BD04EE">
        <w:rPr>
          <w:rFonts w:ascii="Times New Roman" w:hAnsi="Times New Roman" w:cs="Times New Roman"/>
          <w:sz w:val="24"/>
        </w:rPr>
        <w:tab/>
      </w:r>
    </w:p>
    <w:p w:rsidR="007D3B68" w:rsidRPr="00BD04EE" w:rsidRDefault="007D3B68" w:rsidP="007D3B68">
      <w:pPr>
        <w:pStyle w:val="ListParagraph"/>
        <w:numPr>
          <w:ilvl w:val="0"/>
          <w:numId w:val="25"/>
        </w:numPr>
        <w:spacing w:after="0" w:line="360" w:lineRule="auto"/>
        <w:jc w:val="both"/>
        <w:rPr>
          <w:rFonts w:ascii="Times New Roman" w:hAnsi="Times New Roman" w:cs="Times New Roman"/>
          <w:sz w:val="24"/>
        </w:rPr>
      </w:pPr>
      <w:r w:rsidRPr="00BD04EE">
        <w:rPr>
          <w:rFonts w:ascii="Times New Roman" w:hAnsi="Times New Roman" w:cs="Times New Roman"/>
          <w:sz w:val="24"/>
        </w:rPr>
        <w:t>Which OTT platform do you usually use:</w:t>
      </w:r>
    </w:p>
    <w:p w:rsidR="007D3B68" w:rsidRPr="00BD04EE" w:rsidRDefault="007D3B68" w:rsidP="007D3B68">
      <w:pPr>
        <w:pStyle w:val="ListParagraph"/>
        <w:numPr>
          <w:ilvl w:val="0"/>
          <w:numId w:val="29"/>
        </w:numPr>
        <w:spacing w:after="0" w:line="360" w:lineRule="auto"/>
        <w:ind w:left="113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2336" behindDoc="0" locked="0" layoutInCell="1" allowOverlap="1">
                <wp:simplePos x="0" y="0"/>
                <wp:positionH relativeFrom="column">
                  <wp:posOffset>1840230</wp:posOffset>
                </wp:positionH>
                <wp:positionV relativeFrom="paragraph">
                  <wp:posOffset>34925</wp:posOffset>
                </wp:positionV>
                <wp:extent cx="210185" cy="912495"/>
                <wp:effectExtent l="9525" t="13335" r="8890" b="762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912495"/>
                          <a:chOff x="4254" y="7311"/>
                          <a:chExt cx="331" cy="1437"/>
                        </a:xfrm>
                      </wpg:grpSpPr>
                      <wps:wsp>
                        <wps:cNvPr id="129" name="Rectangle 20"/>
                        <wps:cNvSpPr>
                          <a:spLocks noChangeArrowheads="1"/>
                        </wps:cNvSpPr>
                        <wps:spPr bwMode="auto">
                          <a:xfrm>
                            <a:off x="4254" y="7311"/>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 name="Rectangle 21"/>
                        <wps:cNvSpPr>
                          <a:spLocks noChangeArrowheads="1"/>
                        </wps:cNvSpPr>
                        <wps:spPr bwMode="auto">
                          <a:xfrm>
                            <a:off x="4254" y="7693"/>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Rectangle 22"/>
                        <wps:cNvSpPr>
                          <a:spLocks noChangeArrowheads="1"/>
                        </wps:cNvSpPr>
                        <wps:spPr bwMode="auto">
                          <a:xfrm>
                            <a:off x="4254" y="8143"/>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Rectangle 23"/>
                        <wps:cNvSpPr>
                          <a:spLocks noChangeArrowheads="1"/>
                        </wps:cNvSpPr>
                        <wps:spPr bwMode="auto">
                          <a:xfrm>
                            <a:off x="4254" y="8516"/>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386C97" id="Group 128" o:spid="_x0000_s1026" style="position:absolute;margin-left:144.9pt;margin-top:2.75pt;width:16.55pt;height:71.85pt;z-index:251662336" coordorigin="4254,7311" coordsize="331,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">
                <v:rect id="Rectangle 20" o:spid="_x0000_s1027" style="position:absolute;left:4254;top:7311;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rect id="Rectangle 21" o:spid="_x0000_s1028" style="position:absolute;left:4254;top:7693;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rect id="Rectangle 22" o:spid="_x0000_s1029" style="position:absolute;left:4254;top:8143;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rect id="Rectangle 23" o:spid="_x0000_s1030" style="position:absolute;left:4254;top:8516;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group>
            </w:pict>
          </mc:Fallback>
        </mc:AlternateContent>
      </w:r>
      <w:r w:rsidRPr="00BD04EE">
        <w:rPr>
          <w:rFonts w:ascii="Times New Roman" w:hAnsi="Times New Roman" w:cs="Times New Roman"/>
          <w:sz w:val="24"/>
        </w:rPr>
        <w:t>Netflix</w:t>
      </w:r>
    </w:p>
    <w:p w:rsidR="007D3B68" w:rsidRPr="00BD04EE" w:rsidRDefault="007D3B68" w:rsidP="007D3B68">
      <w:pPr>
        <w:pStyle w:val="ListParagraph"/>
        <w:numPr>
          <w:ilvl w:val="0"/>
          <w:numId w:val="29"/>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Amazon Prime</w:t>
      </w:r>
    </w:p>
    <w:p w:rsidR="007D3B68" w:rsidRPr="00BD04EE" w:rsidRDefault="007D3B68" w:rsidP="007D3B68">
      <w:pPr>
        <w:pStyle w:val="ListParagraph"/>
        <w:numPr>
          <w:ilvl w:val="0"/>
          <w:numId w:val="29"/>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Disney + hotstar</w:t>
      </w:r>
    </w:p>
    <w:p w:rsidR="007D3B68" w:rsidRPr="00BD04EE" w:rsidRDefault="007D3B68" w:rsidP="007D3B68">
      <w:pPr>
        <w:pStyle w:val="ListParagraph"/>
        <w:numPr>
          <w:ilvl w:val="0"/>
          <w:numId w:val="29"/>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Sonyliv</w:t>
      </w:r>
    </w:p>
    <w:p w:rsidR="007D3B68" w:rsidRPr="00BD04EE" w:rsidRDefault="007D3B68" w:rsidP="007D3B68">
      <w:pPr>
        <w:pStyle w:val="ListParagraph"/>
        <w:numPr>
          <w:ilvl w:val="0"/>
          <w:numId w:val="29"/>
        </w:numPr>
        <w:spacing w:after="0" w:line="360" w:lineRule="auto"/>
        <w:ind w:left="113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3360" behindDoc="0" locked="0" layoutInCell="1" allowOverlap="1">
                <wp:simplePos x="0" y="0"/>
                <wp:positionH relativeFrom="column">
                  <wp:posOffset>1840230</wp:posOffset>
                </wp:positionH>
                <wp:positionV relativeFrom="paragraph">
                  <wp:posOffset>9525</wp:posOffset>
                </wp:positionV>
                <wp:extent cx="210185" cy="389890"/>
                <wp:effectExtent l="9525" t="10795" r="8890" b="889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389890"/>
                          <a:chOff x="4695" y="10974"/>
                          <a:chExt cx="331" cy="614"/>
                        </a:xfrm>
                      </wpg:grpSpPr>
                      <wps:wsp>
                        <wps:cNvPr id="126" name="Rectangle 25"/>
                        <wps:cNvSpPr>
                          <a:spLocks noChangeArrowheads="1"/>
                        </wps:cNvSpPr>
                        <wps:spPr bwMode="auto">
                          <a:xfrm>
                            <a:off x="4695" y="10974"/>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 name="Rectangle 26"/>
                        <wps:cNvSpPr>
                          <a:spLocks noChangeArrowheads="1"/>
                        </wps:cNvSpPr>
                        <wps:spPr bwMode="auto">
                          <a:xfrm>
                            <a:off x="4695" y="11356"/>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622E4" id="Group 125" o:spid="_x0000_s1026" style="position:absolute;margin-left:144.9pt;margin-top:.75pt;width:16.55pt;height:30.7pt;z-index:251663360" coordorigin="4695,10974" coordsize="331,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">
                <v:rect id="Rectangle 25" o:spid="_x0000_s1027" style="position:absolute;left:4695;top:10974;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v:rect id="Rectangle 26" o:spid="_x0000_s1028" style="position:absolute;left:4695;top:11356;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v:group>
            </w:pict>
          </mc:Fallback>
        </mc:AlternateContent>
      </w:r>
      <w:r w:rsidRPr="00BD04EE">
        <w:rPr>
          <w:rFonts w:ascii="Times New Roman" w:hAnsi="Times New Roman" w:cs="Times New Roman"/>
          <w:sz w:val="24"/>
        </w:rPr>
        <w:t>Zee5</w:t>
      </w:r>
    </w:p>
    <w:p w:rsidR="007D3B68" w:rsidRPr="00BD04EE" w:rsidRDefault="007D3B68" w:rsidP="007D3B68">
      <w:pPr>
        <w:pStyle w:val="ListParagraph"/>
        <w:numPr>
          <w:ilvl w:val="0"/>
          <w:numId w:val="29"/>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Other</w:t>
      </w:r>
    </w:p>
    <w:p w:rsidR="007D3B68" w:rsidRPr="00BD04EE" w:rsidRDefault="007D3B68" w:rsidP="007D3B68">
      <w:pPr>
        <w:pStyle w:val="ListParagraph"/>
        <w:numPr>
          <w:ilvl w:val="0"/>
          <w:numId w:val="25"/>
        </w:numPr>
        <w:spacing w:after="0" w:line="360" w:lineRule="auto"/>
        <w:jc w:val="both"/>
        <w:rPr>
          <w:rFonts w:ascii="Times New Roman" w:hAnsi="Times New Roman" w:cs="Times New Roman"/>
          <w:sz w:val="24"/>
        </w:rPr>
      </w:pPr>
      <w:r w:rsidRPr="00BD04EE">
        <w:rPr>
          <w:rFonts w:ascii="Times New Roman" w:hAnsi="Times New Roman" w:cs="Times New Roman"/>
          <w:sz w:val="24"/>
        </w:rPr>
        <w:t>How often do you use these platforms:</w:t>
      </w:r>
    </w:p>
    <w:p w:rsidR="007D3B68" w:rsidRPr="00BD04EE" w:rsidRDefault="007D3B68" w:rsidP="007D3B68">
      <w:pPr>
        <w:pStyle w:val="ListParagraph"/>
        <w:numPr>
          <w:ilvl w:val="0"/>
          <w:numId w:val="30"/>
        </w:numPr>
        <w:spacing w:after="0" w:line="360" w:lineRule="auto"/>
        <w:ind w:left="993" w:hanging="28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4384" behindDoc="0" locked="0" layoutInCell="1" allowOverlap="1">
                <wp:simplePos x="0" y="0"/>
                <wp:positionH relativeFrom="column">
                  <wp:posOffset>1840230</wp:posOffset>
                </wp:positionH>
                <wp:positionV relativeFrom="paragraph">
                  <wp:posOffset>29210</wp:posOffset>
                </wp:positionV>
                <wp:extent cx="210185" cy="1163955"/>
                <wp:effectExtent l="9525" t="9525" r="8890" b="762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118" name="Group 28"/>
                        <wpg:cNvGrpSpPr>
                          <a:grpSpLocks/>
                        </wpg:cNvGrpSpPr>
                        <wpg:grpSpPr bwMode="auto">
                          <a:xfrm>
                            <a:off x="4695" y="12247"/>
                            <a:ext cx="331" cy="605"/>
                            <a:chOff x="4695" y="12247"/>
                            <a:chExt cx="331" cy="605"/>
                          </a:xfrm>
                        </wpg:grpSpPr>
                        <wps:wsp>
                          <wps:cNvPr id="119" name="Rectangle 29"/>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0" name="Rectangle 30"/>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21" name="Group 31"/>
                        <wpg:cNvGrpSpPr>
                          <a:grpSpLocks/>
                        </wpg:cNvGrpSpPr>
                        <wpg:grpSpPr bwMode="auto">
                          <a:xfrm>
                            <a:off x="4695" y="13074"/>
                            <a:ext cx="331" cy="605"/>
                            <a:chOff x="4695" y="12247"/>
                            <a:chExt cx="331" cy="605"/>
                          </a:xfrm>
                        </wpg:grpSpPr>
                        <wps:wsp>
                          <wps:cNvPr id="122" name="Rectangle 32"/>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33"/>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4" name="Rectangle 34"/>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256F0" id="Group 117" o:spid="_x0000_s1026" style="position:absolute;margin-left:144.9pt;margin-top:2.3pt;width:16.55pt;height:91.65pt;z-index:251664384"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">
                <v:group id="Group 28"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rect id="Rectangle 29"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rect id="Rectangle 30"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group>
                <v:group id="Group 31"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rect id="Rectangle 32"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33"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group>
                <v:rect id="Rectangle 34"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group>
            </w:pict>
          </mc:Fallback>
        </mc:AlternateContent>
      </w:r>
      <w:r w:rsidRPr="00BD04EE">
        <w:rPr>
          <w:rFonts w:ascii="Times New Roman" w:hAnsi="Times New Roman" w:cs="Times New Roman"/>
          <w:sz w:val="24"/>
        </w:rPr>
        <w:t>Daily</w:t>
      </w:r>
    </w:p>
    <w:p w:rsidR="007D3B68" w:rsidRDefault="007D3B68" w:rsidP="007D3B68">
      <w:pPr>
        <w:pStyle w:val="ListParagraph"/>
        <w:numPr>
          <w:ilvl w:val="0"/>
          <w:numId w:val="30"/>
        </w:numPr>
        <w:spacing w:after="0" w:line="360" w:lineRule="auto"/>
        <w:ind w:left="993" w:hanging="284"/>
        <w:jc w:val="both"/>
        <w:rPr>
          <w:rFonts w:ascii="Times New Roman" w:hAnsi="Times New Roman" w:cs="Times New Roman"/>
          <w:sz w:val="24"/>
        </w:rPr>
      </w:pPr>
      <w:r w:rsidRPr="00BD04EE">
        <w:rPr>
          <w:rFonts w:ascii="Times New Roman" w:hAnsi="Times New Roman" w:cs="Times New Roman"/>
          <w:sz w:val="24"/>
        </w:rPr>
        <w:t>Weekly</w:t>
      </w:r>
    </w:p>
    <w:p w:rsidR="007D3B68" w:rsidRDefault="007D3B68" w:rsidP="007D3B68">
      <w:pPr>
        <w:pStyle w:val="ListParagraph"/>
        <w:numPr>
          <w:ilvl w:val="0"/>
          <w:numId w:val="30"/>
        </w:numPr>
        <w:spacing w:after="0" w:line="360" w:lineRule="auto"/>
        <w:ind w:left="993" w:hanging="284"/>
        <w:jc w:val="both"/>
        <w:rPr>
          <w:rFonts w:ascii="Times New Roman" w:hAnsi="Times New Roman" w:cs="Times New Roman"/>
          <w:sz w:val="24"/>
        </w:rPr>
      </w:pPr>
      <w:r w:rsidRPr="00BD04EE">
        <w:rPr>
          <w:rFonts w:ascii="Times New Roman" w:hAnsi="Times New Roman" w:cs="Times New Roman"/>
          <w:sz w:val="24"/>
        </w:rPr>
        <w:t>Occasionally</w:t>
      </w:r>
    </w:p>
    <w:p w:rsidR="007D3B68" w:rsidRPr="00BD04EE" w:rsidRDefault="007D3B68" w:rsidP="007D3B68">
      <w:pPr>
        <w:pStyle w:val="ListParagraph"/>
        <w:numPr>
          <w:ilvl w:val="0"/>
          <w:numId w:val="30"/>
        </w:numPr>
        <w:spacing w:after="0" w:line="360" w:lineRule="auto"/>
        <w:ind w:left="993" w:hanging="284"/>
        <w:jc w:val="both"/>
        <w:rPr>
          <w:rFonts w:ascii="Times New Roman" w:hAnsi="Times New Roman" w:cs="Times New Roman"/>
          <w:sz w:val="24"/>
        </w:rPr>
      </w:pPr>
      <w:r w:rsidRPr="00BD04EE">
        <w:rPr>
          <w:rFonts w:ascii="Times New Roman" w:hAnsi="Times New Roman" w:cs="Times New Roman"/>
          <w:sz w:val="24"/>
        </w:rPr>
        <w:t>Rarely</w:t>
      </w:r>
    </w:p>
    <w:p w:rsidR="007D3B68" w:rsidRDefault="007D3B68" w:rsidP="007D3B68">
      <w:pPr>
        <w:pStyle w:val="ListParagraph"/>
        <w:numPr>
          <w:ilvl w:val="0"/>
          <w:numId w:val="30"/>
        </w:numPr>
        <w:spacing w:after="0" w:line="360" w:lineRule="auto"/>
        <w:ind w:left="993" w:hanging="284"/>
        <w:jc w:val="both"/>
        <w:rPr>
          <w:rFonts w:ascii="Times New Roman" w:hAnsi="Times New Roman" w:cs="Times New Roman"/>
          <w:sz w:val="24"/>
        </w:rPr>
      </w:pPr>
      <w:r w:rsidRPr="00BD04EE">
        <w:rPr>
          <w:rFonts w:ascii="Times New Roman" w:hAnsi="Times New Roman" w:cs="Times New Roman"/>
          <w:sz w:val="24"/>
        </w:rPr>
        <w:t>Other</w:t>
      </w:r>
    </w:p>
    <w:p w:rsidR="007D3B68" w:rsidRDefault="007D3B68" w:rsidP="007D3B68">
      <w:pPr>
        <w:spacing w:after="0" w:line="360" w:lineRule="auto"/>
        <w:jc w:val="both"/>
        <w:rPr>
          <w:rFonts w:ascii="Times New Roman" w:hAnsi="Times New Roman" w:cs="Times New Roman"/>
          <w:sz w:val="24"/>
        </w:rPr>
      </w:pPr>
    </w:p>
    <w:p w:rsidR="007D3B68" w:rsidRPr="00BD04EE" w:rsidRDefault="007D3B68" w:rsidP="007D3B68">
      <w:pPr>
        <w:spacing w:after="0" w:line="360" w:lineRule="auto"/>
        <w:jc w:val="both"/>
        <w:rPr>
          <w:rFonts w:ascii="Times New Roman" w:hAnsi="Times New Roman" w:cs="Times New Roman"/>
          <w:sz w:val="24"/>
        </w:rPr>
      </w:pPr>
      <w:r>
        <w:rPr>
          <w:rFonts w:ascii="Times New Roman" w:hAnsi="Times New Roman" w:cs="Times New Roman"/>
          <w:sz w:val="24"/>
        </w:rPr>
        <w:t xml:space="preserve">6. </w:t>
      </w:r>
      <w:r w:rsidRPr="00BD04EE">
        <w:rPr>
          <w:rFonts w:ascii="Times New Roman" w:hAnsi="Times New Roman" w:cs="Times New Roman"/>
          <w:sz w:val="24"/>
        </w:rPr>
        <w:t>Which of these do you usually watch on OTT platforms:</w:t>
      </w:r>
    </w:p>
    <w:p w:rsidR="007D3B68" w:rsidRDefault="007D3B68" w:rsidP="007D3B68">
      <w:pPr>
        <w:pStyle w:val="ListParagraph"/>
        <w:numPr>
          <w:ilvl w:val="0"/>
          <w:numId w:val="31"/>
        </w:numPr>
        <w:spacing w:after="0" w:line="360" w:lineRule="auto"/>
        <w:ind w:left="113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5408" behindDoc="0" locked="0" layoutInCell="1" allowOverlap="1">
                <wp:simplePos x="0" y="0"/>
                <wp:positionH relativeFrom="column">
                  <wp:posOffset>1617980</wp:posOffset>
                </wp:positionH>
                <wp:positionV relativeFrom="paragraph">
                  <wp:posOffset>18415</wp:posOffset>
                </wp:positionV>
                <wp:extent cx="210185" cy="1163955"/>
                <wp:effectExtent l="6350" t="12700" r="12065" b="1397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110" name="Group 36"/>
                        <wpg:cNvGrpSpPr>
                          <a:grpSpLocks/>
                        </wpg:cNvGrpSpPr>
                        <wpg:grpSpPr bwMode="auto">
                          <a:xfrm>
                            <a:off x="4695" y="12247"/>
                            <a:ext cx="331" cy="605"/>
                            <a:chOff x="4695" y="12247"/>
                            <a:chExt cx="331" cy="605"/>
                          </a:xfrm>
                        </wpg:grpSpPr>
                        <wps:wsp>
                          <wps:cNvPr id="111" name="Rectangle 37"/>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Rectangle 38"/>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13" name="Group 39"/>
                        <wpg:cNvGrpSpPr>
                          <a:grpSpLocks/>
                        </wpg:cNvGrpSpPr>
                        <wpg:grpSpPr bwMode="auto">
                          <a:xfrm>
                            <a:off x="4695" y="13074"/>
                            <a:ext cx="331" cy="605"/>
                            <a:chOff x="4695" y="12247"/>
                            <a:chExt cx="331" cy="605"/>
                          </a:xfrm>
                        </wpg:grpSpPr>
                        <wps:wsp>
                          <wps:cNvPr id="114" name="Rectangle 40"/>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 name="Rectangle 41"/>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16" name="Rectangle 42"/>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227E7" id="Group 109" o:spid="_x0000_s1026" style="position:absolute;margin-left:127.4pt;margin-top:1.45pt;width:16.55pt;height:91.65pt;z-index:251665408"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">
                <v:group id="Group 36"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rect id="Rectangle 37"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rect id="Rectangle 38"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group>
                <v:group id="Group 39"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Rectangle 40"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rect id="Rectangle 41"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K18MA&#10;AADcAAAADwAAAGRycy9kb3ducmV2LnhtbERPTWvCQBC9F/oflin01my0KG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FK18MAAADcAAAADwAAAAAAAAAAAAAAAACYAgAAZHJzL2Rv&#10;d25yZXYueG1sUEsFBgAAAAAEAAQA9QAAAIgDAAAAAA==&#10;"/>
                </v:group>
                <v:rect id="Rectangle 42"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group>
            </w:pict>
          </mc:Fallback>
        </mc:AlternateContent>
      </w:r>
      <w:r w:rsidRPr="00BD04EE">
        <w:rPr>
          <w:rFonts w:ascii="Times New Roman" w:hAnsi="Times New Roman" w:cs="Times New Roman"/>
          <w:sz w:val="24"/>
        </w:rPr>
        <w:t>Movies</w:t>
      </w:r>
    </w:p>
    <w:p w:rsidR="007D3B68" w:rsidRPr="002F28B0" w:rsidRDefault="007D3B68" w:rsidP="007D3B68">
      <w:pPr>
        <w:pStyle w:val="ListParagraph"/>
        <w:numPr>
          <w:ilvl w:val="0"/>
          <w:numId w:val="31"/>
        </w:numPr>
        <w:spacing w:after="0" w:line="360" w:lineRule="auto"/>
        <w:ind w:left="1134"/>
        <w:jc w:val="both"/>
        <w:rPr>
          <w:rFonts w:ascii="Times New Roman" w:hAnsi="Times New Roman" w:cs="Times New Roman"/>
          <w:sz w:val="24"/>
        </w:rPr>
      </w:pPr>
      <w:r w:rsidRPr="002F28B0">
        <w:rPr>
          <w:rFonts w:ascii="Times New Roman" w:hAnsi="Times New Roman" w:cs="Times New Roman"/>
          <w:sz w:val="24"/>
        </w:rPr>
        <w:t>Web series</w:t>
      </w:r>
    </w:p>
    <w:p w:rsidR="007D3B68" w:rsidRPr="00BD04EE" w:rsidRDefault="007D3B68" w:rsidP="007D3B68">
      <w:pPr>
        <w:pStyle w:val="ListParagraph"/>
        <w:numPr>
          <w:ilvl w:val="0"/>
          <w:numId w:val="31"/>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Web shows</w:t>
      </w:r>
    </w:p>
    <w:p w:rsidR="007D3B68" w:rsidRPr="00BD04EE" w:rsidRDefault="007D3B68" w:rsidP="007D3B68">
      <w:pPr>
        <w:pStyle w:val="ListParagraph"/>
        <w:numPr>
          <w:ilvl w:val="0"/>
          <w:numId w:val="31"/>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News</w:t>
      </w:r>
    </w:p>
    <w:p w:rsidR="007D3B68" w:rsidRPr="00BD04EE" w:rsidRDefault="007D3B68" w:rsidP="007D3B68">
      <w:pPr>
        <w:pStyle w:val="ListParagraph"/>
        <w:numPr>
          <w:ilvl w:val="0"/>
          <w:numId w:val="31"/>
        </w:numPr>
        <w:spacing w:after="0" w:line="360" w:lineRule="auto"/>
        <w:ind w:left="1134"/>
        <w:jc w:val="both"/>
        <w:rPr>
          <w:rFonts w:ascii="Times New Roman" w:hAnsi="Times New Roman" w:cs="Times New Roman"/>
          <w:sz w:val="24"/>
        </w:rPr>
      </w:pPr>
      <w:r w:rsidRPr="00BD04EE">
        <w:rPr>
          <w:rFonts w:ascii="Times New Roman" w:hAnsi="Times New Roman" w:cs="Times New Roman"/>
          <w:sz w:val="24"/>
        </w:rPr>
        <w:t>Others</w:t>
      </w:r>
    </w:p>
    <w:p w:rsidR="007D3B68" w:rsidRPr="00EE6D5E" w:rsidRDefault="007D3B68" w:rsidP="007D3B68">
      <w:pPr>
        <w:pStyle w:val="ListParagraph"/>
        <w:numPr>
          <w:ilvl w:val="0"/>
          <w:numId w:val="33"/>
        </w:numPr>
        <w:spacing w:after="0" w:line="360" w:lineRule="auto"/>
        <w:ind w:left="426"/>
        <w:jc w:val="both"/>
        <w:rPr>
          <w:rFonts w:ascii="Times New Roman" w:hAnsi="Times New Roman" w:cs="Times New Roman"/>
          <w:sz w:val="24"/>
        </w:rPr>
      </w:pPr>
      <w:r w:rsidRPr="00EE6D5E">
        <w:rPr>
          <w:rFonts w:ascii="Times New Roman" w:hAnsi="Times New Roman" w:cs="Times New Roman"/>
          <w:sz w:val="24"/>
        </w:rPr>
        <w:t>Since when have you started using OTT platforms:</w:t>
      </w:r>
    </w:p>
    <w:p w:rsidR="007D3B68" w:rsidRPr="00EE6D5E" w:rsidRDefault="007D3B68" w:rsidP="007D3B68">
      <w:pPr>
        <w:pStyle w:val="ListParagraph"/>
        <w:numPr>
          <w:ilvl w:val="0"/>
          <w:numId w:val="32"/>
        </w:numPr>
        <w:spacing w:after="0" w:line="360" w:lineRule="auto"/>
        <w:ind w:left="113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6432" behindDoc="0" locked="0" layoutInCell="1" allowOverlap="1">
                <wp:simplePos x="0" y="0"/>
                <wp:positionH relativeFrom="column">
                  <wp:posOffset>1980565</wp:posOffset>
                </wp:positionH>
                <wp:positionV relativeFrom="paragraph">
                  <wp:posOffset>23495</wp:posOffset>
                </wp:positionV>
                <wp:extent cx="210185" cy="909320"/>
                <wp:effectExtent l="6985" t="13970" r="11430" b="1016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909320"/>
                          <a:chOff x="4916" y="4932"/>
                          <a:chExt cx="331" cy="1432"/>
                        </a:xfrm>
                      </wpg:grpSpPr>
                      <wpg:grpSp>
                        <wpg:cNvPr id="103" name="Group 44"/>
                        <wpg:cNvGrpSpPr>
                          <a:grpSpLocks/>
                        </wpg:cNvGrpSpPr>
                        <wpg:grpSpPr bwMode="auto">
                          <a:xfrm>
                            <a:off x="4916" y="4932"/>
                            <a:ext cx="331" cy="605"/>
                            <a:chOff x="4695" y="12247"/>
                            <a:chExt cx="331" cy="605"/>
                          </a:xfrm>
                        </wpg:grpSpPr>
                        <wps:wsp>
                          <wps:cNvPr id="104" name="Rectangle 45"/>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46"/>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6" name="Group 47"/>
                        <wpg:cNvGrpSpPr>
                          <a:grpSpLocks/>
                        </wpg:cNvGrpSpPr>
                        <wpg:grpSpPr bwMode="auto">
                          <a:xfrm>
                            <a:off x="4916" y="5759"/>
                            <a:ext cx="331" cy="605"/>
                            <a:chOff x="4695" y="12247"/>
                            <a:chExt cx="331" cy="605"/>
                          </a:xfrm>
                        </wpg:grpSpPr>
                        <wps:wsp>
                          <wps:cNvPr id="107" name="Rectangle 48"/>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 name="Rectangle 49"/>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C05436" id="Group 102" o:spid="_x0000_s1026" style="position:absolute;margin-left:155.95pt;margin-top:1.85pt;width:16.55pt;height:71.6pt;z-index:251666432" coordorigin="4916,4932" coordsize="331,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">
                <v:group id="Group 44" o:spid="_x0000_s1027" style="position:absolute;left:4916;top:4932;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rect id="Rectangle 45"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rect id="Rectangle 46"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group>
                <v:group id="Group 47" o:spid="_x0000_s1030" style="position:absolute;left:4916;top:5759;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rect id="Rectangle 48"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rect id="Rectangle 49"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group>
              </v:group>
            </w:pict>
          </mc:Fallback>
        </mc:AlternateContent>
      </w:r>
      <w:r w:rsidRPr="00EE6D5E">
        <w:rPr>
          <w:rFonts w:ascii="Times New Roman" w:hAnsi="Times New Roman" w:cs="Times New Roman"/>
          <w:sz w:val="24"/>
        </w:rPr>
        <w:t>Below 1 year</w:t>
      </w:r>
    </w:p>
    <w:p w:rsidR="007D3B68" w:rsidRPr="00EE6D5E" w:rsidRDefault="007D3B68" w:rsidP="007D3B68">
      <w:pPr>
        <w:pStyle w:val="ListParagraph"/>
        <w:numPr>
          <w:ilvl w:val="0"/>
          <w:numId w:val="32"/>
        </w:numPr>
        <w:spacing w:after="0" w:line="360" w:lineRule="auto"/>
        <w:ind w:left="1134"/>
        <w:jc w:val="both"/>
        <w:rPr>
          <w:rFonts w:ascii="Times New Roman" w:hAnsi="Times New Roman" w:cs="Times New Roman"/>
          <w:sz w:val="24"/>
        </w:rPr>
      </w:pPr>
      <w:r w:rsidRPr="00EE6D5E">
        <w:rPr>
          <w:rFonts w:ascii="Times New Roman" w:hAnsi="Times New Roman" w:cs="Times New Roman"/>
          <w:sz w:val="24"/>
        </w:rPr>
        <w:t>1-2 years</w:t>
      </w:r>
    </w:p>
    <w:p w:rsidR="007D3B68" w:rsidRPr="00EE6D5E" w:rsidRDefault="007D3B68" w:rsidP="007D3B68">
      <w:pPr>
        <w:pStyle w:val="ListParagraph"/>
        <w:numPr>
          <w:ilvl w:val="0"/>
          <w:numId w:val="32"/>
        </w:numPr>
        <w:spacing w:after="0" w:line="360" w:lineRule="auto"/>
        <w:ind w:left="1134"/>
        <w:jc w:val="both"/>
        <w:rPr>
          <w:rFonts w:ascii="Times New Roman" w:hAnsi="Times New Roman" w:cs="Times New Roman"/>
          <w:sz w:val="24"/>
        </w:rPr>
      </w:pPr>
      <w:r w:rsidRPr="00EE6D5E">
        <w:rPr>
          <w:rFonts w:ascii="Times New Roman" w:hAnsi="Times New Roman" w:cs="Times New Roman"/>
          <w:sz w:val="24"/>
        </w:rPr>
        <w:t>2-3 years</w:t>
      </w:r>
    </w:p>
    <w:p w:rsidR="007D3B68" w:rsidRPr="00EE6D5E" w:rsidRDefault="007D3B68" w:rsidP="007D3B68">
      <w:pPr>
        <w:pStyle w:val="ListParagraph"/>
        <w:numPr>
          <w:ilvl w:val="0"/>
          <w:numId w:val="32"/>
        </w:numPr>
        <w:spacing w:after="0" w:line="360" w:lineRule="auto"/>
        <w:ind w:left="1134"/>
        <w:jc w:val="both"/>
        <w:rPr>
          <w:rFonts w:ascii="Times New Roman" w:hAnsi="Times New Roman" w:cs="Times New Roman"/>
          <w:sz w:val="24"/>
        </w:rPr>
      </w:pPr>
      <w:r w:rsidRPr="00EE6D5E">
        <w:rPr>
          <w:rFonts w:ascii="Times New Roman" w:hAnsi="Times New Roman" w:cs="Times New Roman"/>
          <w:sz w:val="24"/>
        </w:rPr>
        <w:t>More than 3 years</w:t>
      </w:r>
    </w:p>
    <w:p w:rsidR="007D3B68" w:rsidRPr="00EE6D5E" w:rsidRDefault="007D3B68" w:rsidP="007D3B68">
      <w:pPr>
        <w:pStyle w:val="ListParagraph"/>
        <w:numPr>
          <w:ilvl w:val="0"/>
          <w:numId w:val="33"/>
        </w:numPr>
        <w:spacing w:after="0" w:line="360" w:lineRule="auto"/>
        <w:ind w:left="426"/>
        <w:jc w:val="both"/>
        <w:rPr>
          <w:rFonts w:ascii="Times New Roman" w:hAnsi="Times New Roman" w:cs="Times New Roman"/>
          <w:sz w:val="24"/>
        </w:rPr>
      </w:pPr>
      <w:r w:rsidRPr="00EE6D5E">
        <w:rPr>
          <w:rFonts w:ascii="Times New Roman" w:hAnsi="Times New Roman" w:cs="Times New Roman"/>
          <w:sz w:val="24"/>
        </w:rPr>
        <w:t>Which of these influenced you to use of OTT platform:</w:t>
      </w:r>
    </w:p>
    <w:p w:rsidR="007D3B68" w:rsidRPr="00EE6D5E" w:rsidRDefault="007D3B68" w:rsidP="007D3B68">
      <w:pPr>
        <w:pStyle w:val="ListParagraph"/>
        <w:numPr>
          <w:ilvl w:val="0"/>
          <w:numId w:val="34"/>
        </w:numPr>
        <w:spacing w:after="0" w:line="360" w:lineRule="auto"/>
        <w:ind w:left="1134" w:hanging="283"/>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7456" behindDoc="0" locked="0" layoutInCell="1" allowOverlap="1">
                <wp:simplePos x="0" y="0"/>
                <wp:positionH relativeFrom="column">
                  <wp:posOffset>1980565</wp:posOffset>
                </wp:positionH>
                <wp:positionV relativeFrom="paragraph">
                  <wp:posOffset>23495</wp:posOffset>
                </wp:positionV>
                <wp:extent cx="210185" cy="909320"/>
                <wp:effectExtent l="6985" t="13970" r="11430" b="1016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909320"/>
                          <a:chOff x="4916" y="4932"/>
                          <a:chExt cx="331" cy="1432"/>
                        </a:xfrm>
                      </wpg:grpSpPr>
                      <wpg:grpSp>
                        <wpg:cNvPr id="96" name="Group 51"/>
                        <wpg:cNvGrpSpPr>
                          <a:grpSpLocks/>
                        </wpg:cNvGrpSpPr>
                        <wpg:grpSpPr bwMode="auto">
                          <a:xfrm>
                            <a:off x="4916" y="4932"/>
                            <a:ext cx="331" cy="605"/>
                            <a:chOff x="4695" y="12247"/>
                            <a:chExt cx="331" cy="605"/>
                          </a:xfrm>
                        </wpg:grpSpPr>
                        <wps:wsp>
                          <wps:cNvPr id="97" name="Rectangle 52"/>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 name="Rectangle 53"/>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9" name="Group 54"/>
                        <wpg:cNvGrpSpPr>
                          <a:grpSpLocks/>
                        </wpg:cNvGrpSpPr>
                        <wpg:grpSpPr bwMode="auto">
                          <a:xfrm>
                            <a:off x="4916" y="5759"/>
                            <a:ext cx="331" cy="605"/>
                            <a:chOff x="4695" y="12247"/>
                            <a:chExt cx="331" cy="605"/>
                          </a:xfrm>
                        </wpg:grpSpPr>
                        <wps:wsp>
                          <wps:cNvPr id="100" name="Rectangle 55"/>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56"/>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EF04085" id="Group 95" o:spid="_x0000_s1026" style="position:absolute;margin-left:155.95pt;margin-top:1.85pt;width:16.55pt;height:71.6pt;z-index:251667456" coordorigin="4916,4932" coordsize="331,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">
                <v:group id="Group 51" o:spid="_x0000_s1027" style="position:absolute;left:4916;top:4932;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rect id="Rectangle 52"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rect id="Rectangle 53"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group>
                <v:group id="Group 54" o:spid="_x0000_s1030" style="position:absolute;left:4916;top:5759;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rect id="Rectangle 55"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rect id="Rectangle 56"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group>
              </v:group>
            </w:pict>
          </mc:Fallback>
        </mc:AlternateContent>
      </w:r>
      <w:r w:rsidRPr="00EE6D5E">
        <w:rPr>
          <w:rFonts w:ascii="Times New Roman" w:hAnsi="Times New Roman" w:cs="Times New Roman"/>
          <w:sz w:val="24"/>
        </w:rPr>
        <w:t>Peer influence</w:t>
      </w:r>
    </w:p>
    <w:p w:rsidR="007D3B68" w:rsidRPr="00EE6D5E" w:rsidRDefault="007D3B68" w:rsidP="007D3B68">
      <w:pPr>
        <w:pStyle w:val="ListParagraph"/>
        <w:numPr>
          <w:ilvl w:val="0"/>
          <w:numId w:val="34"/>
        </w:numPr>
        <w:spacing w:after="0" w:line="360" w:lineRule="auto"/>
        <w:ind w:left="1134" w:hanging="283"/>
        <w:jc w:val="both"/>
        <w:rPr>
          <w:rFonts w:ascii="Times New Roman" w:hAnsi="Times New Roman" w:cs="Times New Roman"/>
          <w:sz w:val="24"/>
        </w:rPr>
      </w:pPr>
      <w:r w:rsidRPr="00EE6D5E">
        <w:rPr>
          <w:rFonts w:ascii="Times New Roman" w:hAnsi="Times New Roman" w:cs="Times New Roman"/>
          <w:sz w:val="24"/>
        </w:rPr>
        <w:t>Social media</w:t>
      </w:r>
    </w:p>
    <w:p w:rsidR="007D3B68" w:rsidRPr="00EE6D5E" w:rsidRDefault="007D3B68" w:rsidP="007D3B68">
      <w:pPr>
        <w:pStyle w:val="ListParagraph"/>
        <w:numPr>
          <w:ilvl w:val="0"/>
          <w:numId w:val="34"/>
        </w:numPr>
        <w:spacing w:after="0" w:line="360" w:lineRule="auto"/>
        <w:ind w:left="1134" w:hanging="283"/>
        <w:jc w:val="both"/>
        <w:rPr>
          <w:rFonts w:ascii="Times New Roman" w:hAnsi="Times New Roman" w:cs="Times New Roman"/>
          <w:sz w:val="24"/>
        </w:rPr>
      </w:pPr>
      <w:r w:rsidRPr="00EE6D5E">
        <w:rPr>
          <w:rFonts w:ascii="Times New Roman" w:hAnsi="Times New Roman" w:cs="Times New Roman"/>
          <w:sz w:val="24"/>
        </w:rPr>
        <w:t>Advertisements</w:t>
      </w:r>
    </w:p>
    <w:p w:rsidR="007D3B68" w:rsidRDefault="007D3B68" w:rsidP="007D3B68">
      <w:pPr>
        <w:pStyle w:val="ListParagraph"/>
        <w:numPr>
          <w:ilvl w:val="0"/>
          <w:numId w:val="34"/>
        </w:numPr>
        <w:spacing w:after="0" w:line="360" w:lineRule="auto"/>
        <w:ind w:left="1134" w:hanging="283"/>
        <w:jc w:val="both"/>
        <w:rPr>
          <w:rFonts w:ascii="Times New Roman" w:hAnsi="Times New Roman" w:cs="Times New Roman"/>
          <w:sz w:val="24"/>
        </w:rPr>
      </w:pPr>
      <w:r w:rsidRPr="00EE6D5E">
        <w:rPr>
          <w:rFonts w:ascii="Times New Roman" w:hAnsi="Times New Roman" w:cs="Times New Roman"/>
          <w:sz w:val="24"/>
        </w:rPr>
        <w:t>Others</w:t>
      </w:r>
    </w:p>
    <w:p w:rsidR="007D3B68" w:rsidRPr="00EE6D5E" w:rsidRDefault="007D3B68" w:rsidP="007D3B68">
      <w:pPr>
        <w:pStyle w:val="ListParagraph"/>
        <w:numPr>
          <w:ilvl w:val="0"/>
          <w:numId w:val="33"/>
        </w:numPr>
        <w:spacing w:after="0" w:line="360" w:lineRule="auto"/>
        <w:ind w:left="426" w:hanging="284"/>
        <w:jc w:val="both"/>
        <w:rPr>
          <w:rFonts w:ascii="Times New Roman" w:hAnsi="Times New Roman" w:cs="Times New Roman"/>
          <w:sz w:val="24"/>
        </w:rPr>
      </w:pPr>
      <w:r w:rsidRPr="00EE6D5E">
        <w:rPr>
          <w:rFonts w:ascii="Times New Roman" w:hAnsi="Times New Roman" w:cs="Times New Roman"/>
          <w:sz w:val="24"/>
        </w:rPr>
        <w:t>Will you suggest others to use the OTT platforms:</w:t>
      </w:r>
    </w:p>
    <w:p w:rsidR="007D3B68" w:rsidRPr="00EE6D5E" w:rsidRDefault="007D3B68" w:rsidP="007D3B68">
      <w:pPr>
        <w:pStyle w:val="ListParagraph"/>
        <w:numPr>
          <w:ilvl w:val="0"/>
          <w:numId w:val="35"/>
        </w:numPr>
        <w:spacing w:after="0" w:line="360" w:lineRule="auto"/>
        <w:ind w:left="113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8480" behindDoc="0" locked="0" layoutInCell="1" allowOverlap="1">
                <wp:simplePos x="0" y="0"/>
                <wp:positionH relativeFrom="column">
                  <wp:posOffset>2019935</wp:posOffset>
                </wp:positionH>
                <wp:positionV relativeFrom="paragraph">
                  <wp:posOffset>47625</wp:posOffset>
                </wp:positionV>
                <wp:extent cx="210185" cy="672465"/>
                <wp:effectExtent l="8255" t="8890" r="10160" b="1397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672465"/>
                          <a:chOff x="4978" y="9109"/>
                          <a:chExt cx="331" cy="1059"/>
                        </a:xfrm>
                      </wpg:grpSpPr>
                      <wpg:grpSp>
                        <wpg:cNvPr id="91" name="Group 58"/>
                        <wpg:cNvGrpSpPr>
                          <a:grpSpLocks/>
                        </wpg:cNvGrpSpPr>
                        <wpg:grpSpPr bwMode="auto">
                          <a:xfrm>
                            <a:off x="4978" y="9109"/>
                            <a:ext cx="331" cy="605"/>
                            <a:chOff x="4695" y="12247"/>
                            <a:chExt cx="331" cy="605"/>
                          </a:xfrm>
                        </wpg:grpSpPr>
                        <wps:wsp>
                          <wps:cNvPr id="92" name="Rectangle 59"/>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60"/>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4" name="Rectangle 61"/>
                        <wps:cNvSpPr>
                          <a:spLocks noChangeArrowheads="1"/>
                        </wps:cNvSpPr>
                        <wps:spPr bwMode="auto">
                          <a:xfrm>
                            <a:off x="4978" y="9936"/>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E3BD1" id="Group 90" o:spid="_x0000_s1026" style="position:absolute;margin-left:159.05pt;margin-top:3.75pt;width:16.55pt;height:52.95pt;z-index:251668480" coordorigin="4978,9109" coordsize="331,1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">
                <v:group id="Group 58" o:spid="_x0000_s1027" style="position:absolute;left:4978;top:9109;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rect id="Rectangle 59"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60"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group>
                <v:rect id="Rectangle 61" o:spid="_x0000_s1030" style="position:absolute;left:4978;top:9936;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group>
            </w:pict>
          </mc:Fallback>
        </mc:AlternateContent>
      </w:r>
      <w:r w:rsidRPr="00EE6D5E">
        <w:rPr>
          <w:rFonts w:ascii="Times New Roman" w:hAnsi="Times New Roman" w:cs="Times New Roman"/>
          <w:sz w:val="24"/>
        </w:rPr>
        <w:t>Yes</w:t>
      </w:r>
    </w:p>
    <w:p w:rsidR="007D3B68" w:rsidRPr="00EE6D5E" w:rsidRDefault="007D3B68" w:rsidP="007D3B68">
      <w:pPr>
        <w:pStyle w:val="ListParagraph"/>
        <w:numPr>
          <w:ilvl w:val="0"/>
          <w:numId w:val="35"/>
        </w:numPr>
        <w:spacing w:after="0" w:line="360" w:lineRule="auto"/>
        <w:ind w:left="1134"/>
        <w:jc w:val="both"/>
        <w:rPr>
          <w:rFonts w:ascii="Times New Roman" w:hAnsi="Times New Roman" w:cs="Times New Roman"/>
          <w:sz w:val="24"/>
        </w:rPr>
      </w:pPr>
      <w:r w:rsidRPr="00EE6D5E">
        <w:rPr>
          <w:rFonts w:ascii="Times New Roman" w:hAnsi="Times New Roman" w:cs="Times New Roman"/>
          <w:sz w:val="24"/>
        </w:rPr>
        <w:t>No</w:t>
      </w:r>
    </w:p>
    <w:p w:rsidR="007D3B68" w:rsidRDefault="007D3B68" w:rsidP="007D3B68">
      <w:pPr>
        <w:pStyle w:val="ListParagraph"/>
        <w:numPr>
          <w:ilvl w:val="0"/>
          <w:numId w:val="35"/>
        </w:numPr>
        <w:spacing w:after="0" w:line="360" w:lineRule="auto"/>
        <w:ind w:left="1134"/>
        <w:jc w:val="both"/>
        <w:rPr>
          <w:rFonts w:ascii="Times New Roman" w:hAnsi="Times New Roman" w:cs="Times New Roman"/>
          <w:sz w:val="24"/>
        </w:rPr>
      </w:pPr>
      <w:r w:rsidRPr="00EE6D5E">
        <w:rPr>
          <w:rFonts w:ascii="Times New Roman" w:hAnsi="Times New Roman" w:cs="Times New Roman"/>
          <w:sz w:val="24"/>
        </w:rPr>
        <w:t>Maybe</w:t>
      </w:r>
    </w:p>
    <w:p w:rsidR="007D3B68" w:rsidRPr="00EE6D5E" w:rsidRDefault="007D3B68" w:rsidP="007D3B68">
      <w:pPr>
        <w:pStyle w:val="ListParagraph"/>
        <w:numPr>
          <w:ilvl w:val="0"/>
          <w:numId w:val="33"/>
        </w:numPr>
        <w:spacing w:after="0" w:line="360" w:lineRule="auto"/>
        <w:ind w:left="426" w:hanging="284"/>
        <w:jc w:val="both"/>
        <w:rPr>
          <w:rFonts w:ascii="Times New Roman" w:hAnsi="Times New Roman" w:cs="Times New Roman"/>
          <w:sz w:val="24"/>
        </w:rPr>
      </w:pPr>
      <w:r w:rsidRPr="00EE6D5E">
        <w:rPr>
          <w:rFonts w:ascii="Times New Roman" w:hAnsi="Times New Roman" w:cs="Times New Roman"/>
          <w:sz w:val="24"/>
        </w:rPr>
        <w:t>Do you prefer to watch movies on OTT than in theatres:</w:t>
      </w:r>
    </w:p>
    <w:p w:rsidR="007D3B68" w:rsidRPr="00EE6D5E" w:rsidRDefault="007D3B68" w:rsidP="007D3B68">
      <w:pPr>
        <w:pStyle w:val="ListParagraph"/>
        <w:numPr>
          <w:ilvl w:val="0"/>
          <w:numId w:val="36"/>
        </w:numPr>
        <w:spacing w:after="0" w:line="360" w:lineRule="auto"/>
        <w:ind w:left="1134" w:hanging="425"/>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69504" behindDoc="0" locked="0" layoutInCell="1" allowOverlap="1">
                <wp:simplePos x="0" y="0"/>
                <wp:positionH relativeFrom="column">
                  <wp:posOffset>2019935</wp:posOffset>
                </wp:positionH>
                <wp:positionV relativeFrom="paragraph">
                  <wp:posOffset>6350</wp:posOffset>
                </wp:positionV>
                <wp:extent cx="210185" cy="909320"/>
                <wp:effectExtent l="8255" t="9525" r="10160" b="508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909320"/>
                          <a:chOff x="4916" y="4932"/>
                          <a:chExt cx="331" cy="1432"/>
                        </a:xfrm>
                      </wpg:grpSpPr>
                      <wpg:grpSp>
                        <wpg:cNvPr id="84" name="Group 63"/>
                        <wpg:cNvGrpSpPr>
                          <a:grpSpLocks/>
                        </wpg:cNvGrpSpPr>
                        <wpg:grpSpPr bwMode="auto">
                          <a:xfrm>
                            <a:off x="4916" y="4932"/>
                            <a:ext cx="331" cy="605"/>
                            <a:chOff x="4695" y="12247"/>
                            <a:chExt cx="331" cy="605"/>
                          </a:xfrm>
                        </wpg:grpSpPr>
                        <wps:wsp>
                          <wps:cNvPr id="85" name="Rectangle 64"/>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Rectangle 65"/>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7" name="Group 66"/>
                        <wpg:cNvGrpSpPr>
                          <a:grpSpLocks/>
                        </wpg:cNvGrpSpPr>
                        <wpg:grpSpPr bwMode="auto">
                          <a:xfrm>
                            <a:off x="4916" y="5759"/>
                            <a:ext cx="331" cy="605"/>
                            <a:chOff x="4695" y="12247"/>
                            <a:chExt cx="331" cy="605"/>
                          </a:xfrm>
                        </wpg:grpSpPr>
                        <wps:wsp>
                          <wps:cNvPr id="88" name="Rectangle 67"/>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Rectangle 68"/>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C9C0D0" id="Group 83" o:spid="_x0000_s1026" style="position:absolute;margin-left:159.05pt;margin-top:.5pt;width:16.55pt;height:71.6pt;z-index:251669504" coordorigin="4916,4932" coordsize="331,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">
                <v:group id="Group 63" o:spid="_x0000_s1027" style="position:absolute;left:4916;top:4932;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rect id="Rectangle 64"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rect id="Rectangle 65"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group>
                <v:group id="Group 66" o:spid="_x0000_s1030" style="position:absolute;left:4916;top:5759;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rect id="Rectangle 67"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rect id="Rectangle 68"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group>
              </v:group>
            </w:pict>
          </mc:Fallback>
        </mc:AlternateContent>
      </w:r>
      <w:r w:rsidRPr="00EE6D5E">
        <w:rPr>
          <w:rFonts w:ascii="Times New Roman" w:hAnsi="Times New Roman" w:cs="Times New Roman"/>
          <w:sz w:val="24"/>
        </w:rPr>
        <w:t>Always</w:t>
      </w:r>
    </w:p>
    <w:p w:rsidR="007D3B68" w:rsidRPr="00EE6D5E" w:rsidRDefault="007D3B68" w:rsidP="007D3B68">
      <w:pPr>
        <w:pStyle w:val="ListParagraph"/>
        <w:numPr>
          <w:ilvl w:val="0"/>
          <w:numId w:val="36"/>
        </w:numPr>
        <w:spacing w:after="0" w:line="360" w:lineRule="auto"/>
        <w:ind w:left="1134" w:hanging="425"/>
        <w:jc w:val="both"/>
        <w:rPr>
          <w:rFonts w:ascii="Times New Roman" w:hAnsi="Times New Roman" w:cs="Times New Roman"/>
          <w:sz w:val="24"/>
        </w:rPr>
      </w:pPr>
      <w:r w:rsidRPr="00EE6D5E">
        <w:rPr>
          <w:rFonts w:ascii="Times New Roman" w:hAnsi="Times New Roman" w:cs="Times New Roman"/>
          <w:sz w:val="24"/>
        </w:rPr>
        <w:t>Never</w:t>
      </w:r>
    </w:p>
    <w:p w:rsidR="007D3B68" w:rsidRPr="00EE6D5E" w:rsidRDefault="007D3B68" w:rsidP="007D3B68">
      <w:pPr>
        <w:pStyle w:val="ListParagraph"/>
        <w:numPr>
          <w:ilvl w:val="0"/>
          <w:numId w:val="36"/>
        </w:numPr>
        <w:spacing w:after="0" w:line="360" w:lineRule="auto"/>
        <w:ind w:left="1134" w:hanging="425"/>
        <w:jc w:val="both"/>
        <w:rPr>
          <w:rFonts w:ascii="Times New Roman" w:hAnsi="Times New Roman" w:cs="Times New Roman"/>
          <w:sz w:val="24"/>
        </w:rPr>
      </w:pPr>
      <w:r w:rsidRPr="00EE6D5E">
        <w:rPr>
          <w:rFonts w:ascii="Times New Roman" w:hAnsi="Times New Roman" w:cs="Times New Roman"/>
          <w:sz w:val="24"/>
        </w:rPr>
        <w:t>Mostly</w:t>
      </w:r>
    </w:p>
    <w:p w:rsidR="007D3B68" w:rsidRDefault="007D3B68" w:rsidP="007D3B68">
      <w:pPr>
        <w:pStyle w:val="ListParagraph"/>
        <w:numPr>
          <w:ilvl w:val="0"/>
          <w:numId w:val="36"/>
        </w:numPr>
        <w:spacing w:after="0" w:line="360" w:lineRule="auto"/>
        <w:ind w:left="1134" w:hanging="425"/>
        <w:jc w:val="both"/>
        <w:rPr>
          <w:rFonts w:ascii="Times New Roman" w:hAnsi="Times New Roman" w:cs="Times New Roman"/>
          <w:sz w:val="24"/>
        </w:rPr>
      </w:pPr>
      <w:r w:rsidRPr="00EE6D5E">
        <w:rPr>
          <w:rFonts w:ascii="Times New Roman" w:hAnsi="Times New Roman" w:cs="Times New Roman"/>
          <w:sz w:val="24"/>
        </w:rPr>
        <w:t>Rarely</w:t>
      </w:r>
    </w:p>
    <w:p w:rsidR="007D3B68" w:rsidRPr="00BD04EE" w:rsidRDefault="007D3B68" w:rsidP="007D3B68">
      <w:pPr>
        <w:spacing w:after="0" w:line="360" w:lineRule="auto"/>
        <w:jc w:val="both"/>
        <w:rPr>
          <w:rFonts w:ascii="Times New Roman" w:hAnsi="Times New Roman" w:cs="Times New Roman"/>
          <w:sz w:val="24"/>
        </w:rPr>
      </w:pPr>
      <w:r>
        <w:rPr>
          <w:rFonts w:ascii="Times New Roman" w:hAnsi="Times New Roman" w:cs="Times New Roman"/>
          <w:sz w:val="24"/>
        </w:rPr>
        <w:t xml:space="preserve">11.  </w:t>
      </w:r>
      <w:r w:rsidRPr="00BD04EE">
        <w:rPr>
          <w:rFonts w:ascii="Times New Roman" w:hAnsi="Times New Roman" w:cs="Times New Roman"/>
          <w:sz w:val="24"/>
        </w:rPr>
        <w:t>For you what are the benefits of OTT platforms;</w:t>
      </w:r>
    </w:p>
    <w:p w:rsidR="007D3B68" w:rsidRPr="00EE6D5E" w:rsidRDefault="007D3B68" w:rsidP="007D3B68">
      <w:pPr>
        <w:pStyle w:val="ListParagraph"/>
        <w:numPr>
          <w:ilvl w:val="0"/>
          <w:numId w:val="37"/>
        </w:numPr>
        <w:spacing w:after="0" w:line="360" w:lineRule="auto"/>
        <w:ind w:left="993" w:hanging="28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70528" behindDoc="0" locked="0" layoutInCell="1" allowOverlap="1">
                <wp:simplePos x="0" y="0"/>
                <wp:positionH relativeFrom="column">
                  <wp:posOffset>2322830</wp:posOffset>
                </wp:positionH>
                <wp:positionV relativeFrom="paragraph">
                  <wp:posOffset>83820</wp:posOffset>
                </wp:positionV>
                <wp:extent cx="210185" cy="1163955"/>
                <wp:effectExtent l="6350" t="10795" r="12065" b="635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76" name="Group 70"/>
                        <wpg:cNvGrpSpPr>
                          <a:grpSpLocks/>
                        </wpg:cNvGrpSpPr>
                        <wpg:grpSpPr bwMode="auto">
                          <a:xfrm>
                            <a:off x="4695" y="12247"/>
                            <a:ext cx="331" cy="605"/>
                            <a:chOff x="4695" y="12247"/>
                            <a:chExt cx="331" cy="605"/>
                          </a:xfrm>
                        </wpg:grpSpPr>
                        <wps:wsp>
                          <wps:cNvPr id="77" name="Rectangle 71"/>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Rectangle 72"/>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9" name="Group 73"/>
                        <wpg:cNvGrpSpPr>
                          <a:grpSpLocks/>
                        </wpg:cNvGrpSpPr>
                        <wpg:grpSpPr bwMode="auto">
                          <a:xfrm>
                            <a:off x="4695" y="13074"/>
                            <a:ext cx="331" cy="605"/>
                            <a:chOff x="4695" y="12247"/>
                            <a:chExt cx="331" cy="605"/>
                          </a:xfrm>
                        </wpg:grpSpPr>
                        <wps:wsp>
                          <wps:cNvPr id="80" name="Rectangle 74"/>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75"/>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2" name="Rectangle 76"/>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76EC85" id="Group 75" o:spid="_x0000_s1026" style="position:absolute;margin-left:182.9pt;margin-top:6.6pt;width:16.55pt;height:91.65pt;z-index:251670528"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">
                <v:group id="Group 70"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ect id="Rectangle 71"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rect id="Rectangle 72"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group>
                <v:group id="Group 73"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rect id="Rectangle 74"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75"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group>
                <v:rect id="Rectangle 76"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group>
            </w:pict>
          </mc:Fallback>
        </mc:AlternateContent>
      </w:r>
      <w:r w:rsidRPr="00EE6D5E">
        <w:rPr>
          <w:rFonts w:ascii="Times New Roman" w:hAnsi="Times New Roman" w:cs="Times New Roman"/>
          <w:sz w:val="24"/>
        </w:rPr>
        <w:t>Flexible usage</w:t>
      </w:r>
    </w:p>
    <w:p w:rsidR="007D3B68" w:rsidRPr="00EE6D5E" w:rsidRDefault="007D3B68" w:rsidP="007D3B68">
      <w:pPr>
        <w:pStyle w:val="ListParagraph"/>
        <w:numPr>
          <w:ilvl w:val="0"/>
          <w:numId w:val="37"/>
        </w:numPr>
        <w:spacing w:after="0" w:line="360" w:lineRule="auto"/>
        <w:ind w:left="993" w:hanging="284"/>
        <w:jc w:val="both"/>
        <w:rPr>
          <w:rFonts w:ascii="Times New Roman" w:hAnsi="Times New Roman" w:cs="Times New Roman"/>
          <w:sz w:val="24"/>
        </w:rPr>
      </w:pPr>
      <w:r w:rsidRPr="00EE6D5E">
        <w:rPr>
          <w:rFonts w:ascii="Times New Roman" w:hAnsi="Times New Roman" w:cs="Times New Roman"/>
          <w:sz w:val="24"/>
        </w:rPr>
        <w:t>Less costly</w:t>
      </w:r>
    </w:p>
    <w:p w:rsidR="007D3B68" w:rsidRPr="00EE6D5E" w:rsidRDefault="007D3B68" w:rsidP="007D3B68">
      <w:pPr>
        <w:pStyle w:val="ListParagraph"/>
        <w:numPr>
          <w:ilvl w:val="0"/>
          <w:numId w:val="37"/>
        </w:numPr>
        <w:spacing w:after="0" w:line="360" w:lineRule="auto"/>
        <w:ind w:left="993" w:hanging="284"/>
        <w:jc w:val="both"/>
        <w:rPr>
          <w:rFonts w:ascii="Times New Roman" w:hAnsi="Times New Roman" w:cs="Times New Roman"/>
          <w:sz w:val="24"/>
        </w:rPr>
      </w:pPr>
      <w:r w:rsidRPr="00EE6D5E">
        <w:rPr>
          <w:rFonts w:ascii="Times New Roman" w:hAnsi="Times New Roman" w:cs="Times New Roman"/>
          <w:sz w:val="24"/>
        </w:rPr>
        <w:t>User friendly</w:t>
      </w:r>
    </w:p>
    <w:p w:rsidR="007D3B68" w:rsidRPr="00EE6D5E" w:rsidRDefault="007D3B68" w:rsidP="007D3B68">
      <w:pPr>
        <w:pStyle w:val="ListParagraph"/>
        <w:numPr>
          <w:ilvl w:val="0"/>
          <w:numId w:val="37"/>
        </w:numPr>
        <w:spacing w:after="0" w:line="360" w:lineRule="auto"/>
        <w:ind w:left="993" w:hanging="284"/>
        <w:jc w:val="both"/>
        <w:rPr>
          <w:rFonts w:ascii="Times New Roman" w:hAnsi="Times New Roman" w:cs="Times New Roman"/>
          <w:sz w:val="24"/>
        </w:rPr>
      </w:pPr>
      <w:r w:rsidRPr="00EE6D5E">
        <w:rPr>
          <w:rFonts w:ascii="Times New Roman" w:hAnsi="Times New Roman" w:cs="Times New Roman"/>
          <w:sz w:val="24"/>
        </w:rPr>
        <w:t>Worldwide entertainment</w:t>
      </w:r>
    </w:p>
    <w:p w:rsidR="007D3B68" w:rsidRDefault="007D3B68" w:rsidP="007D3B68">
      <w:pPr>
        <w:pStyle w:val="ListParagraph"/>
        <w:numPr>
          <w:ilvl w:val="0"/>
          <w:numId w:val="37"/>
        </w:numPr>
        <w:spacing w:after="0" w:line="360" w:lineRule="auto"/>
        <w:ind w:left="993" w:hanging="284"/>
        <w:jc w:val="both"/>
        <w:rPr>
          <w:rFonts w:ascii="Times New Roman" w:hAnsi="Times New Roman" w:cs="Times New Roman"/>
          <w:sz w:val="24"/>
        </w:rPr>
      </w:pPr>
      <w:r w:rsidRPr="00EE6D5E">
        <w:rPr>
          <w:rFonts w:ascii="Times New Roman" w:hAnsi="Times New Roman" w:cs="Times New Roman"/>
          <w:sz w:val="24"/>
        </w:rPr>
        <w:t xml:space="preserve">Other: </w:t>
      </w:r>
      <w:r w:rsidRPr="00EE6D5E">
        <w:rPr>
          <w:rFonts w:ascii="Times New Roman" w:hAnsi="Times New Roman" w:cs="Times New Roman"/>
          <w:sz w:val="24"/>
        </w:rPr>
        <w:tab/>
      </w:r>
    </w:p>
    <w:p w:rsidR="007D3B68" w:rsidRDefault="007D3B68" w:rsidP="007D3B68">
      <w:pPr>
        <w:pStyle w:val="ListParagraph"/>
        <w:spacing w:after="0" w:line="360" w:lineRule="auto"/>
        <w:ind w:left="142"/>
        <w:jc w:val="both"/>
        <w:rPr>
          <w:rFonts w:ascii="Times New Roman" w:hAnsi="Times New Roman" w:cs="Times New Roman"/>
          <w:sz w:val="24"/>
        </w:rPr>
      </w:pPr>
    </w:p>
    <w:p w:rsidR="007D3B68" w:rsidRPr="00EE6D5E" w:rsidRDefault="007D3B68" w:rsidP="007D3B68">
      <w:pPr>
        <w:pStyle w:val="ListParagraph"/>
        <w:numPr>
          <w:ilvl w:val="0"/>
          <w:numId w:val="38"/>
        </w:numPr>
        <w:spacing w:after="0" w:line="360" w:lineRule="auto"/>
        <w:ind w:left="0" w:firstLine="142"/>
        <w:jc w:val="both"/>
        <w:rPr>
          <w:rFonts w:ascii="Times New Roman" w:hAnsi="Times New Roman" w:cs="Times New Roman"/>
          <w:sz w:val="24"/>
        </w:rPr>
      </w:pPr>
      <w:r w:rsidRPr="00EE6D5E">
        <w:rPr>
          <w:rFonts w:ascii="Times New Roman" w:hAnsi="Times New Roman" w:cs="Times New Roman"/>
          <w:sz w:val="24"/>
        </w:rPr>
        <w:t>Change in your consumption of OTT platform after the pandemic:</w:t>
      </w:r>
    </w:p>
    <w:p w:rsidR="007D3B68" w:rsidRPr="00EE6D5E" w:rsidRDefault="007D3B68" w:rsidP="007D3B68">
      <w:pPr>
        <w:pStyle w:val="ListParagraph"/>
        <w:numPr>
          <w:ilvl w:val="0"/>
          <w:numId w:val="39"/>
        </w:numPr>
        <w:spacing w:after="0" w:line="360" w:lineRule="auto"/>
        <w:ind w:left="993" w:hanging="284"/>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71552" behindDoc="0" locked="0" layoutInCell="1" allowOverlap="1">
                <wp:simplePos x="0" y="0"/>
                <wp:positionH relativeFrom="column">
                  <wp:posOffset>1823085</wp:posOffset>
                </wp:positionH>
                <wp:positionV relativeFrom="paragraph">
                  <wp:posOffset>57150</wp:posOffset>
                </wp:positionV>
                <wp:extent cx="210185" cy="1163955"/>
                <wp:effectExtent l="11430" t="13335" r="6985" b="13335"/>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68" name="Group 78"/>
                        <wpg:cNvGrpSpPr>
                          <a:grpSpLocks/>
                        </wpg:cNvGrpSpPr>
                        <wpg:grpSpPr bwMode="auto">
                          <a:xfrm>
                            <a:off x="4695" y="12247"/>
                            <a:ext cx="331" cy="605"/>
                            <a:chOff x="4695" y="12247"/>
                            <a:chExt cx="331" cy="605"/>
                          </a:xfrm>
                        </wpg:grpSpPr>
                        <wps:wsp>
                          <wps:cNvPr id="69" name="Rectangle 79"/>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Rectangle 80"/>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1" name="Group 81"/>
                        <wpg:cNvGrpSpPr>
                          <a:grpSpLocks/>
                        </wpg:cNvGrpSpPr>
                        <wpg:grpSpPr bwMode="auto">
                          <a:xfrm>
                            <a:off x="4695" y="13074"/>
                            <a:ext cx="331" cy="605"/>
                            <a:chOff x="4695" y="12247"/>
                            <a:chExt cx="331" cy="605"/>
                          </a:xfrm>
                        </wpg:grpSpPr>
                        <wps:wsp>
                          <wps:cNvPr id="72" name="Rectangle 82"/>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83"/>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4" name="Rectangle 84"/>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4AB2D" id="Group 67" o:spid="_x0000_s1026" style="position:absolute;margin-left:143.55pt;margin-top:4.5pt;width:16.55pt;height:91.65pt;z-index:251671552"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">
                <v:group id="Group 78"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79"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rect id="Rectangle 80"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group>
                <v:group id="Group 81"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Rectangle 82"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rect id="Rectangle 83"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group>
                <v:rect id="Rectangle 84"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group>
            </w:pict>
          </mc:Fallback>
        </mc:AlternateContent>
      </w:r>
      <w:r w:rsidRPr="00EE6D5E">
        <w:rPr>
          <w:rFonts w:ascii="Times New Roman" w:hAnsi="Times New Roman" w:cs="Times New Roman"/>
          <w:sz w:val="24"/>
        </w:rPr>
        <w:t>Highly increased</w:t>
      </w:r>
    </w:p>
    <w:p w:rsidR="007D3B68" w:rsidRPr="00EE6D5E" w:rsidRDefault="007D3B68" w:rsidP="007D3B68">
      <w:pPr>
        <w:pStyle w:val="ListParagraph"/>
        <w:numPr>
          <w:ilvl w:val="0"/>
          <w:numId w:val="39"/>
        </w:numPr>
        <w:spacing w:after="0" w:line="360" w:lineRule="auto"/>
        <w:ind w:left="993" w:hanging="284"/>
        <w:jc w:val="both"/>
        <w:rPr>
          <w:rFonts w:ascii="Times New Roman" w:hAnsi="Times New Roman" w:cs="Times New Roman"/>
          <w:sz w:val="24"/>
        </w:rPr>
      </w:pPr>
      <w:r w:rsidRPr="00EE6D5E">
        <w:rPr>
          <w:rFonts w:ascii="Times New Roman" w:hAnsi="Times New Roman" w:cs="Times New Roman"/>
          <w:sz w:val="24"/>
        </w:rPr>
        <w:t>Increased</w:t>
      </w:r>
    </w:p>
    <w:p w:rsidR="007D3B68" w:rsidRPr="00EE6D5E" w:rsidRDefault="007D3B68" w:rsidP="007D3B68">
      <w:pPr>
        <w:pStyle w:val="ListParagraph"/>
        <w:numPr>
          <w:ilvl w:val="0"/>
          <w:numId w:val="39"/>
        </w:numPr>
        <w:spacing w:after="0" w:line="360" w:lineRule="auto"/>
        <w:ind w:left="993" w:hanging="284"/>
        <w:jc w:val="both"/>
        <w:rPr>
          <w:rFonts w:ascii="Times New Roman" w:hAnsi="Times New Roman" w:cs="Times New Roman"/>
          <w:sz w:val="24"/>
        </w:rPr>
      </w:pPr>
      <w:r w:rsidRPr="00EE6D5E">
        <w:rPr>
          <w:rFonts w:ascii="Times New Roman" w:hAnsi="Times New Roman" w:cs="Times New Roman"/>
          <w:sz w:val="24"/>
        </w:rPr>
        <w:t>Neutral</w:t>
      </w:r>
    </w:p>
    <w:p w:rsidR="007D3B68" w:rsidRPr="00EE6D5E" w:rsidRDefault="007D3B68" w:rsidP="007D3B68">
      <w:pPr>
        <w:pStyle w:val="ListParagraph"/>
        <w:numPr>
          <w:ilvl w:val="0"/>
          <w:numId w:val="39"/>
        </w:numPr>
        <w:spacing w:after="0" w:line="360" w:lineRule="auto"/>
        <w:ind w:left="993" w:hanging="284"/>
        <w:jc w:val="both"/>
        <w:rPr>
          <w:rFonts w:ascii="Times New Roman" w:hAnsi="Times New Roman" w:cs="Times New Roman"/>
          <w:sz w:val="24"/>
        </w:rPr>
      </w:pPr>
      <w:r w:rsidRPr="00EE6D5E">
        <w:rPr>
          <w:rFonts w:ascii="Times New Roman" w:hAnsi="Times New Roman" w:cs="Times New Roman"/>
          <w:sz w:val="24"/>
        </w:rPr>
        <w:t>Decreased</w:t>
      </w:r>
    </w:p>
    <w:p w:rsidR="007D3B68" w:rsidRPr="00EE6D5E" w:rsidRDefault="007D3B68" w:rsidP="007D3B68">
      <w:pPr>
        <w:pStyle w:val="ListParagraph"/>
        <w:numPr>
          <w:ilvl w:val="0"/>
          <w:numId w:val="39"/>
        </w:numPr>
        <w:spacing w:after="0" w:line="360" w:lineRule="auto"/>
        <w:ind w:left="993" w:hanging="284"/>
        <w:jc w:val="both"/>
        <w:rPr>
          <w:rFonts w:ascii="Times New Roman" w:hAnsi="Times New Roman" w:cs="Times New Roman"/>
          <w:sz w:val="24"/>
        </w:rPr>
      </w:pPr>
      <w:r w:rsidRPr="00EE6D5E">
        <w:rPr>
          <w:rFonts w:ascii="Times New Roman" w:hAnsi="Times New Roman" w:cs="Times New Roman"/>
          <w:sz w:val="24"/>
        </w:rPr>
        <w:t>Highly decreased</w:t>
      </w:r>
    </w:p>
    <w:p w:rsidR="007D3B68" w:rsidRPr="00EE6D5E" w:rsidRDefault="007D3B68" w:rsidP="007D3B68">
      <w:pPr>
        <w:pStyle w:val="ListParagraph"/>
        <w:numPr>
          <w:ilvl w:val="0"/>
          <w:numId w:val="38"/>
        </w:numPr>
        <w:spacing w:after="0" w:line="360" w:lineRule="auto"/>
        <w:ind w:left="426" w:hanging="284"/>
        <w:jc w:val="both"/>
        <w:rPr>
          <w:rFonts w:ascii="Times New Roman" w:hAnsi="Times New Roman" w:cs="Times New Roman"/>
          <w:sz w:val="24"/>
        </w:rPr>
      </w:pPr>
      <w:r w:rsidRPr="00EE6D5E">
        <w:rPr>
          <w:rFonts w:ascii="Times New Roman" w:hAnsi="Times New Roman" w:cs="Times New Roman"/>
          <w:sz w:val="24"/>
        </w:rPr>
        <w:t>Change in your peer's consumption of OTT platform after the pandemic:</w:t>
      </w:r>
    </w:p>
    <w:p w:rsidR="007D3B68" w:rsidRPr="00EE6D5E" w:rsidRDefault="007D3B68" w:rsidP="007D3B68">
      <w:pPr>
        <w:pStyle w:val="ListParagraph"/>
        <w:numPr>
          <w:ilvl w:val="0"/>
          <w:numId w:val="40"/>
        </w:numPr>
        <w:spacing w:after="0" w:line="360" w:lineRule="auto"/>
        <w:ind w:left="993"/>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72576" behindDoc="0" locked="0" layoutInCell="1" allowOverlap="1">
                <wp:simplePos x="0" y="0"/>
                <wp:positionH relativeFrom="column">
                  <wp:posOffset>1823085</wp:posOffset>
                </wp:positionH>
                <wp:positionV relativeFrom="paragraph">
                  <wp:posOffset>19050</wp:posOffset>
                </wp:positionV>
                <wp:extent cx="210185" cy="1163955"/>
                <wp:effectExtent l="11430" t="9525" r="6985" b="762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60" name="Group 86"/>
                        <wpg:cNvGrpSpPr>
                          <a:grpSpLocks/>
                        </wpg:cNvGrpSpPr>
                        <wpg:grpSpPr bwMode="auto">
                          <a:xfrm>
                            <a:off x="4695" y="12247"/>
                            <a:ext cx="331" cy="605"/>
                            <a:chOff x="4695" y="12247"/>
                            <a:chExt cx="331" cy="605"/>
                          </a:xfrm>
                        </wpg:grpSpPr>
                        <wps:wsp>
                          <wps:cNvPr id="61" name="Rectangle 87"/>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88"/>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 name="Group 89"/>
                        <wpg:cNvGrpSpPr>
                          <a:grpSpLocks/>
                        </wpg:cNvGrpSpPr>
                        <wpg:grpSpPr bwMode="auto">
                          <a:xfrm>
                            <a:off x="4695" y="13074"/>
                            <a:ext cx="331" cy="605"/>
                            <a:chOff x="4695" y="12247"/>
                            <a:chExt cx="331" cy="605"/>
                          </a:xfrm>
                        </wpg:grpSpPr>
                        <wps:wsp>
                          <wps:cNvPr id="64" name="Rectangle 90"/>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 name="Rectangle 91"/>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66" name="Rectangle 92"/>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32FF83" id="Group 59" o:spid="_x0000_s1026" style="position:absolute;margin-left:143.55pt;margin-top:1.5pt;width:16.55pt;height:91.65pt;z-index:251672576"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">
                <v:group id="Group 86"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87"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88"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group>
                <v:group id="Group 89"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Rectangle 90"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rect id="Rectangle 91"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group>
                <v:rect id="Rectangle 92"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group>
            </w:pict>
          </mc:Fallback>
        </mc:AlternateContent>
      </w:r>
      <w:r w:rsidRPr="00EE6D5E">
        <w:rPr>
          <w:rFonts w:ascii="Times New Roman" w:hAnsi="Times New Roman" w:cs="Times New Roman"/>
          <w:sz w:val="24"/>
        </w:rPr>
        <w:t>Highly increased</w:t>
      </w:r>
    </w:p>
    <w:p w:rsidR="007D3B68" w:rsidRPr="00EE6D5E" w:rsidRDefault="007D3B68" w:rsidP="007D3B68">
      <w:pPr>
        <w:pStyle w:val="ListParagraph"/>
        <w:numPr>
          <w:ilvl w:val="0"/>
          <w:numId w:val="40"/>
        </w:numPr>
        <w:spacing w:after="0" w:line="360" w:lineRule="auto"/>
        <w:ind w:left="993"/>
        <w:jc w:val="both"/>
        <w:rPr>
          <w:rFonts w:ascii="Times New Roman" w:hAnsi="Times New Roman" w:cs="Times New Roman"/>
          <w:sz w:val="24"/>
        </w:rPr>
      </w:pPr>
      <w:r w:rsidRPr="00EE6D5E">
        <w:rPr>
          <w:rFonts w:ascii="Times New Roman" w:hAnsi="Times New Roman" w:cs="Times New Roman"/>
          <w:sz w:val="24"/>
        </w:rPr>
        <w:t>Increased</w:t>
      </w:r>
    </w:p>
    <w:p w:rsidR="007D3B68" w:rsidRPr="00EE6D5E" w:rsidRDefault="007D3B68" w:rsidP="007D3B68">
      <w:pPr>
        <w:pStyle w:val="ListParagraph"/>
        <w:numPr>
          <w:ilvl w:val="0"/>
          <w:numId w:val="40"/>
        </w:numPr>
        <w:spacing w:after="0" w:line="360" w:lineRule="auto"/>
        <w:ind w:left="993"/>
        <w:jc w:val="both"/>
        <w:rPr>
          <w:rFonts w:ascii="Times New Roman" w:hAnsi="Times New Roman" w:cs="Times New Roman"/>
          <w:sz w:val="24"/>
        </w:rPr>
      </w:pPr>
      <w:r w:rsidRPr="00EE6D5E">
        <w:rPr>
          <w:rFonts w:ascii="Times New Roman" w:hAnsi="Times New Roman" w:cs="Times New Roman"/>
          <w:sz w:val="24"/>
        </w:rPr>
        <w:t>Neutral</w:t>
      </w:r>
    </w:p>
    <w:p w:rsidR="007D3B68" w:rsidRPr="00EE6D5E" w:rsidRDefault="007D3B68" w:rsidP="007D3B68">
      <w:pPr>
        <w:pStyle w:val="ListParagraph"/>
        <w:numPr>
          <w:ilvl w:val="0"/>
          <w:numId w:val="40"/>
        </w:numPr>
        <w:spacing w:after="0" w:line="360" w:lineRule="auto"/>
        <w:ind w:left="993"/>
        <w:jc w:val="both"/>
        <w:rPr>
          <w:rFonts w:ascii="Times New Roman" w:hAnsi="Times New Roman" w:cs="Times New Roman"/>
          <w:sz w:val="24"/>
        </w:rPr>
      </w:pPr>
      <w:r w:rsidRPr="00EE6D5E">
        <w:rPr>
          <w:rFonts w:ascii="Times New Roman" w:hAnsi="Times New Roman" w:cs="Times New Roman"/>
          <w:sz w:val="24"/>
        </w:rPr>
        <w:t>Decreased</w:t>
      </w:r>
    </w:p>
    <w:p w:rsidR="007D3B68" w:rsidRPr="00EE6D5E" w:rsidRDefault="007D3B68" w:rsidP="007D3B68">
      <w:pPr>
        <w:pStyle w:val="ListParagraph"/>
        <w:numPr>
          <w:ilvl w:val="0"/>
          <w:numId w:val="40"/>
        </w:numPr>
        <w:spacing w:after="0" w:line="360" w:lineRule="auto"/>
        <w:ind w:left="993"/>
        <w:jc w:val="both"/>
        <w:rPr>
          <w:rFonts w:ascii="Times New Roman" w:hAnsi="Times New Roman" w:cs="Times New Roman"/>
          <w:sz w:val="24"/>
        </w:rPr>
      </w:pPr>
      <w:r w:rsidRPr="00EE6D5E">
        <w:rPr>
          <w:rFonts w:ascii="Times New Roman" w:hAnsi="Times New Roman" w:cs="Times New Roman"/>
          <w:sz w:val="24"/>
        </w:rPr>
        <w:t>Highly decreased</w:t>
      </w:r>
    </w:p>
    <w:p w:rsidR="007D3B68" w:rsidRPr="00BD04EE" w:rsidRDefault="007D3B68" w:rsidP="007D3B68">
      <w:pPr>
        <w:spacing w:after="0" w:line="360" w:lineRule="auto"/>
        <w:jc w:val="both"/>
        <w:rPr>
          <w:rFonts w:ascii="Times New Roman" w:hAnsi="Times New Roman" w:cs="Times New Roman"/>
          <w:sz w:val="24"/>
        </w:rPr>
      </w:pPr>
      <w:r>
        <w:rPr>
          <w:rFonts w:ascii="Times New Roman" w:hAnsi="Times New Roman" w:cs="Times New Roman"/>
          <w:sz w:val="24"/>
        </w:rPr>
        <w:t xml:space="preserve">14.  </w:t>
      </w:r>
      <w:r w:rsidRPr="00BD04EE">
        <w:rPr>
          <w:rFonts w:ascii="Times New Roman" w:hAnsi="Times New Roman" w:cs="Times New Roman"/>
          <w:sz w:val="24"/>
        </w:rPr>
        <w:t>Your opinion about releasing movies through OTT platforms:</w:t>
      </w:r>
    </w:p>
    <w:p w:rsidR="007D3B68" w:rsidRPr="00EE6D5E" w:rsidRDefault="007D3B68" w:rsidP="007D3B68">
      <w:pPr>
        <w:pStyle w:val="ListParagraph"/>
        <w:numPr>
          <w:ilvl w:val="0"/>
          <w:numId w:val="41"/>
        </w:numPr>
        <w:spacing w:after="0" w:line="360" w:lineRule="auto"/>
        <w:ind w:left="851"/>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73600" behindDoc="0" locked="0" layoutInCell="1" allowOverlap="1">
                <wp:simplePos x="0" y="0"/>
                <wp:positionH relativeFrom="column">
                  <wp:posOffset>1823085</wp:posOffset>
                </wp:positionH>
                <wp:positionV relativeFrom="paragraph">
                  <wp:posOffset>54610</wp:posOffset>
                </wp:positionV>
                <wp:extent cx="210185" cy="1163955"/>
                <wp:effectExtent l="11430" t="12700" r="6985" b="1397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52" name="Group 94"/>
                        <wpg:cNvGrpSpPr>
                          <a:grpSpLocks/>
                        </wpg:cNvGrpSpPr>
                        <wpg:grpSpPr bwMode="auto">
                          <a:xfrm>
                            <a:off x="4695" y="12247"/>
                            <a:ext cx="331" cy="605"/>
                            <a:chOff x="4695" y="12247"/>
                            <a:chExt cx="331" cy="605"/>
                          </a:xfrm>
                        </wpg:grpSpPr>
                        <wps:wsp>
                          <wps:cNvPr id="53" name="Rectangle 95"/>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 name="Rectangle 96"/>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 name="Group 97"/>
                        <wpg:cNvGrpSpPr>
                          <a:grpSpLocks/>
                        </wpg:cNvGrpSpPr>
                        <wpg:grpSpPr bwMode="auto">
                          <a:xfrm>
                            <a:off x="4695" y="13074"/>
                            <a:ext cx="331" cy="605"/>
                            <a:chOff x="4695" y="12247"/>
                            <a:chExt cx="331" cy="605"/>
                          </a:xfrm>
                        </wpg:grpSpPr>
                        <wps:wsp>
                          <wps:cNvPr id="56" name="Rectangle 98"/>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Rectangle 99"/>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8" name="Rectangle 100"/>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3F8753" id="Group 51" o:spid="_x0000_s1026" style="position:absolute;margin-left:143.55pt;margin-top:4.3pt;width:16.55pt;height:91.65pt;z-index:251673600"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">
                <v:group id="Group 94"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ect id="Rectangle 95"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rect id="Rectangle 96"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group>
                <v:group id="Group 97"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ect id="Rectangle 98"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99"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group>
                <v:rect id="Rectangle 100"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group>
            </w:pict>
          </mc:Fallback>
        </mc:AlternateContent>
      </w:r>
      <w:r w:rsidRPr="00EE6D5E">
        <w:rPr>
          <w:rFonts w:ascii="Times New Roman" w:hAnsi="Times New Roman" w:cs="Times New Roman"/>
          <w:sz w:val="24"/>
        </w:rPr>
        <w:t>Strongly agree</w:t>
      </w:r>
    </w:p>
    <w:p w:rsidR="007D3B68" w:rsidRPr="00EE6D5E" w:rsidRDefault="007D3B68" w:rsidP="007D3B68">
      <w:pPr>
        <w:pStyle w:val="ListParagraph"/>
        <w:numPr>
          <w:ilvl w:val="0"/>
          <w:numId w:val="41"/>
        </w:numPr>
        <w:spacing w:after="0" w:line="360" w:lineRule="auto"/>
        <w:ind w:left="851"/>
        <w:jc w:val="both"/>
        <w:rPr>
          <w:rFonts w:ascii="Times New Roman" w:hAnsi="Times New Roman" w:cs="Times New Roman"/>
          <w:sz w:val="24"/>
        </w:rPr>
      </w:pPr>
      <w:r w:rsidRPr="00EE6D5E">
        <w:rPr>
          <w:rFonts w:ascii="Times New Roman" w:hAnsi="Times New Roman" w:cs="Times New Roman"/>
          <w:sz w:val="24"/>
        </w:rPr>
        <w:t>Agree</w:t>
      </w:r>
    </w:p>
    <w:p w:rsidR="007D3B68" w:rsidRPr="00EE6D5E" w:rsidRDefault="007D3B68" w:rsidP="007D3B68">
      <w:pPr>
        <w:pStyle w:val="ListParagraph"/>
        <w:numPr>
          <w:ilvl w:val="0"/>
          <w:numId w:val="41"/>
        </w:numPr>
        <w:spacing w:after="0" w:line="360" w:lineRule="auto"/>
        <w:ind w:left="851"/>
        <w:jc w:val="both"/>
        <w:rPr>
          <w:rFonts w:ascii="Times New Roman" w:hAnsi="Times New Roman" w:cs="Times New Roman"/>
          <w:sz w:val="24"/>
        </w:rPr>
      </w:pPr>
      <w:r w:rsidRPr="00EE6D5E">
        <w:rPr>
          <w:rFonts w:ascii="Times New Roman" w:hAnsi="Times New Roman" w:cs="Times New Roman"/>
          <w:sz w:val="24"/>
        </w:rPr>
        <w:t>Neutral</w:t>
      </w:r>
    </w:p>
    <w:p w:rsidR="007D3B68" w:rsidRPr="00EE6D5E" w:rsidRDefault="007D3B68" w:rsidP="007D3B68">
      <w:pPr>
        <w:pStyle w:val="ListParagraph"/>
        <w:numPr>
          <w:ilvl w:val="0"/>
          <w:numId w:val="41"/>
        </w:numPr>
        <w:spacing w:after="0" w:line="360" w:lineRule="auto"/>
        <w:ind w:left="851"/>
        <w:jc w:val="both"/>
        <w:rPr>
          <w:rFonts w:ascii="Times New Roman" w:hAnsi="Times New Roman" w:cs="Times New Roman"/>
          <w:sz w:val="24"/>
        </w:rPr>
      </w:pPr>
      <w:r w:rsidRPr="00EE6D5E">
        <w:rPr>
          <w:rFonts w:ascii="Times New Roman" w:hAnsi="Times New Roman" w:cs="Times New Roman"/>
          <w:sz w:val="24"/>
        </w:rPr>
        <w:t>Disagree</w:t>
      </w:r>
    </w:p>
    <w:p w:rsidR="007D3B68" w:rsidRPr="00EE6D5E" w:rsidRDefault="007D3B68" w:rsidP="007D3B68">
      <w:pPr>
        <w:pStyle w:val="ListParagraph"/>
        <w:numPr>
          <w:ilvl w:val="0"/>
          <w:numId w:val="41"/>
        </w:numPr>
        <w:spacing w:after="0" w:line="360" w:lineRule="auto"/>
        <w:ind w:left="851"/>
        <w:jc w:val="both"/>
        <w:rPr>
          <w:rFonts w:ascii="Times New Roman" w:hAnsi="Times New Roman" w:cs="Times New Roman"/>
          <w:sz w:val="24"/>
        </w:rPr>
      </w:pPr>
      <w:r w:rsidRPr="00EE6D5E">
        <w:rPr>
          <w:rFonts w:ascii="Times New Roman" w:hAnsi="Times New Roman" w:cs="Times New Roman"/>
          <w:sz w:val="24"/>
        </w:rPr>
        <w:t>Strongly disagree</w:t>
      </w:r>
    </w:p>
    <w:p w:rsidR="007D3B68" w:rsidRPr="00BD04EE" w:rsidRDefault="007D3B68" w:rsidP="007D3B68">
      <w:pPr>
        <w:spacing w:after="0" w:line="360" w:lineRule="auto"/>
        <w:jc w:val="both"/>
        <w:rPr>
          <w:rFonts w:ascii="Times New Roman" w:hAnsi="Times New Roman" w:cs="Times New Roman"/>
          <w:sz w:val="24"/>
        </w:rPr>
      </w:pPr>
      <w:r>
        <w:rPr>
          <w:rFonts w:ascii="Times New Roman" w:hAnsi="Times New Roman" w:cs="Times New Roman"/>
          <w:sz w:val="24"/>
        </w:rPr>
        <w:t xml:space="preserve">15. </w:t>
      </w:r>
      <w:r w:rsidRPr="00BD04EE">
        <w:rPr>
          <w:rFonts w:ascii="Times New Roman" w:hAnsi="Times New Roman" w:cs="Times New Roman"/>
          <w:sz w:val="24"/>
        </w:rPr>
        <w:t>OTT platforms are very helpful in release of low budget/experimental movies:</w:t>
      </w:r>
    </w:p>
    <w:p w:rsidR="007D3B68" w:rsidRPr="00EE6D5E" w:rsidRDefault="007D3B68" w:rsidP="007D3B68">
      <w:pPr>
        <w:pStyle w:val="ListParagraph"/>
        <w:numPr>
          <w:ilvl w:val="0"/>
          <w:numId w:val="42"/>
        </w:numPr>
        <w:spacing w:after="0" w:line="360" w:lineRule="auto"/>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74624" behindDoc="0" locked="0" layoutInCell="1" allowOverlap="1">
                <wp:simplePos x="0" y="0"/>
                <wp:positionH relativeFrom="column">
                  <wp:posOffset>1823085</wp:posOffset>
                </wp:positionH>
                <wp:positionV relativeFrom="paragraph">
                  <wp:posOffset>71755</wp:posOffset>
                </wp:positionV>
                <wp:extent cx="210185" cy="1163955"/>
                <wp:effectExtent l="11430" t="6350" r="6985" b="10795"/>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43" name="Group 102"/>
                        <wpg:cNvGrpSpPr>
                          <a:grpSpLocks/>
                        </wpg:cNvGrpSpPr>
                        <wpg:grpSpPr bwMode="auto">
                          <a:xfrm>
                            <a:off x="4695" y="12247"/>
                            <a:ext cx="331" cy="605"/>
                            <a:chOff x="4695" y="12247"/>
                            <a:chExt cx="331" cy="605"/>
                          </a:xfrm>
                        </wpg:grpSpPr>
                        <wps:wsp>
                          <wps:cNvPr id="45" name="Rectangle 103"/>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104"/>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7" name="Group 105"/>
                        <wpg:cNvGrpSpPr>
                          <a:grpSpLocks/>
                        </wpg:cNvGrpSpPr>
                        <wpg:grpSpPr bwMode="auto">
                          <a:xfrm>
                            <a:off x="4695" y="13074"/>
                            <a:ext cx="331" cy="605"/>
                            <a:chOff x="4695" y="12247"/>
                            <a:chExt cx="331" cy="605"/>
                          </a:xfrm>
                        </wpg:grpSpPr>
                        <wps:wsp>
                          <wps:cNvPr id="48" name="Rectangle 106"/>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Rectangle 107"/>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0" name="Rectangle 108"/>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8F86A" id="Group 38" o:spid="_x0000_s1026" style="position:absolute;margin-left:143.55pt;margin-top:5.65pt;width:16.55pt;height:91.65pt;z-index:251674624"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">
                <v:group id="Group 102"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rect id="Rectangle 103"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rect id="Rectangle 104"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group>
                <v:group id="Group 105"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ctangle 106"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rect id="Rectangle 107"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group>
                <v:rect id="Rectangle 108"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group>
            </w:pict>
          </mc:Fallback>
        </mc:AlternateContent>
      </w:r>
      <w:r w:rsidRPr="00EE6D5E">
        <w:rPr>
          <w:rFonts w:ascii="Times New Roman" w:hAnsi="Times New Roman" w:cs="Times New Roman"/>
          <w:sz w:val="24"/>
        </w:rPr>
        <w:t>Strongly agree</w:t>
      </w:r>
    </w:p>
    <w:p w:rsidR="007D3B68" w:rsidRPr="00EE6D5E" w:rsidRDefault="007D3B68" w:rsidP="007D3B68">
      <w:pPr>
        <w:pStyle w:val="ListParagraph"/>
        <w:numPr>
          <w:ilvl w:val="0"/>
          <w:numId w:val="42"/>
        </w:numPr>
        <w:spacing w:after="0" w:line="360" w:lineRule="auto"/>
        <w:jc w:val="both"/>
        <w:rPr>
          <w:rFonts w:ascii="Times New Roman" w:hAnsi="Times New Roman" w:cs="Times New Roman"/>
          <w:sz w:val="24"/>
        </w:rPr>
      </w:pPr>
      <w:r w:rsidRPr="00EE6D5E">
        <w:rPr>
          <w:rFonts w:ascii="Times New Roman" w:hAnsi="Times New Roman" w:cs="Times New Roman"/>
          <w:sz w:val="24"/>
        </w:rPr>
        <w:t>Agree</w:t>
      </w:r>
    </w:p>
    <w:p w:rsidR="007D3B68" w:rsidRDefault="007D3B68" w:rsidP="007D3B68">
      <w:pPr>
        <w:pStyle w:val="ListParagraph"/>
        <w:numPr>
          <w:ilvl w:val="0"/>
          <w:numId w:val="42"/>
        </w:numPr>
        <w:spacing w:after="0" w:line="360" w:lineRule="auto"/>
        <w:jc w:val="both"/>
        <w:rPr>
          <w:rFonts w:ascii="Times New Roman" w:hAnsi="Times New Roman" w:cs="Times New Roman"/>
          <w:sz w:val="24"/>
        </w:rPr>
      </w:pPr>
      <w:r w:rsidRPr="00EE6D5E">
        <w:rPr>
          <w:rFonts w:ascii="Times New Roman" w:hAnsi="Times New Roman" w:cs="Times New Roman"/>
          <w:sz w:val="24"/>
        </w:rPr>
        <w:t>Neutral</w:t>
      </w:r>
    </w:p>
    <w:p w:rsidR="007D3B68" w:rsidRPr="00EE6D5E" w:rsidRDefault="007D3B68" w:rsidP="007D3B68">
      <w:pPr>
        <w:pStyle w:val="ListParagraph"/>
        <w:numPr>
          <w:ilvl w:val="0"/>
          <w:numId w:val="42"/>
        </w:numPr>
        <w:spacing w:after="0" w:line="360" w:lineRule="auto"/>
        <w:jc w:val="both"/>
        <w:rPr>
          <w:rFonts w:ascii="Times New Roman" w:hAnsi="Times New Roman" w:cs="Times New Roman"/>
          <w:sz w:val="24"/>
        </w:rPr>
      </w:pPr>
      <w:r w:rsidRPr="00EE6D5E">
        <w:rPr>
          <w:rFonts w:ascii="Times New Roman" w:hAnsi="Times New Roman" w:cs="Times New Roman"/>
          <w:sz w:val="24"/>
        </w:rPr>
        <w:t>Disagree</w:t>
      </w:r>
    </w:p>
    <w:p w:rsidR="007D3B68" w:rsidRPr="00913D70" w:rsidRDefault="007D3B68" w:rsidP="007D3B68">
      <w:pPr>
        <w:pStyle w:val="ListParagraph"/>
        <w:numPr>
          <w:ilvl w:val="0"/>
          <w:numId w:val="42"/>
        </w:numPr>
        <w:spacing w:after="0" w:line="360" w:lineRule="auto"/>
        <w:jc w:val="both"/>
        <w:rPr>
          <w:rFonts w:ascii="Times New Roman" w:hAnsi="Times New Roman" w:cs="Times New Roman"/>
          <w:sz w:val="24"/>
        </w:rPr>
      </w:pPr>
      <w:r w:rsidRPr="00EE6D5E">
        <w:rPr>
          <w:rFonts w:ascii="Times New Roman" w:hAnsi="Times New Roman" w:cs="Times New Roman"/>
          <w:sz w:val="24"/>
        </w:rPr>
        <w:t>Strongly disagree</w:t>
      </w:r>
    </w:p>
    <w:p w:rsidR="007D3B68" w:rsidRPr="00BD04EE" w:rsidRDefault="007D3B68" w:rsidP="007D3B68">
      <w:pPr>
        <w:spacing w:after="0" w:line="360" w:lineRule="auto"/>
        <w:jc w:val="both"/>
        <w:rPr>
          <w:rFonts w:ascii="Times New Roman" w:hAnsi="Times New Roman" w:cs="Times New Roman"/>
          <w:sz w:val="24"/>
        </w:rPr>
      </w:pPr>
      <w:r>
        <w:rPr>
          <w:rFonts w:ascii="Times New Roman" w:hAnsi="Times New Roman" w:cs="Times New Roman"/>
          <w:sz w:val="24"/>
        </w:rPr>
        <w:t xml:space="preserve">16. </w:t>
      </w:r>
      <w:r w:rsidRPr="00BD04EE">
        <w:rPr>
          <w:rFonts w:ascii="Times New Roman" w:hAnsi="Times New Roman" w:cs="Times New Roman"/>
          <w:sz w:val="24"/>
        </w:rPr>
        <w:t>Opinion regarding imposing censorship of OTT platforms:</w:t>
      </w:r>
    </w:p>
    <w:p w:rsidR="007D3B68" w:rsidRPr="00EE6D5E" w:rsidRDefault="007D3B68" w:rsidP="007D3B68">
      <w:pPr>
        <w:pStyle w:val="ListParagraph"/>
        <w:numPr>
          <w:ilvl w:val="0"/>
          <w:numId w:val="43"/>
        </w:numPr>
        <w:spacing w:after="0" w:line="360" w:lineRule="auto"/>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75648" behindDoc="0" locked="0" layoutInCell="1" allowOverlap="1">
                <wp:simplePos x="0" y="0"/>
                <wp:positionH relativeFrom="column">
                  <wp:posOffset>1823085</wp:posOffset>
                </wp:positionH>
                <wp:positionV relativeFrom="paragraph">
                  <wp:posOffset>60325</wp:posOffset>
                </wp:positionV>
                <wp:extent cx="210185" cy="1163955"/>
                <wp:effectExtent l="11430" t="10160" r="6985" b="698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28" name="Group 110"/>
                        <wpg:cNvGrpSpPr>
                          <a:grpSpLocks/>
                        </wpg:cNvGrpSpPr>
                        <wpg:grpSpPr bwMode="auto">
                          <a:xfrm>
                            <a:off x="4695" y="12247"/>
                            <a:ext cx="331" cy="605"/>
                            <a:chOff x="4695" y="12247"/>
                            <a:chExt cx="331" cy="605"/>
                          </a:xfrm>
                        </wpg:grpSpPr>
                        <wps:wsp>
                          <wps:cNvPr id="29" name="Rectangle 111"/>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112"/>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1" name="Group 113"/>
                        <wpg:cNvGrpSpPr>
                          <a:grpSpLocks/>
                        </wpg:cNvGrpSpPr>
                        <wpg:grpSpPr bwMode="auto">
                          <a:xfrm>
                            <a:off x="4695" y="13074"/>
                            <a:ext cx="331" cy="605"/>
                            <a:chOff x="4695" y="12247"/>
                            <a:chExt cx="331" cy="605"/>
                          </a:xfrm>
                        </wpg:grpSpPr>
                        <wps:wsp>
                          <wps:cNvPr id="32" name="Rectangle 114"/>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Rectangle 115"/>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7" name="Rectangle 116"/>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1B4A19" id="Group 27" o:spid="_x0000_s1026" style="position:absolute;margin-left:143.55pt;margin-top:4.75pt;width:16.55pt;height:91.65pt;z-index:251675648"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">
                <v:group id="Group 110"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111"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rect id="Rectangle 112"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group>
                <v:group id="Group 113"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114"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rect id="Rectangle 115"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group>
                <v:rect id="Rectangle 116"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group>
            </w:pict>
          </mc:Fallback>
        </mc:AlternateContent>
      </w:r>
      <w:r w:rsidRPr="00EE6D5E">
        <w:rPr>
          <w:rFonts w:ascii="Times New Roman" w:hAnsi="Times New Roman" w:cs="Times New Roman"/>
          <w:sz w:val="24"/>
        </w:rPr>
        <w:t>Strongly agree</w:t>
      </w:r>
    </w:p>
    <w:p w:rsidR="007D3B68" w:rsidRPr="00EE6D5E" w:rsidRDefault="007D3B68" w:rsidP="007D3B68">
      <w:pPr>
        <w:pStyle w:val="ListParagraph"/>
        <w:numPr>
          <w:ilvl w:val="0"/>
          <w:numId w:val="43"/>
        </w:numPr>
        <w:spacing w:after="0" w:line="360" w:lineRule="auto"/>
        <w:jc w:val="both"/>
        <w:rPr>
          <w:rFonts w:ascii="Times New Roman" w:hAnsi="Times New Roman" w:cs="Times New Roman"/>
          <w:sz w:val="24"/>
        </w:rPr>
      </w:pPr>
      <w:r w:rsidRPr="00EE6D5E">
        <w:rPr>
          <w:rFonts w:ascii="Times New Roman" w:hAnsi="Times New Roman" w:cs="Times New Roman"/>
          <w:sz w:val="24"/>
        </w:rPr>
        <w:t>Agree</w:t>
      </w:r>
    </w:p>
    <w:p w:rsidR="007D3B68" w:rsidRPr="00EE6D5E" w:rsidRDefault="007D3B68" w:rsidP="007D3B68">
      <w:pPr>
        <w:pStyle w:val="ListParagraph"/>
        <w:numPr>
          <w:ilvl w:val="0"/>
          <w:numId w:val="43"/>
        </w:numPr>
        <w:spacing w:after="0" w:line="360" w:lineRule="auto"/>
        <w:jc w:val="both"/>
        <w:rPr>
          <w:rFonts w:ascii="Times New Roman" w:hAnsi="Times New Roman" w:cs="Times New Roman"/>
          <w:sz w:val="24"/>
        </w:rPr>
      </w:pPr>
      <w:r w:rsidRPr="00EE6D5E">
        <w:rPr>
          <w:rFonts w:ascii="Times New Roman" w:hAnsi="Times New Roman" w:cs="Times New Roman"/>
          <w:sz w:val="24"/>
        </w:rPr>
        <w:t>Neutral</w:t>
      </w:r>
    </w:p>
    <w:p w:rsidR="007D3B68" w:rsidRPr="00EE6D5E" w:rsidRDefault="007D3B68" w:rsidP="007D3B68">
      <w:pPr>
        <w:pStyle w:val="ListParagraph"/>
        <w:numPr>
          <w:ilvl w:val="0"/>
          <w:numId w:val="43"/>
        </w:numPr>
        <w:spacing w:after="0" w:line="360" w:lineRule="auto"/>
        <w:jc w:val="both"/>
        <w:rPr>
          <w:rFonts w:ascii="Times New Roman" w:hAnsi="Times New Roman" w:cs="Times New Roman"/>
          <w:sz w:val="24"/>
        </w:rPr>
      </w:pPr>
      <w:r w:rsidRPr="00EE6D5E">
        <w:rPr>
          <w:rFonts w:ascii="Times New Roman" w:hAnsi="Times New Roman" w:cs="Times New Roman"/>
          <w:sz w:val="24"/>
        </w:rPr>
        <w:t>Disagree</w:t>
      </w:r>
    </w:p>
    <w:p w:rsidR="007D3B68" w:rsidRPr="00EE6D5E" w:rsidRDefault="007D3B68" w:rsidP="007D3B68">
      <w:pPr>
        <w:pStyle w:val="ListParagraph"/>
        <w:numPr>
          <w:ilvl w:val="0"/>
          <w:numId w:val="43"/>
        </w:numPr>
        <w:spacing w:after="0" w:line="360" w:lineRule="auto"/>
        <w:jc w:val="both"/>
        <w:rPr>
          <w:rFonts w:ascii="Times New Roman" w:hAnsi="Times New Roman" w:cs="Times New Roman"/>
          <w:sz w:val="24"/>
        </w:rPr>
      </w:pPr>
      <w:r w:rsidRPr="00EE6D5E">
        <w:rPr>
          <w:rFonts w:ascii="Times New Roman" w:hAnsi="Times New Roman" w:cs="Times New Roman"/>
          <w:sz w:val="24"/>
        </w:rPr>
        <w:t>Strongly disagree</w:t>
      </w:r>
    </w:p>
    <w:p w:rsidR="007D3B68" w:rsidRDefault="007D3B68" w:rsidP="007D3B68">
      <w:pPr>
        <w:spacing w:after="0" w:line="360" w:lineRule="auto"/>
        <w:jc w:val="both"/>
        <w:rPr>
          <w:rFonts w:ascii="Times New Roman" w:hAnsi="Times New Roman" w:cs="Times New Roman"/>
          <w:sz w:val="24"/>
        </w:rPr>
      </w:pPr>
    </w:p>
    <w:p w:rsidR="007D3B68" w:rsidRDefault="007D3B68" w:rsidP="007D3B68">
      <w:pPr>
        <w:spacing w:after="0" w:line="360" w:lineRule="auto"/>
        <w:jc w:val="both"/>
        <w:rPr>
          <w:rFonts w:ascii="Times New Roman" w:hAnsi="Times New Roman" w:cs="Times New Roman"/>
          <w:sz w:val="24"/>
        </w:rPr>
      </w:pPr>
    </w:p>
    <w:p w:rsidR="007D3B68" w:rsidRPr="00BD04EE" w:rsidRDefault="007D3B68" w:rsidP="007D3B68">
      <w:pPr>
        <w:spacing w:after="0" w:line="360" w:lineRule="auto"/>
        <w:jc w:val="both"/>
        <w:rPr>
          <w:rFonts w:ascii="Times New Roman" w:hAnsi="Times New Roman" w:cs="Times New Roman"/>
          <w:sz w:val="24"/>
        </w:rPr>
      </w:pPr>
      <w:r>
        <w:rPr>
          <w:rFonts w:ascii="Times New Roman" w:hAnsi="Times New Roman" w:cs="Times New Roman"/>
          <w:sz w:val="24"/>
        </w:rPr>
        <w:t xml:space="preserve">17. </w:t>
      </w:r>
      <w:r w:rsidRPr="00BD04EE">
        <w:rPr>
          <w:rFonts w:ascii="Times New Roman" w:hAnsi="Times New Roman" w:cs="Times New Roman"/>
          <w:sz w:val="24"/>
        </w:rPr>
        <w:t>Your future usage of OTT platforms:</w:t>
      </w:r>
    </w:p>
    <w:p w:rsidR="007D3B68" w:rsidRPr="00EE6D5E" w:rsidRDefault="007D3B68" w:rsidP="007D3B68">
      <w:pPr>
        <w:pStyle w:val="ListParagraph"/>
        <w:numPr>
          <w:ilvl w:val="0"/>
          <w:numId w:val="44"/>
        </w:numPr>
        <w:spacing w:after="0" w:line="360" w:lineRule="auto"/>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76672" behindDoc="0" locked="0" layoutInCell="1" allowOverlap="1">
                <wp:simplePos x="0" y="0"/>
                <wp:positionH relativeFrom="column">
                  <wp:posOffset>1765300</wp:posOffset>
                </wp:positionH>
                <wp:positionV relativeFrom="paragraph">
                  <wp:posOffset>54610</wp:posOffset>
                </wp:positionV>
                <wp:extent cx="210185" cy="1163955"/>
                <wp:effectExtent l="10795" t="10795" r="7620" b="635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20" name="Group 118"/>
                        <wpg:cNvGrpSpPr>
                          <a:grpSpLocks/>
                        </wpg:cNvGrpSpPr>
                        <wpg:grpSpPr bwMode="auto">
                          <a:xfrm>
                            <a:off x="4695" y="12247"/>
                            <a:ext cx="331" cy="605"/>
                            <a:chOff x="4695" y="12247"/>
                            <a:chExt cx="331" cy="605"/>
                          </a:xfrm>
                        </wpg:grpSpPr>
                        <wps:wsp>
                          <wps:cNvPr id="21" name="Rectangle 119"/>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120"/>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3" name="Group 121"/>
                        <wpg:cNvGrpSpPr>
                          <a:grpSpLocks/>
                        </wpg:cNvGrpSpPr>
                        <wpg:grpSpPr bwMode="auto">
                          <a:xfrm>
                            <a:off x="4695" y="13074"/>
                            <a:ext cx="331" cy="605"/>
                            <a:chOff x="4695" y="12247"/>
                            <a:chExt cx="331" cy="605"/>
                          </a:xfrm>
                        </wpg:grpSpPr>
                        <wps:wsp>
                          <wps:cNvPr id="24" name="Rectangle 122"/>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123"/>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6" name="Rectangle 124"/>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41B74" id="Group 19" o:spid="_x0000_s1026" style="position:absolute;margin-left:139pt;margin-top:4.3pt;width:16.55pt;height:91.65pt;z-index:251676672"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">
                <v:group id="Group 118"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119"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120"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group>
                <v:group id="Group 121"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122"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rect id="Rectangle 123"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group>
                <v:rect id="Rectangle 124"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group>
            </w:pict>
          </mc:Fallback>
        </mc:AlternateContent>
      </w:r>
      <w:r w:rsidRPr="00EE6D5E">
        <w:rPr>
          <w:rFonts w:ascii="Times New Roman" w:hAnsi="Times New Roman" w:cs="Times New Roman"/>
          <w:sz w:val="24"/>
        </w:rPr>
        <w:t>Highly increase</w:t>
      </w:r>
    </w:p>
    <w:p w:rsidR="007D3B68" w:rsidRPr="00EE6D5E" w:rsidRDefault="007D3B68" w:rsidP="007D3B68">
      <w:pPr>
        <w:pStyle w:val="ListParagraph"/>
        <w:numPr>
          <w:ilvl w:val="0"/>
          <w:numId w:val="44"/>
        </w:numPr>
        <w:spacing w:after="0" w:line="360" w:lineRule="auto"/>
        <w:jc w:val="both"/>
        <w:rPr>
          <w:rFonts w:ascii="Times New Roman" w:hAnsi="Times New Roman" w:cs="Times New Roman"/>
          <w:sz w:val="24"/>
        </w:rPr>
      </w:pPr>
      <w:r w:rsidRPr="00EE6D5E">
        <w:rPr>
          <w:rFonts w:ascii="Times New Roman" w:hAnsi="Times New Roman" w:cs="Times New Roman"/>
          <w:sz w:val="24"/>
        </w:rPr>
        <w:t>Increase</w:t>
      </w:r>
    </w:p>
    <w:p w:rsidR="007D3B68" w:rsidRPr="00EE6D5E" w:rsidRDefault="007D3B68" w:rsidP="007D3B68">
      <w:pPr>
        <w:pStyle w:val="ListParagraph"/>
        <w:numPr>
          <w:ilvl w:val="0"/>
          <w:numId w:val="44"/>
        </w:numPr>
        <w:spacing w:after="0" w:line="360" w:lineRule="auto"/>
        <w:jc w:val="both"/>
        <w:rPr>
          <w:rFonts w:ascii="Times New Roman" w:hAnsi="Times New Roman" w:cs="Times New Roman"/>
          <w:sz w:val="24"/>
        </w:rPr>
      </w:pPr>
      <w:r w:rsidRPr="00EE6D5E">
        <w:rPr>
          <w:rFonts w:ascii="Times New Roman" w:hAnsi="Times New Roman" w:cs="Times New Roman"/>
          <w:sz w:val="24"/>
        </w:rPr>
        <w:t>Neutral</w:t>
      </w:r>
    </w:p>
    <w:p w:rsidR="007D3B68" w:rsidRPr="00EE6D5E" w:rsidRDefault="007D3B68" w:rsidP="007D3B68">
      <w:pPr>
        <w:pStyle w:val="ListParagraph"/>
        <w:numPr>
          <w:ilvl w:val="0"/>
          <w:numId w:val="44"/>
        </w:numPr>
        <w:spacing w:after="0" w:line="360" w:lineRule="auto"/>
        <w:jc w:val="both"/>
        <w:rPr>
          <w:rFonts w:ascii="Times New Roman" w:hAnsi="Times New Roman" w:cs="Times New Roman"/>
          <w:sz w:val="24"/>
        </w:rPr>
      </w:pPr>
      <w:r w:rsidRPr="00EE6D5E">
        <w:rPr>
          <w:rFonts w:ascii="Times New Roman" w:hAnsi="Times New Roman" w:cs="Times New Roman"/>
          <w:sz w:val="24"/>
        </w:rPr>
        <w:t>Decrease</w:t>
      </w:r>
    </w:p>
    <w:p w:rsidR="007D3B68" w:rsidRPr="00EE6D5E" w:rsidRDefault="007D3B68" w:rsidP="007D3B68">
      <w:pPr>
        <w:pStyle w:val="ListParagraph"/>
        <w:numPr>
          <w:ilvl w:val="0"/>
          <w:numId w:val="44"/>
        </w:numPr>
        <w:spacing w:after="0" w:line="360" w:lineRule="auto"/>
        <w:jc w:val="both"/>
        <w:rPr>
          <w:rFonts w:ascii="Times New Roman" w:hAnsi="Times New Roman" w:cs="Times New Roman"/>
          <w:sz w:val="24"/>
        </w:rPr>
      </w:pPr>
      <w:r w:rsidRPr="00EE6D5E">
        <w:rPr>
          <w:rFonts w:ascii="Times New Roman" w:hAnsi="Times New Roman" w:cs="Times New Roman"/>
          <w:sz w:val="24"/>
        </w:rPr>
        <w:t>Highly decrease</w:t>
      </w:r>
    </w:p>
    <w:p w:rsidR="007D3B68" w:rsidRPr="00BD04EE" w:rsidRDefault="007D3B68" w:rsidP="007D3B68">
      <w:pPr>
        <w:spacing w:after="0" w:line="360" w:lineRule="auto"/>
        <w:jc w:val="both"/>
        <w:rPr>
          <w:rFonts w:ascii="Times New Roman" w:hAnsi="Times New Roman" w:cs="Times New Roman"/>
          <w:sz w:val="24"/>
        </w:rPr>
      </w:pPr>
      <w:r>
        <w:rPr>
          <w:rFonts w:ascii="Times New Roman" w:hAnsi="Times New Roman" w:cs="Times New Roman"/>
          <w:noProof/>
          <w:sz w:val="24"/>
          <w:lang w:val="en-IN" w:eastAsia="en-IN" w:bidi="ml-IN"/>
        </w:rPr>
        <mc:AlternateContent>
          <mc:Choice Requires="wpg">
            <w:drawing>
              <wp:anchor distT="0" distB="0" distL="114300" distR="114300" simplePos="0" relativeHeight="251677696" behindDoc="0" locked="0" layoutInCell="1" allowOverlap="1">
                <wp:simplePos x="0" y="0"/>
                <wp:positionH relativeFrom="column">
                  <wp:posOffset>1707515</wp:posOffset>
                </wp:positionH>
                <wp:positionV relativeFrom="paragraph">
                  <wp:posOffset>375285</wp:posOffset>
                </wp:positionV>
                <wp:extent cx="210185" cy="1163955"/>
                <wp:effectExtent l="10160" t="7620" r="8255"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1163955"/>
                          <a:chOff x="4695" y="12247"/>
                          <a:chExt cx="331" cy="1833"/>
                        </a:xfrm>
                      </wpg:grpSpPr>
                      <wpg:grpSp>
                        <wpg:cNvPr id="12" name="Group 126"/>
                        <wpg:cNvGrpSpPr>
                          <a:grpSpLocks/>
                        </wpg:cNvGrpSpPr>
                        <wpg:grpSpPr bwMode="auto">
                          <a:xfrm>
                            <a:off x="4695" y="12247"/>
                            <a:ext cx="331" cy="605"/>
                            <a:chOff x="4695" y="12247"/>
                            <a:chExt cx="331" cy="605"/>
                          </a:xfrm>
                        </wpg:grpSpPr>
                        <wps:wsp>
                          <wps:cNvPr id="13" name="Rectangle 127"/>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28"/>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 name="Group 129"/>
                        <wpg:cNvGrpSpPr>
                          <a:grpSpLocks/>
                        </wpg:cNvGrpSpPr>
                        <wpg:grpSpPr bwMode="auto">
                          <a:xfrm>
                            <a:off x="4695" y="13074"/>
                            <a:ext cx="331" cy="605"/>
                            <a:chOff x="4695" y="12247"/>
                            <a:chExt cx="331" cy="605"/>
                          </a:xfrm>
                        </wpg:grpSpPr>
                        <wps:wsp>
                          <wps:cNvPr id="16" name="Rectangle 130"/>
                          <wps:cNvSpPr>
                            <a:spLocks noChangeArrowheads="1"/>
                          </wps:cNvSpPr>
                          <wps:spPr bwMode="auto">
                            <a:xfrm>
                              <a:off x="4695" y="12247"/>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131"/>
                          <wps:cNvSpPr>
                            <a:spLocks noChangeArrowheads="1"/>
                          </wps:cNvSpPr>
                          <wps:spPr bwMode="auto">
                            <a:xfrm>
                              <a:off x="4695" y="12620"/>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8" name="Rectangle 132"/>
                        <wps:cNvSpPr>
                          <a:spLocks noChangeArrowheads="1"/>
                        </wps:cNvSpPr>
                        <wps:spPr bwMode="auto">
                          <a:xfrm>
                            <a:off x="4695" y="13848"/>
                            <a:ext cx="331" cy="2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DEB8D" id="Group 1" o:spid="_x0000_s1026" style="position:absolute;margin-left:134.45pt;margin-top:29.55pt;width:16.55pt;height:91.65pt;z-index:251677696" coordorigin="4695,12247" coordsize="33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">
                <v:group id="Group 126" o:spid="_x0000_s1027" style="position:absolute;left:4695;top:12247;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127" o:spid="_x0000_s1028"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rect id="Rectangle 128" o:spid="_x0000_s1029"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group>
                <v:group id="Group 129" o:spid="_x0000_s1030" style="position:absolute;left:4695;top:13074;width:331;height:605" coordorigin="4695,12247" coordsize="33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130" o:spid="_x0000_s1031" style="position:absolute;left:4695;top:12247;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rect id="Rectangle 131" o:spid="_x0000_s1032" style="position:absolute;left:4695;top:12620;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group>
                <v:rect id="Rectangle 132" o:spid="_x0000_s1033" style="position:absolute;left:4695;top:13848;width:33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group>
            </w:pict>
          </mc:Fallback>
        </mc:AlternateContent>
      </w:r>
      <w:r>
        <w:rPr>
          <w:rFonts w:ascii="Times New Roman" w:hAnsi="Times New Roman" w:cs="Times New Roman"/>
          <w:sz w:val="24"/>
        </w:rPr>
        <w:t xml:space="preserve">18. </w:t>
      </w:r>
      <w:r w:rsidRPr="00BD04EE">
        <w:rPr>
          <w:rFonts w:ascii="Times New Roman" w:hAnsi="Times New Roman" w:cs="Times New Roman"/>
          <w:sz w:val="24"/>
        </w:rPr>
        <w:t>Rate your experience of using OTT platforms:</w:t>
      </w:r>
    </w:p>
    <w:p w:rsidR="007D3B68" w:rsidRPr="00EE6D5E" w:rsidRDefault="007D3B68" w:rsidP="007D3B68">
      <w:pPr>
        <w:pStyle w:val="ListParagraph"/>
        <w:numPr>
          <w:ilvl w:val="0"/>
          <w:numId w:val="45"/>
        </w:numPr>
        <w:spacing w:after="0" w:line="360" w:lineRule="auto"/>
        <w:jc w:val="both"/>
        <w:rPr>
          <w:rFonts w:ascii="Times New Roman" w:hAnsi="Times New Roman" w:cs="Times New Roman"/>
          <w:sz w:val="24"/>
        </w:rPr>
      </w:pPr>
      <w:r w:rsidRPr="00EE6D5E">
        <w:rPr>
          <w:rFonts w:ascii="Times New Roman" w:hAnsi="Times New Roman" w:cs="Times New Roman"/>
          <w:sz w:val="24"/>
        </w:rPr>
        <w:t>1</w:t>
      </w:r>
    </w:p>
    <w:p w:rsidR="007D3B68" w:rsidRPr="00EE6D5E" w:rsidRDefault="007D3B68" w:rsidP="007D3B68">
      <w:pPr>
        <w:pStyle w:val="ListParagraph"/>
        <w:numPr>
          <w:ilvl w:val="0"/>
          <w:numId w:val="45"/>
        </w:numPr>
        <w:spacing w:after="0" w:line="360" w:lineRule="auto"/>
        <w:jc w:val="both"/>
        <w:rPr>
          <w:rFonts w:ascii="Times New Roman" w:hAnsi="Times New Roman" w:cs="Times New Roman"/>
          <w:sz w:val="24"/>
        </w:rPr>
      </w:pPr>
      <w:r w:rsidRPr="00EE6D5E">
        <w:rPr>
          <w:rFonts w:ascii="Times New Roman" w:hAnsi="Times New Roman" w:cs="Times New Roman"/>
          <w:sz w:val="24"/>
        </w:rPr>
        <w:t>2</w:t>
      </w:r>
    </w:p>
    <w:p w:rsidR="007D3B68" w:rsidRPr="00EE6D5E" w:rsidRDefault="007D3B68" w:rsidP="007D3B68">
      <w:pPr>
        <w:pStyle w:val="ListParagraph"/>
        <w:numPr>
          <w:ilvl w:val="0"/>
          <w:numId w:val="45"/>
        </w:numPr>
        <w:spacing w:after="0" w:line="360" w:lineRule="auto"/>
        <w:jc w:val="both"/>
        <w:rPr>
          <w:rFonts w:ascii="Times New Roman" w:hAnsi="Times New Roman" w:cs="Times New Roman"/>
          <w:sz w:val="24"/>
        </w:rPr>
      </w:pPr>
      <w:r w:rsidRPr="00EE6D5E">
        <w:rPr>
          <w:rFonts w:ascii="Times New Roman" w:hAnsi="Times New Roman" w:cs="Times New Roman"/>
          <w:sz w:val="24"/>
        </w:rPr>
        <w:t>3</w:t>
      </w:r>
    </w:p>
    <w:p w:rsidR="007D3B68" w:rsidRPr="00EE6D5E" w:rsidRDefault="007D3B68" w:rsidP="007D3B68">
      <w:pPr>
        <w:pStyle w:val="ListParagraph"/>
        <w:numPr>
          <w:ilvl w:val="0"/>
          <w:numId w:val="45"/>
        </w:numPr>
        <w:spacing w:after="0" w:line="360" w:lineRule="auto"/>
        <w:jc w:val="both"/>
        <w:rPr>
          <w:rFonts w:ascii="Times New Roman" w:hAnsi="Times New Roman" w:cs="Times New Roman"/>
          <w:sz w:val="24"/>
        </w:rPr>
      </w:pPr>
      <w:r w:rsidRPr="00EE6D5E">
        <w:rPr>
          <w:rFonts w:ascii="Times New Roman" w:hAnsi="Times New Roman" w:cs="Times New Roman"/>
          <w:sz w:val="24"/>
        </w:rPr>
        <w:t>4</w:t>
      </w:r>
    </w:p>
    <w:p w:rsidR="007D3B68" w:rsidRPr="00EE6D5E" w:rsidRDefault="007D3B68" w:rsidP="007D3B68">
      <w:pPr>
        <w:pStyle w:val="ListParagraph"/>
        <w:numPr>
          <w:ilvl w:val="0"/>
          <w:numId w:val="45"/>
        </w:numPr>
        <w:spacing w:after="0" w:line="360" w:lineRule="auto"/>
        <w:jc w:val="both"/>
        <w:rPr>
          <w:rFonts w:ascii="Times New Roman" w:hAnsi="Times New Roman" w:cs="Times New Roman"/>
          <w:sz w:val="24"/>
        </w:rPr>
      </w:pPr>
      <w:r w:rsidRPr="00EE6D5E">
        <w:rPr>
          <w:rFonts w:ascii="Times New Roman" w:hAnsi="Times New Roman" w:cs="Times New Roman"/>
          <w:sz w:val="24"/>
        </w:rPr>
        <w:t>5</w:t>
      </w:r>
    </w:p>
    <w:p w:rsidR="007D3B68" w:rsidRPr="00BD04EE" w:rsidRDefault="007D3B68" w:rsidP="007D3B68">
      <w:pPr>
        <w:spacing w:after="0" w:line="360" w:lineRule="auto"/>
        <w:jc w:val="both"/>
        <w:rPr>
          <w:rFonts w:ascii="Times New Roman" w:hAnsi="Times New Roman" w:cs="Times New Roman"/>
          <w:sz w:val="24"/>
        </w:rPr>
      </w:pPr>
      <w:r w:rsidRPr="00BD04EE">
        <w:rPr>
          <w:rFonts w:ascii="Times New Roman" w:hAnsi="Times New Roman" w:cs="Times New Roman"/>
          <w:sz w:val="24"/>
        </w:rPr>
        <w:t>19.</w:t>
      </w:r>
      <w:r w:rsidRPr="00BD04EE">
        <w:rPr>
          <w:rFonts w:ascii="Times New Roman" w:hAnsi="Times New Roman" w:cs="Times New Roman"/>
          <w:sz w:val="24"/>
        </w:rPr>
        <w:tab/>
        <w:t xml:space="preserve">How many OTT platforms do you regularly use: </w:t>
      </w:r>
      <w:r w:rsidRPr="00BD04EE">
        <w:rPr>
          <w:rFonts w:ascii="Times New Roman" w:hAnsi="Times New Roman" w:cs="Times New Roman"/>
          <w:sz w:val="24"/>
        </w:rPr>
        <w:tab/>
      </w:r>
    </w:p>
    <w:p w:rsidR="007D3B68" w:rsidRDefault="007D3B68" w:rsidP="007D3B68">
      <w:pPr>
        <w:spacing w:after="0" w:line="360" w:lineRule="auto"/>
        <w:jc w:val="both"/>
        <w:rPr>
          <w:rFonts w:ascii="Times New Roman" w:hAnsi="Times New Roman" w:cs="Times New Roman"/>
          <w:sz w:val="24"/>
        </w:rPr>
      </w:pPr>
      <w:r w:rsidRPr="00BD04EE">
        <w:rPr>
          <w:rFonts w:ascii="Times New Roman" w:hAnsi="Times New Roman" w:cs="Times New Roman"/>
          <w:sz w:val="24"/>
        </w:rPr>
        <w:t>20.</w:t>
      </w:r>
      <w:r w:rsidRPr="00BD04EE">
        <w:rPr>
          <w:rFonts w:ascii="Times New Roman" w:hAnsi="Times New Roman" w:cs="Times New Roman"/>
          <w:sz w:val="24"/>
        </w:rPr>
        <w:tab/>
        <w:t>Any other opinions regarding the OTT platforms:</w:t>
      </w:r>
    </w:p>
    <w:p w:rsidR="007D3B68" w:rsidRPr="00BD04EE" w:rsidRDefault="007D3B68" w:rsidP="007D3B68">
      <w:pPr>
        <w:spacing w:after="0" w:line="360" w:lineRule="auto"/>
        <w:jc w:val="both"/>
        <w:rPr>
          <w:rFonts w:ascii="Times New Roman" w:hAnsi="Times New Roman" w:cs="Times New Roman"/>
          <w:sz w:val="24"/>
        </w:rPr>
      </w:pPr>
    </w:p>
    <w:p w:rsidR="007D3B68" w:rsidRPr="00BD04EE" w:rsidRDefault="007D3B68" w:rsidP="007D3B68">
      <w:pPr>
        <w:spacing w:after="0" w:line="360" w:lineRule="auto"/>
        <w:jc w:val="both"/>
        <w:rPr>
          <w:rFonts w:ascii="Times New Roman" w:hAnsi="Times New Roman" w:cs="Times New Roman"/>
          <w:sz w:val="24"/>
        </w:rPr>
      </w:pPr>
    </w:p>
    <w:p w:rsidR="007D3B68" w:rsidRPr="00BD04EE" w:rsidRDefault="007D3B68" w:rsidP="007D3B68">
      <w:pPr>
        <w:spacing w:after="0" w:line="360" w:lineRule="auto"/>
        <w:jc w:val="both"/>
        <w:rPr>
          <w:rFonts w:ascii="Times New Roman" w:hAnsi="Times New Roman" w:cs="Times New Roman"/>
          <w:sz w:val="24"/>
        </w:rPr>
      </w:pPr>
    </w:p>
    <w:p w:rsidR="007D3B68" w:rsidRDefault="007D3B68" w:rsidP="005C2DD6">
      <w:pPr>
        <w:spacing w:before="240" w:line="360" w:lineRule="auto"/>
        <w:jc w:val="both"/>
        <w:rPr>
          <w:rFonts w:ascii="Times New Roman" w:hAnsi="Times New Roman" w:cs="Times New Roman"/>
          <w:sz w:val="24"/>
        </w:rPr>
      </w:pPr>
      <w:bookmarkStart w:id="0" w:name="_GoBack"/>
      <w:bookmarkEnd w:id="0"/>
    </w:p>
    <w:p w:rsidR="007D3B68" w:rsidRDefault="007D3B68" w:rsidP="005C2DD6">
      <w:pPr>
        <w:spacing w:before="240" w:line="360" w:lineRule="auto"/>
        <w:jc w:val="both"/>
        <w:rPr>
          <w:rFonts w:ascii="Times New Roman" w:hAnsi="Times New Roman" w:cs="Times New Roman"/>
          <w:sz w:val="24"/>
        </w:rPr>
      </w:pPr>
    </w:p>
    <w:p w:rsidR="007D3B68" w:rsidRDefault="007D3B68" w:rsidP="005C2DD6">
      <w:pPr>
        <w:spacing w:before="240" w:line="360" w:lineRule="auto"/>
        <w:jc w:val="both"/>
        <w:rPr>
          <w:rFonts w:ascii="Times New Roman" w:hAnsi="Times New Roman" w:cs="Times New Roman"/>
          <w:sz w:val="24"/>
        </w:rPr>
      </w:pPr>
    </w:p>
    <w:p w:rsidR="007D3B68" w:rsidRDefault="007D3B68" w:rsidP="005C2DD6">
      <w:pPr>
        <w:spacing w:before="240" w:line="360" w:lineRule="auto"/>
        <w:jc w:val="both"/>
        <w:rPr>
          <w:rFonts w:ascii="Times New Roman" w:hAnsi="Times New Roman" w:cs="Times New Roman"/>
          <w:sz w:val="24"/>
        </w:rPr>
      </w:pPr>
    </w:p>
    <w:p w:rsidR="007D3B68" w:rsidRDefault="007D3B68" w:rsidP="005C2DD6">
      <w:pPr>
        <w:spacing w:before="240" w:line="360" w:lineRule="auto"/>
        <w:jc w:val="both"/>
        <w:rPr>
          <w:rFonts w:ascii="Times New Roman" w:hAnsi="Times New Roman" w:cs="Times New Roman"/>
          <w:sz w:val="24"/>
        </w:rPr>
      </w:pPr>
    </w:p>
    <w:p w:rsidR="007D3B68" w:rsidRDefault="007D3B68" w:rsidP="005C2DD6">
      <w:pPr>
        <w:spacing w:before="240" w:line="360" w:lineRule="auto"/>
        <w:jc w:val="both"/>
        <w:rPr>
          <w:rFonts w:ascii="Times New Roman" w:hAnsi="Times New Roman" w:cs="Times New Roman"/>
          <w:sz w:val="24"/>
        </w:rPr>
      </w:pPr>
    </w:p>
    <w:p w:rsidR="007D3B68" w:rsidRPr="00E43F6A" w:rsidRDefault="007D3B68" w:rsidP="005C2DD6">
      <w:pPr>
        <w:spacing w:before="240" w:line="360" w:lineRule="auto"/>
        <w:jc w:val="both"/>
        <w:rPr>
          <w:rFonts w:ascii="Times New Roman" w:hAnsi="Times New Roman" w:cs="Times New Roman"/>
          <w:sz w:val="24"/>
        </w:rPr>
      </w:pPr>
    </w:p>
    <w:sectPr w:rsidR="007D3B68" w:rsidRPr="00E43F6A" w:rsidSect="00C23E29">
      <w:footerReference w:type="default" r:id="rId26"/>
      <w:pgSz w:w="11906" w:h="16838" w:code="9"/>
      <w:pgMar w:top="1797" w:right="1797" w:bottom="1797" w:left="179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843" w:rsidRDefault="00A44843" w:rsidP="00E43F6A">
      <w:pPr>
        <w:spacing w:after="0" w:line="240" w:lineRule="auto"/>
      </w:pPr>
      <w:r>
        <w:separator/>
      </w:r>
    </w:p>
  </w:endnote>
  <w:endnote w:type="continuationSeparator" w:id="0">
    <w:p w:rsidR="00A44843" w:rsidRDefault="00A44843" w:rsidP="00E43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610481"/>
      <w:docPartObj>
        <w:docPartGallery w:val="Page Numbers (Bottom of Page)"/>
        <w:docPartUnique/>
      </w:docPartObj>
    </w:sdtPr>
    <w:sdtEndPr>
      <w:rPr>
        <w:noProof/>
      </w:rPr>
    </w:sdtEndPr>
    <w:sdtContent>
      <w:p w:rsidR="00E43F6A" w:rsidRDefault="00E43F6A">
        <w:pPr>
          <w:pStyle w:val="Footer"/>
          <w:jc w:val="center"/>
        </w:pPr>
        <w:r>
          <w:fldChar w:fldCharType="begin"/>
        </w:r>
        <w:r>
          <w:instrText xml:space="preserve"> PAGE   \* MERGEFORMAT </w:instrText>
        </w:r>
        <w:r>
          <w:fldChar w:fldCharType="separate"/>
        </w:r>
        <w:r w:rsidR="007D3B68">
          <w:rPr>
            <w:noProof/>
          </w:rPr>
          <w:t>49</w:t>
        </w:r>
        <w:r>
          <w:rPr>
            <w:noProof/>
          </w:rPr>
          <w:fldChar w:fldCharType="end"/>
        </w:r>
      </w:p>
    </w:sdtContent>
  </w:sdt>
  <w:p w:rsidR="00E43F6A" w:rsidRDefault="00E43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843" w:rsidRDefault="00A44843" w:rsidP="00E43F6A">
      <w:pPr>
        <w:spacing w:after="0" w:line="240" w:lineRule="auto"/>
      </w:pPr>
      <w:r>
        <w:separator/>
      </w:r>
    </w:p>
  </w:footnote>
  <w:footnote w:type="continuationSeparator" w:id="0">
    <w:p w:rsidR="00A44843" w:rsidRDefault="00A44843" w:rsidP="00E43F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A2DC0"/>
    <w:multiLevelType w:val="hybridMultilevel"/>
    <w:tmpl w:val="BC0C930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1803A9B"/>
    <w:multiLevelType w:val="hybridMultilevel"/>
    <w:tmpl w:val="FD5C48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1E964DA"/>
    <w:multiLevelType w:val="hybridMultilevel"/>
    <w:tmpl w:val="7F4037D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6117535"/>
    <w:multiLevelType w:val="hybridMultilevel"/>
    <w:tmpl w:val="23A4C73E"/>
    <w:lvl w:ilvl="0" w:tplc="3CBC6020">
      <w:start w:val="1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88B71E5"/>
    <w:multiLevelType w:val="hybridMultilevel"/>
    <w:tmpl w:val="39B2DE8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89A39D2"/>
    <w:multiLevelType w:val="hybridMultilevel"/>
    <w:tmpl w:val="F8A8F0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9F70943"/>
    <w:multiLevelType w:val="hybridMultilevel"/>
    <w:tmpl w:val="21007DC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D6C254C"/>
    <w:multiLevelType w:val="hybridMultilevel"/>
    <w:tmpl w:val="1676ED0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10E0102"/>
    <w:multiLevelType w:val="hybridMultilevel"/>
    <w:tmpl w:val="8E4C68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37937B0"/>
    <w:multiLevelType w:val="hybridMultilevel"/>
    <w:tmpl w:val="28E096B4"/>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56E477B"/>
    <w:multiLevelType w:val="hybridMultilevel"/>
    <w:tmpl w:val="10E2250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99542A"/>
    <w:multiLevelType w:val="hybridMultilevel"/>
    <w:tmpl w:val="28386CD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83D207E"/>
    <w:multiLevelType w:val="hybridMultilevel"/>
    <w:tmpl w:val="8138A2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ED92EE2"/>
    <w:multiLevelType w:val="hybridMultilevel"/>
    <w:tmpl w:val="AD205AA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1434A38"/>
    <w:multiLevelType w:val="hybridMultilevel"/>
    <w:tmpl w:val="3A8430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1E171F3"/>
    <w:multiLevelType w:val="hybridMultilevel"/>
    <w:tmpl w:val="8CD2BF5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7D855D0"/>
    <w:multiLevelType w:val="hybridMultilevel"/>
    <w:tmpl w:val="931AE28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B1E55D0"/>
    <w:multiLevelType w:val="hybridMultilevel"/>
    <w:tmpl w:val="881625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B2D2ADD"/>
    <w:multiLevelType w:val="hybridMultilevel"/>
    <w:tmpl w:val="52260230"/>
    <w:lvl w:ilvl="0" w:tplc="40090017">
      <w:start w:val="1"/>
      <w:numFmt w:val="lowerLetter"/>
      <w:lvlText w:val="%1)"/>
      <w:lvlJc w:val="left"/>
      <w:pPr>
        <w:ind w:left="1353"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C450FE5"/>
    <w:multiLevelType w:val="hybridMultilevel"/>
    <w:tmpl w:val="CF823E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A2D0A4F"/>
    <w:multiLevelType w:val="hybridMultilevel"/>
    <w:tmpl w:val="495CD51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AB27FE9"/>
    <w:multiLevelType w:val="hybridMultilevel"/>
    <w:tmpl w:val="B148BA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AF17742"/>
    <w:multiLevelType w:val="hybridMultilevel"/>
    <w:tmpl w:val="F8265B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C2216FB"/>
    <w:multiLevelType w:val="hybridMultilevel"/>
    <w:tmpl w:val="BDA4CD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48A27D3"/>
    <w:multiLevelType w:val="hybridMultilevel"/>
    <w:tmpl w:val="F5C66B3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74A2E67"/>
    <w:multiLevelType w:val="hybridMultilevel"/>
    <w:tmpl w:val="B2D8B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85808F5"/>
    <w:multiLevelType w:val="hybridMultilevel"/>
    <w:tmpl w:val="8AA0BE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0EC3D3B"/>
    <w:multiLevelType w:val="hybridMultilevel"/>
    <w:tmpl w:val="A63277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629342E"/>
    <w:multiLevelType w:val="hybridMultilevel"/>
    <w:tmpl w:val="EF845D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9D042C6"/>
    <w:multiLevelType w:val="hybridMultilevel"/>
    <w:tmpl w:val="EEBC50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DB37346"/>
    <w:multiLevelType w:val="hybridMultilevel"/>
    <w:tmpl w:val="4AD2F0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F8B13EF"/>
    <w:multiLevelType w:val="hybridMultilevel"/>
    <w:tmpl w:val="C81C7A5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0502811"/>
    <w:multiLevelType w:val="hybridMultilevel"/>
    <w:tmpl w:val="91D2BC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17E64B1"/>
    <w:multiLevelType w:val="hybridMultilevel"/>
    <w:tmpl w:val="5B263AD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3F462E7"/>
    <w:multiLevelType w:val="hybridMultilevel"/>
    <w:tmpl w:val="06AEB2C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4F02777"/>
    <w:multiLevelType w:val="hybridMultilevel"/>
    <w:tmpl w:val="7496FE9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A243459"/>
    <w:multiLevelType w:val="hybridMultilevel"/>
    <w:tmpl w:val="FDD6A1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A883B45"/>
    <w:multiLevelType w:val="hybridMultilevel"/>
    <w:tmpl w:val="EB9A00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D1917DC"/>
    <w:multiLevelType w:val="hybridMultilevel"/>
    <w:tmpl w:val="2F9860C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DD95BAB"/>
    <w:multiLevelType w:val="hybridMultilevel"/>
    <w:tmpl w:val="036CBF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2806E67"/>
    <w:multiLevelType w:val="hybridMultilevel"/>
    <w:tmpl w:val="5CEEB2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2E5015D"/>
    <w:multiLevelType w:val="hybridMultilevel"/>
    <w:tmpl w:val="11AE92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75BD2DB7"/>
    <w:multiLevelType w:val="hybridMultilevel"/>
    <w:tmpl w:val="F6140F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9410FCE"/>
    <w:multiLevelType w:val="hybridMultilevel"/>
    <w:tmpl w:val="2234A26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CFA679B"/>
    <w:multiLevelType w:val="hybridMultilevel"/>
    <w:tmpl w:val="C908D5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D853AA3"/>
    <w:multiLevelType w:val="hybridMultilevel"/>
    <w:tmpl w:val="A1468FD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38"/>
  </w:num>
  <w:num w:numId="3">
    <w:abstractNumId w:val="36"/>
  </w:num>
  <w:num w:numId="4">
    <w:abstractNumId w:val="41"/>
  </w:num>
  <w:num w:numId="5">
    <w:abstractNumId w:val="14"/>
  </w:num>
  <w:num w:numId="6">
    <w:abstractNumId w:val="26"/>
  </w:num>
  <w:num w:numId="7">
    <w:abstractNumId w:val="22"/>
  </w:num>
  <w:num w:numId="8">
    <w:abstractNumId w:val="32"/>
  </w:num>
  <w:num w:numId="9">
    <w:abstractNumId w:val="30"/>
  </w:num>
  <w:num w:numId="10">
    <w:abstractNumId w:val="39"/>
  </w:num>
  <w:num w:numId="11">
    <w:abstractNumId w:val="21"/>
  </w:num>
  <w:num w:numId="12">
    <w:abstractNumId w:val="27"/>
  </w:num>
  <w:num w:numId="13">
    <w:abstractNumId w:val="29"/>
  </w:num>
  <w:num w:numId="14">
    <w:abstractNumId w:val="25"/>
  </w:num>
  <w:num w:numId="15">
    <w:abstractNumId w:val="1"/>
  </w:num>
  <w:num w:numId="16">
    <w:abstractNumId w:val="37"/>
  </w:num>
  <w:num w:numId="17">
    <w:abstractNumId w:val="28"/>
  </w:num>
  <w:num w:numId="18">
    <w:abstractNumId w:val="23"/>
  </w:num>
  <w:num w:numId="19">
    <w:abstractNumId w:val="44"/>
  </w:num>
  <w:num w:numId="20">
    <w:abstractNumId w:val="19"/>
  </w:num>
  <w:num w:numId="21">
    <w:abstractNumId w:val="12"/>
  </w:num>
  <w:num w:numId="22">
    <w:abstractNumId w:val="8"/>
  </w:num>
  <w:num w:numId="23">
    <w:abstractNumId w:val="9"/>
  </w:num>
  <w:num w:numId="24">
    <w:abstractNumId w:val="40"/>
  </w:num>
  <w:num w:numId="25">
    <w:abstractNumId w:val="42"/>
  </w:num>
  <w:num w:numId="26">
    <w:abstractNumId w:val="13"/>
  </w:num>
  <w:num w:numId="27">
    <w:abstractNumId w:val="45"/>
  </w:num>
  <w:num w:numId="28">
    <w:abstractNumId w:val="35"/>
  </w:num>
  <w:num w:numId="29">
    <w:abstractNumId w:val="15"/>
  </w:num>
  <w:num w:numId="30">
    <w:abstractNumId w:val="24"/>
  </w:num>
  <w:num w:numId="31">
    <w:abstractNumId w:val="4"/>
  </w:num>
  <w:num w:numId="32">
    <w:abstractNumId w:val="6"/>
  </w:num>
  <w:num w:numId="33">
    <w:abstractNumId w:val="17"/>
  </w:num>
  <w:num w:numId="34">
    <w:abstractNumId w:val="43"/>
  </w:num>
  <w:num w:numId="35">
    <w:abstractNumId w:val="16"/>
  </w:num>
  <w:num w:numId="36">
    <w:abstractNumId w:val="18"/>
  </w:num>
  <w:num w:numId="37">
    <w:abstractNumId w:val="2"/>
  </w:num>
  <w:num w:numId="38">
    <w:abstractNumId w:val="3"/>
  </w:num>
  <w:num w:numId="39">
    <w:abstractNumId w:val="0"/>
  </w:num>
  <w:num w:numId="40">
    <w:abstractNumId w:val="31"/>
  </w:num>
  <w:num w:numId="41">
    <w:abstractNumId w:val="33"/>
  </w:num>
  <w:num w:numId="42">
    <w:abstractNumId w:val="34"/>
  </w:num>
  <w:num w:numId="43">
    <w:abstractNumId w:val="11"/>
  </w:num>
  <w:num w:numId="44">
    <w:abstractNumId w:val="20"/>
  </w:num>
  <w:num w:numId="45">
    <w:abstractNumId w:val="10"/>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EF"/>
    <w:rsid w:val="0012105C"/>
    <w:rsid w:val="00127675"/>
    <w:rsid w:val="00132338"/>
    <w:rsid w:val="00173879"/>
    <w:rsid w:val="001B0792"/>
    <w:rsid w:val="001F394C"/>
    <w:rsid w:val="00234A8E"/>
    <w:rsid w:val="00234DE1"/>
    <w:rsid w:val="002C1F94"/>
    <w:rsid w:val="002D3483"/>
    <w:rsid w:val="002D5B6B"/>
    <w:rsid w:val="002F0F16"/>
    <w:rsid w:val="00374BAA"/>
    <w:rsid w:val="00374CDC"/>
    <w:rsid w:val="00392244"/>
    <w:rsid w:val="003943DB"/>
    <w:rsid w:val="003A0836"/>
    <w:rsid w:val="003C2731"/>
    <w:rsid w:val="003D58CD"/>
    <w:rsid w:val="00413300"/>
    <w:rsid w:val="00434A74"/>
    <w:rsid w:val="0045121D"/>
    <w:rsid w:val="00475835"/>
    <w:rsid w:val="004A5A1F"/>
    <w:rsid w:val="004A700A"/>
    <w:rsid w:val="004E3545"/>
    <w:rsid w:val="004E409C"/>
    <w:rsid w:val="004F5A2D"/>
    <w:rsid w:val="0052668B"/>
    <w:rsid w:val="005374FE"/>
    <w:rsid w:val="005C2DD6"/>
    <w:rsid w:val="005F0CD9"/>
    <w:rsid w:val="005F1F06"/>
    <w:rsid w:val="00642B0E"/>
    <w:rsid w:val="006505DB"/>
    <w:rsid w:val="00655713"/>
    <w:rsid w:val="00732504"/>
    <w:rsid w:val="007503E2"/>
    <w:rsid w:val="007D3B68"/>
    <w:rsid w:val="00806389"/>
    <w:rsid w:val="008D20CD"/>
    <w:rsid w:val="008E4742"/>
    <w:rsid w:val="00916F0C"/>
    <w:rsid w:val="0092239E"/>
    <w:rsid w:val="00965CEE"/>
    <w:rsid w:val="00987B7F"/>
    <w:rsid w:val="009A29D3"/>
    <w:rsid w:val="009B4C2F"/>
    <w:rsid w:val="009C36C0"/>
    <w:rsid w:val="009E2735"/>
    <w:rsid w:val="009F79AC"/>
    <w:rsid w:val="00A1073C"/>
    <w:rsid w:val="00A24F42"/>
    <w:rsid w:val="00A26483"/>
    <w:rsid w:val="00A348EF"/>
    <w:rsid w:val="00A44843"/>
    <w:rsid w:val="00A82484"/>
    <w:rsid w:val="00A970CB"/>
    <w:rsid w:val="00AC5AC6"/>
    <w:rsid w:val="00AD0F9F"/>
    <w:rsid w:val="00AF5F58"/>
    <w:rsid w:val="00B15061"/>
    <w:rsid w:val="00B17C17"/>
    <w:rsid w:val="00BC6AF6"/>
    <w:rsid w:val="00C23E29"/>
    <w:rsid w:val="00C360D1"/>
    <w:rsid w:val="00C71D1E"/>
    <w:rsid w:val="00C9411F"/>
    <w:rsid w:val="00C979A9"/>
    <w:rsid w:val="00CE6940"/>
    <w:rsid w:val="00CF23CC"/>
    <w:rsid w:val="00D27098"/>
    <w:rsid w:val="00D45347"/>
    <w:rsid w:val="00D47871"/>
    <w:rsid w:val="00E405CD"/>
    <w:rsid w:val="00E43F6A"/>
    <w:rsid w:val="00E62C5E"/>
    <w:rsid w:val="00E812C6"/>
    <w:rsid w:val="00EC797E"/>
    <w:rsid w:val="00F068D8"/>
    <w:rsid w:val="00F13FE4"/>
    <w:rsid w:val="00F60772"/>
    <w:rsid w:val="00F62378"/>
    <w:rsid w:val="00F75B87"/>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157"/>
    <o:shapelayout v:ext="edit">
      <o:idmap v:ext="edit" data="1"/>
    </o:shapelayout>
  </w:shapeDefaults>
  <w:decimalSymbol w:val="."/>
  <w:listSeparator w:val=","/>
  <w15:chartTrackingRefBased/>
  <w15:docId w15:val="{B21F83DF-844F-4196-95B8-91E2EA94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133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8D20CD"/>
    <w:pPr>
      <w:spacing w:before="100" w:beforeAutospacing="1" w:after="100" w:afterAutospacing="1" w:line="240" w:lineRule="auto"/>
      <w:outlineLvl w:val="3"/>
    </w:pPr>
    <w:rPr>
      <w:rFonts w:ascii="Times New Roman" w:eastAsia="Times New Roman" w:hAnsi="Times New Roman" w:cs="Times New Roman"/>
      <w:b/>
      <w:bCs/>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F6A"/>
    <w:pPr>
      <w:ind w:left="720"/>
      <w:contextualSpacing/>
    </w:pPr>
  </w:style>
  <w:style w:type="paragraph" w:styleId="Header">
    <w:name w:val="header"/>
    <w:basedOn w:val="Normal"/>
    <w:link w:val="HeaderChar"/>
    <w:uiPriority w:val="99"/>
    <w:unhideWhenUsed/>
    <w:rsid w:val="00E43F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F6A"/>
  </w:style>
  <w:style w:type="paragraph" w:styleId="Footer">
    <w:name w:val="footer"/>
    <w:basedOn w:val="Normal"/>
    <w:link w:val="FooterChar"/>
    <w:uiPriority w:val="99"/>
    <w:unhideWhenUsed/>
    <w:rsid w:val="00E43F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F6A"/>
  </w:style>
  <w:style w:type="paragraph" w:styleId="BalloonText">
    <w:name w:val="Balloon Text"/>
    <w:basedOn w:val="Normal"/>
    <w:link w:val="BalloonTextChar"/>
    <w:uiPriority w:val="99"/>
    <w:semiHidden/>
    <w:unhideWhenUsed/>
    <w:rsid w:val="00374B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BAA"/>
    <w:rPr>
      <w:rFonts w:ascii="Segoe UI" w:hAnsi="Segoe UI" w:cs="Segoe UI"/>
      <w:sz w:val="18"/>
      <w:szCs w:val="18"/>
    </w:rPr>
  </w:style>
  <w:style w:type="character" w:customStyle="1" w:styleId="relative">
    <w:name w:val="relative"/>
    <w:basedOn w:val="DefaultParagraphFont"/>
    <w:rsid w:val="00D45347"/>
  </w:style>
  <w:style w:type="character" w:customStyle="1" w:styleId="ms-1">
    <w:name w:val="ms-1"/>
    <w:basedOn w:val="DefaultParagraphFont"/>
    <w:rsid w:val="00D45347"/>
  </w:style>
  <w:style w:type="character" w:customStyle="1" w:styleId="max-w-full">
    <w:name w:val="max-w-full"/>
    <w:basedOn w:val="DefaultParagraphFont"/>
    <w:rsid w:val="00D45347"/>
  </w:style>
  <w:style w:type="character" w:styleId="Strong">
    <w:name w:val="Strong"/>
    <w:basedOn w:val="DefaultParagraphFont"/>
    <w:uiPriority w:val="22"/>
    <w:qFormat/>
    <w:rsid w:val="00D45347"/>
    <w:rPr>
      <w:b/>
      <w:bCs/>
    </w:rPr>
  </w:style>
  <w:style w:type="character" w:customStyle="1" w:styleId="Heading4Char">
    <w:name w:val="Heading 4 Char"/>
    <w:basedOn w:val="DefaultParagraphFont"/>
    <w:link w:val="Heading4"/>
    <w:uiPriority w:val="9"/>
    <w:rsid w:val="008D20CD"/>
    <w:rPr>
      <w:rFonts w:ascii="Times New Roman" w:eastAsia="Times New Roman" w:hAnsi="Times New Roman" w:cs="Times New Roman"/>
      <w:b/>
      <w:bCs/>
      <w:sz w:val="24"/>
      <w:szCs w:val="24"/>
      <w:lang w:val="en-IN" w:eastAsia="en-IN"/>
    </w:rPr>
  </w:style>
  <w:style w:type="character" w:styleId="Emphasis">
    <w:name w:val="Emphasis"/>
    <w:basedOn w:val="DefaultParagraphFont"/>
    <w:uiPriority w:val="20"/>
    <w:qFormat/>
    <w:rsid w:val="008D20CD"/>
    <w:rPr>
      <w:i/>
      <w:iCs/>
    </w:rPr>
  </w:style>
  <w:style w:type="character" w:customStyle="1" w:styleId="Heading3Char">
    <w:name w:val="Heading 3 Char"/>
    <w:basedOn w:val="DefaultParagraphFont"/>
    <w:link w:val="Heading3"/>
    <w:uiPriority w:val="9"/>
    <w:semiHidden/>
    <w:rsid w:val="00413300"/>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7D3B68"/>
    <w:rPr>
      <w:color w:val="0000FF" w:themeColor="hyperlink"/>
      <w:u w:val="single"/>
    </w:rPr>
  </w:style>
  <w:style w:type="paragraph" w:customStyle="1" w:styleId="Default">
    <w:name w:val="Default"/>
    <w:rsid w:val="007D3B68"/>
    <w:pPr>
      <w:autoSpaceDE w:val="0"/>
      <w:autoSpaceDN w:val="0"/>
      <w:adjustRightInd w:val="0"/>
      <w:spacing w:after="0" w:line="240" w:lineRule="auto"/>
    </w:pPr>
    <w:rPr>
      <w:rFonts w:ascii="Times New Roman" w:eastAsia="Calibri" w:hAnsi="Times New Roman" w:cs="Times New Roman"/>
      <w:color w:val="000000"/>
      <w:sz w:val="24"/>
      <w:szCs w:val="24"/>
      <w:lang w:val="en-IN"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96511">
      <w:bodyDiv w:val="1"/>
      <w:marLeft w:val="0"/>
      <w:marRight w:val="0"/>
      <w:marTop w:val="0"/>
      <w:marBottom w:val="0"/>
      <w:divBdr>
        <w:top w:val="none" w:sz="0" w:space="0" w:color="auto"/>
        <w:left w:val="none" w:sz="0" w:space="0" w:color="auto"/>
        <w:bottom w:val="none" w:sz="0" w:space="0" w:color="auto"/>
        <w:right w:val="none" w:sz="0" w:space="0" w:color="auto"/>
      </w:divBdr>
    </w:div>
    <w:div w:id="352659288">
      <w:bodyDiv w:val="1"/>
      <w:marLeft w:val="0"/>
      <w:marRight w:val="0"/>
      <w:marTop w:val="0"/>
      <w:marBottom w:val="0"/>
      <w:divBdr>
        <w:top w:val="none" w:sz="0" w:space="0" w:color="auto"/>
        <w:left w:val="none" w:sz="0" w:space="0" w:color="auto"/>
        <w:bottom w:val="none" w:sz="0" w:space="0" w:color="auto"/>
        <w:right w:val="none" w:sz="0" w:space="0" w:color="auto"/>
      </w:divBdr>
    </w:div>
    <w:div w:id="1752700341">
      <w:bodyDiv w:val="1"/>
      <w:marLeft w:val="0"/>
      <w:marRight w:val="0"/>
      <w:marTop w:val="0"/>
      <w:marBottom w:val="0"/>
      <w:divBdr>
        <w:top w:val="none" w:sz="0" w:space="0" w:color="auto"/>
        <w:left w:val="none" w:sz="0" w:space="0" w:color="auto"/>
        <w:bottom w:val="none" w:sz="0" w:space="0" w:color="auto"/>
        <w:right w:val="none" w:sz="0" w:space="0" w:color="auto"/>
      </w:divBdr>
    </w:div>
    <w:div w:id="1871605505">
      <w:bodyDiv w:val="1"/>
      <w:marLeft w:val="0"/>
      <w:marRight w:val="0"/>
      <w:marTop w:val="0"/>
      <w:marBottom w:val="0"/>
      <w:divBdr>
        <w:top w:val="none" w:sz="0" w:space="0" w:color="auto"/>
        <w:left w:val="none" w:sz="0" w:space="0" w:color="auto"/>
        <w:bottom w:val="none" w:sz="0" w:space="0" w:color="auto"/>
        <w:right w:val="none" w:sz="0" w:space="0" w:color="auto"/>
      </w:divBdr>
    </w:div>
    <w:div w:id="2068607705">
      <w:bodyDiv w:val="1"/>
      <w:marLeft w:val="0"/>
      <w:marRight w:val="0"/>
      <w:marTop w:val="0"/>
      <w:marBottom w:val="0"/>
      <w:divBdr>
        <w:top w:val="none" w:sz="0" w:space="0" w:color="auto"/>
        <w:left w:val="none" w:sz="0" w:space="0" w:color="auto"/>
        <w:bottom w:val="none" w:sz="0" w:space="0" w:color="auto"/>
        <w:right w:val="none" w:sz="0" w:space="0" w:color="auto"/>
      </w:divBdr>
    </w:div>
    <w:div w:id="2073888865">
      <w:bodyDiv w:val="1"/>
      <w:marLeft w:val="0"/>
      <w:marRight w:val="0"/>
      <w:marTop w:val="0"/>
      <w:marBottom w:val="0"/>
      <w:divBdr>
        <w:top w:val="none" w:sz="0" w:space="0" w:color="auto"/>
        <w:left w:val="none" w:sz="0" w:space="0" w:color="auto"/>
        <w:bottom w:val="none" w:sz="0" w:space="0" w:color="auto"/>
        <w:right w:val="none" w:sz="0" w:space="0" w:color="auto"/>
      </w:divBdr>
    </w:div>
    <w:div w:id="209192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hyperlink" Target="https://www.consultancy.in/news/3551/indias-over-the-top-streaming-ott-market-continues" TargetMode="Externa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7.xml"/><Relationship Id="rId1" Type="http://schemas.microsoft.com/office/2011/relationships/chartStyle" Target="style7.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Gender</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D41-43FE-AC04-559243379FF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D41-43FE-AC04-559243379FF1}"/>
              </c:ext>
            </c:extLst>
          </c:dPt>
          <c:dLbls>
            <c:dLbl>
              <c:idx val="0"/>
              <c:layout/>
              <c:tx>
                <c:rich>
                  <a:bodyPr/>
                  <a:lstStyle/>
                  <a:p>
                    <a:fld id="{2E853D24-B4D2-44EC-AF28-689C35E5449F}" type="VALUE">
                      <a:rPr lang="en-US"/>
                      <a:pPr/>
                      <a:t>[VALUE]</a:t>
                    </a:fld>
                    <a:endParaRPr lang="en-IN"/>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D41-43FE-AC04-559243379FF1}"/>
                </c:ext>
                <c:ext xmlns:c15="http://schemas.microsoft.com/office/drawing/2012/chart" uri="{CE6537A1-D6FC-4f65-9D91-7224C49458BB}">
                  <c15:layout/>
                  <c15:dlblFieldTable/>
                  <c15:showDataLabelsRange val="0"/>
                </c:ext>
              </c:extLst>
            </c:dLbl>
            <c:dLbl>
              <c:idx val="1"/>
              <c:layout/>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D41-43FE-AC04-559243379FF1}"/>
                </c:ext>
                <c:ext xmlns:c15="http://schemas.microsoft.com/office/drawing/2012/chart" uri="{CE6537A1-D6FC-4f65-9D91-7224C49458BB}">
                  <c15:layout/>
                </c:ext>
              </c:extLst>
            </c:dLbl>
            <c:dLbl>
              <c:idx val="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D41-43FE-AC04-559243379FF1}"/>
                </c:ext>
                <c:ext xmlns:c15="http://schemas.microsoft.com/office/drawing/2012/chart" uri="{CE6537A1-D6FC-4f65-9D91-7224C49458BB}">
                  <c15:layout/>
                </c:ext>
              </c:extLst>
            </c:dLbl>
            <c:dLbl>
              <c:idx val="3"/>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D41-43FE-AC04-559243379FF1}"/>
                </c:ex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Sheet1!$A$2:$A$5</c:f>
              <c:strCache>
                <c:ptCount val="4"/>
                <c:pt idx="0">
                  <c:v>Under 18</c:v>
                </c:pt>
                <c:pt idx="1">
                  <c:v>18-20</c:v>
                </c:pt>
                <c:pt idx="2">
                  <c:v>21-23</c:v>
                </c:pt>
                <c:pt idx="3">
                  <c:v>24 &amp; above </c:v>
                </c:pt>
              </c:strCache>
            </c:strRef>
          </c:cat>
          <c:val>
            <c:numRef>
              <c:f>Sheet1!$B$2:$B$5</c:f>
              <c:numCache>
                <c:formatCode>General</c:formatCode>
                <c:ptCount val="4"/>
                <c:pt idx="0">
                  <c:v>6</c:v>
                </c:pt>
                <c:pt idx="1">
                  <c:v>52</c:v>
                </c:pt>
                <c:pt idx="2">
                  <c:v>36</c:v>
                </c:pt>
                <c:pt idx="3">
                  <c:v>6</c:v>
                </c:pt>
              </c:numCache>
            </c:numRef>
          </c:val>
          <c:extLst xmlns:c16r2="http://schemas.microsoft.com/office/drawing/2015/06/chart">
            <c:ext xmlns:c16="http://schemas.microsoft.com/office/drawing/2014/chart" uri="{C3380CC4-5D6E-409C-BE32-E72D297353CC}">
              <c16:uniqueId val="{00000006-DD41-43FE-AC04-559243379FF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D60-4FCA-A122-9106F0D3A72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D60-4FCA-A122-9106F0D3A72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D60-4FCA-A122-9106F0D3A72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D60-4FCA-A122-9106F0D3A72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Always </c:v>
                </c:pt>
                <c:pt idx="1">
                  <c:v>Never </c:v>
                </c:pt>
                <c:pt idx="2">
                  <c:v>Mostly </c:v>
                </c:pt>
                <c:pt idx="3">
                  <c:v>Rarely</c:v>
                </c:pt>
              </c:strCache>
            </c:strRef>
          </c:cat>
          <c:val>
            <c:numRef>
              <c:f>Sheet1!$B$2:$B$5</c:f>
              <c:numCache>
                <c:formatCode>General</c:formatCode>
                <c:ptCount val="4"/>
                <c:pt idx="0">
                  <c:v>8</c:v>
                </c:pt>
                <c:pt idx="1">
                  <c:v>22</c:v>
                </c:pt>
                <c:pt idx="2">
                  <c:v>40</c:v>
                </c:pt>
                <c:pt idx="3">
                  <c:v>30</c:v>
                </c:pt>
              </c:numCache>
            </c:numRef>
          </c:val>
          <c:extLst xmlns:c16r2="http://schemas.microsoft.com/office/drawing/2015/06/chart">
            <c:ext xmlns:c16="http://schemas.microsoft.com/office/drawing/2014/chart" uri="{C3380CC4-5D6E-409C-BE32-E72D297353CC}">
              <c16:uniqueId val="{00000008-DD60-4FCA-A122-9106F0D3A72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183-43E9-B92A-063A2EFF492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183-43E9-B92A-063A2EFF492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183-43E9-B92A-063A2EFF492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183-43E9-B92A-063A2EFF49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Flexible usage </c:v>
                </c:pt>
                <c:pt idx="1">
                  <c:v>Less costly </c:v>
                </c:pt>
                <c:pt idx="2">
                  <c:v>User friendly </c:v>
                </c:pt>
                <c:pt idx="3">
                  <c:v>Worldwide entertainment</c:v>
                </c:pt>
              </c:strCache>
            </c:strRef>
          </c:cat>
          <c:val>
            <c:numRef>
              <c:f>Sheet1!$B$2:$B$5</c:f>
              <c:numCache>
                <c:formatCode>General</c:formatCode>
                <c:ptCount val="4"/>
                <c:pt idx="0">
                  <c:v>30</c:v>
                </c:pt>
                <c:pt idx="1">
                  <c:v>14</c:v>
                </c:pt>
                <c:pt idx="2">
                  <c:v>40</c:v>
                </c:pt>
                <c:pt idx="3">
                  <c:v>16</c:v>
                </c:pt>
              </c:numCache>
            </c:numRef>
          </c:val>
          <c:extLst xmlns:c16r2="http://schemas.microsoft.com/office/drawing/2015/06/chart">
            <c:ext xmlns:c16="http://schemas.microsoft.com/office/drawing/2014/chart" uri="{C3380CC4-5D6E-409C-BE32-E72D297353CC}">
              <c16:uniqueId val="{00000008-4183-43E9-B92A-063A2EFF492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Percentage of respondents</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C88-46FF-B0CC-CF0ED445118C}"/>
              </c:ext>
            </c:extLst>
          </c:dPt>
          <c:dPt>
            <c:idx val="1"/>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C88-46FF-B0CC-CF0ED445118C}"/>
              </c:ext>
            </c:extLst>
          </c:dPt>
          <c:dPt>
            <c:idx val="2"/>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C88-46FF-B0CC-CF0ED445118C}"/>
              </c:ext>
            </c:extLst>
          </c:dPt>
          <c:dPt>
            <c:idx val="3"/>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C88-46FF-B0CC-CF0ED445118C}"/>
              </c:ext>
            </c:extLst>
          </c:dPt>
          <c:cat>
            <c:strRef>
              <c:f>Sheet1!$A$2:$A$6</c:f>
              <c:strCache>
                <c:ptCount val="5"/>
                <c:pt idx="0">
                  <c:v>Highly increased </c:v>
                </c:pt>
                <c:pt idx="1">
                  <c:v>Increased</c:v>
                </c:pt>
                <c:pt idx="2">
                  <c:v>Neutral </c:v>
                </c:pt>
                <c:pt idx="3">
                  <c:v>Decreased </c:v>
                </c:pt>
                <c:pt idx="4">
                  <c:v>Highly decreased </c:v>
                </c:pt>
              </c:strCache>
            </c:strRef>
          </c:cat>
          <c:val>
            <c:numRef>
              <c:f>Sheet1!$B$2:$B$6</c:f>
              <c:numCache>
                <c:formatCode>General</c:formatCode>
                <c:ptCount val="5"/>
                <c:pt idx="0">
                  <c:v>28</c:v>
                </c:pt>
                <c:pt idx="1">
                  <c:v>58</c:v>
                </c:pt>
                <c:pt idx="2">
                  <c:v>14</c:v>
                </c:pt>
                <c:pt idx="3">
                  <c:v>0</c:v>
                </c:pt>
                <c:pt idx="4">
                  <c:v>0</c:v>
                </c:pt>
              </c:numCache>
            </c:numRef>
          </c:val>
          <c:extLst xmlns:c16r2="http://schemas.microsoft.com/office/drawing/2015/06/chart">
            <c:ext xmlns:c16="http://schemas.microsoft.com/office/drawing/2014/chart" uri="{C3380CC4-5D6E-409C-BE32-E72D297353CC}">
              <c16:uniqueId val="{00000008-0C88-46FF-B0CC-CF0ED445118C}"/>
            </c:ext>
          </c:extLst>
        </c:ser>
        <c:dLbls>
          <c:showLegendKey val="0"/>
          <c:showVal val="0"/>
          <c:showCatName val="0"/>
          <c:showSerName val="0"/>
          <c:showPercent val="0"/>
          <c:showBubbleSize val="0"/>
        </c:dLbls>
        <c:gapWidth val="300"/>
        <c:shape val="box"/>
        <c:axId val="12351664"/>
        <c:axId val="424687448"/>
        <c:axId val="0"/>
      </c:bar3DChart>
      <c:catAx>
        <c:axId val="12351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CHANGE IN</a:t>
                </a:r>
                <a:r>
                  <a:rPr lang="en-IN" baseline="0"/>
                  <a:t> USAGE OF OTT AFTER PANDEMIC</a:t>
                </a:r>
                <a:endParaRPr lang="en-IN"/>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687448"/>
        <c:crosses val="autoZero"/>
        <c:auto val="1"/>
        <c:lblAlgn val="ctr"/>
        <c:lblOffset val="100"/>
        <c:noMultiLvlLbl val="0"/>
      </c:catAx>
      <c:valAx>
        <c:axId val="42468744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PERCENTAGE</a:t>
                </a:r>
                <a:r>
                  <a:rPr lang="en-IN" baseline="0"/>
                  <a:t> OF RESPONDENTS</a:t>
                </a:r>
                <a:endParaRPr lang="en-IN"/>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1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3C8-43EF-A4F3-63717025BF3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3C8-43EF-A4F3-63717025BF3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3C8-43EF-A4F3-63717025BF3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3C8-43EF-A4F3-63717025BF3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E3C8-43EF-A4F3-63717025BF3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Highly increased </c:v>
                </c:pt>
                <c:pt idx="1">
                  <c:v>Increased </c:v>
                </c:pt>
                <c:pt idx="2">
                  <c:v>Neutral </c:v>
                </c:pt>
                <c:pt idx="3">
                  <c:v>Decreased </c:v>
                </c:pt>
                <c:pt idx="4">
                  <c:v>Highly decreased </c:v>
                </c:pt>
              </c:strCache>
            </c:strRef>
          </c:cat>
          <c:val>
            <c:numRef>
              <c:f>Sheet1!$B$2:$B$6</c:f>
              <c:numCache>
                <c:formatCode>General</c:formatCode>
                <c:ptCount val="5"/>
                <c:pt idx="0">
                  <c:v>40</c:v>
                </c:pt>
                <c:pt idx="1">
                  <c:v>32</c:v>
                </c:pt>
                <c:pt idx="2">
                  <c:v>20</c:v>
                </c:pt>
                <c:pt idx="3">
                  <c:v>8</c:v>
                </c:pt>
                <c:pt idx="4">
                  <c:v>0</c:v>
                </c:pt>
              </c:numCache>
            </c:numRef>
          </c:val>
          <c:extLst xmlns:c16r2="http://schemas.microsoft.com/office/drawing/2015/06/chart">
            <c:ext xmlns:c16="http://schemas.microsoft.com/office/drawing/2014/chart" uri="{C3380CC4-5D6E-409C-BE32-E72D297353CC}">
              <c16:uniqueId val="{0000000A-E3C8-43EF-A4F3-63717025BF3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FF2-4F22-A135-36D969C962B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FF2-4F22-A135-36D969C962B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FF2-4F22-A135-36D969C962B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FF2-4F22-A135-36D969C962B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FF2-4F22-A135-36D969C962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agree</c:v>
                </c:pt>
                <c:pt idx="1">
                  <c:v>Agree</c:v>
                </c:pt>
                <c:pt idx="2">
                  <c:v>Neutral </c:v>
                </c:pt>
                <c:pt idx="3">
                  <c:v>Disagree </c:v>
                </c:pt>
                <c:pt idx="4">
                  <c:v>Strongly disagree </c:v>
                </c:pt>
              </c:strCache>
            </c:strRef>
          </c:cat>
          <c:val>
            <c:numRef>
              <c:f>Sheet1!$B$2:$B$6</c:f>
              <c:numCache>
                <c:formatCode>General</c:formatCode>
                <c:ptCount val="5"/>
                <c:pt idx="0">
                  <c:v>4</c:v>
                </c:pt>
                <c:pt idx="1">
                  <c:v>26</c:v>
                </c:pt>
                <c:pt idx="2">
                  <c:v>40</c:v>
                </c:pt>
                <c:pt idx="3">
                  <c:v>20</c:v>
                </c:pt>
                <c:pt idx="4">
                  <c:v>10</c:v>
                </c:pt>
              </c:numCache>
            </c:numRef>
          </c:val>
          <c:extLst xmlns:c16r2="http://schemas.microsoft.com/office/drawing/2015/06/chart">
            <c:ext xmlns:c16="http://schemas.microsoft.com/office/drawing/2014/chart" uri="{C3380CC4-5D6E-409C-BE32-E72D297353CC}">
              <c16:uniqueId val="{0000000A-8FF2-4F22-A135-36D969C962B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Percentage of respondents</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AEA-405F-A8BC-69F1622143A2}"/>
              </c:ext>
            </c:extLst>
          </c:dPt>
          <c:dPt>
            <c:idx val="1"/>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AEA-405F-A8BC-69F1622143A2}"/>
              </c:ext>
            </c:extLst>
          </c:dPt>
          <c:dPt>
            <c:idx val="2"/>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AEA-405F-A8BC-69F1622143A2}"/>
              </c:ext>
            </c:extLst>
          </c:dPt>
          <c:dPt>
            <c:idx val="3"/>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AEA-405F-A8BC-69F1622143A2}"/>
              </c:ext>
            </c:extLst>
          </c:dPt>
          <c:dPt>
            <c:idx val="4"/>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5AEA-405F-A8BC-69F1622143A2}"/>
              </c:ext>
            </c:extLst>
          </c:dPt>
          <c:cat>
            <c:strRef>
              <c:f>Sheet1!$A$2:$A$6</c:f>
              <c:strCache>
                <c:ptCount val="5"/>
                <c:pt idx="0">
                  <c:v>Strongly agree</c:v>
                </c:pt>
                <c:pt idx="1">
                  <c:v>Agree</c:v>
                </c:pt>
                <c:pt idx="2">
                  <c:v>Neutral </c:v>
                </c:pt>
                <c:pt idx="3">
                  <c:v>Disagree </c:v>
                </c:pt>
                <c:pt idx="4">
                  <c:v>Strongly disagree </c:v>
                </c:pt>
              </c:strCache>
            </c:strRef>
          </c:cat>
          <c:val>
            <c:numRef>
              <c:f>Sheet1!$B$2:$B$6</c:f>
              <c:numCache>
                <c:formatCode>General</c:formatCode>
                <c:ptCount val="5"/>
                <c:pt idx="0">
                  <c:v>52</c:v>
                </c:pt>
                <c:pt idx="1">
                  <c:v>30</c:v>
                </c:pt>
                <c:pt idx="2">
                  <c:v>18</c:v>
                </c:pt>
                <c:pt idx="3">
                  <c:v>0</c:v>
                </c:pt>
                <c:pt idx="4">
                  <c:v>0</c:v>
                </c:pt>
              </c:numCache>
            </c:numRef>
          </c:val>
          <c:extLst xmlns:c16r2="http://schemas.microsoft.com/office/drawing/2015/06/chart">
            <c:ext xmlns:c16="http://schemas.microsoft.com/office/drawing/2014/chart" uri="{C3380CC4-5D6E-409C-BE32-E72D297353CC}">
              <c16:uniqueId val="{0000000A-5AEA-405F-A8BC-69F1622143A2}"/>
            </c:ext>
          </c:extLst>
        </c:ser>
        <c:dLbls>
          <c:showLegendKey val="0"/>
          <c:showVal val="0"/>
          <c:showCatName val="0"/>
          <c:showSerName val="0"/>
          <c:showPercent val="0"/>
          <c:showBubbleSize val="0"/>
        </c:dLbls>
        <c:gapWidth val="300"/>
        <c:shape val="box"/>
        <c:axId val="434944384"/>
        <c:axId val="434946736"/>
        <c:axId val="0"/>
      </c:bar3DChart>
      <c:catAx>
        <c:axId val="434944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effectLst/>
                  </a:rPr>
                  <a:t>HELPFUL IN RELEASE OF LOW BUDGET/EXPERIMENTAL MOVIES</a:t>
                </a:r>
                <a:endParaRPr lang="en-IN" sz="1000">
                  <a:effectLst/>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946736"/>
        <c:crosses val="autoZero"/>
        <c:auto val="1"/>
        <c:lblAlgn val="ctr"/>
        <c:lblOffset val="100"/>
        <c:noMultiLvlLbl val="0"/>
      </c:catAx>
      <c:valAx>
        <c:axId val="4349467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PERCENTAGE OF RESPONDENTS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9443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Percentage of respondents</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6A1-43D5-BC77-A788EBDC30B4}"/>
              </c:ext>
            </c:extLst>
          </c:dPt>
          <c:dPt>
            <c:idx val="1"/>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6A1-43D5-BC77-A788EBDC30B4}"/>
              </c:ext>
            </c:extLst>
          </c:dPt>
          <c:dPt>
            <c:idx val="2"/>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6A1-43D5-BC77-A788EBDC30B4}"/>
              </c:ext>
            </c:extLst>
          </c:dPt>
          <c:dPt>
            <c:idx val="3"/>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86A1-43D5-BC77-A788EBDC30B4}"/>
              </c:ext>
            </c:extLst>
          </c:dPt>
          <c:dPt>
            <c:idx val="4"/>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86A1-43D5-BC77-A788EBDC30B4}"/>
              </c:ext>
            </c:extLst>
          </c:dPt>
          <c:cat>
            <c:strRef>
              <c:f>Sheet1!$A$2:$A$6</c:f>
              <c:strCache>
                <c:ptCount val="5"/>
                <c:pt idx="0">
                  <c:v>Strongly agree</c:v>
                </c:pt>
                <c:pt idx="1">
                  <c:v>Agree</c:v>
                </c:pt>
                <c:pt idx="2">
                  <c:v>Neutral </c:v>
                </c:pt>
                <c:pt idx="3">
                  <c:v>Disagree </c:v>
                </c:pt>
                <c:pt idx="4">
                  <c:v>Strongly disagree </c:v>
                </c:pt>
              </c:strCache>
            </c:strRef>
          </c:cat>
          <c:val>
            <c:numRef>
              <c:f>Sheet1!$B$2:$B$6</c:f>
              <c:numCache>
                <c:formatCode>General</c:formatCode>
                <c:ptCount val="5"/>
                <c:pt idx="0">
                  <c:v>0</c:v>
                </c:pt>
                <c:pt idx="1">
                  <c:v>24</c:v>
                </c:pt>
                <c:pt idx="2">
                  <c:v>46</c:v>
                </c:pt>
                <c:pt idx="3">
                  <c:v>16</c:v>
                </c:pt>
                <c:pt idx="4">
                  <c:v>14</c:v>
                </c:pt>
              </c:numCache>
            </c:numRef>
          </c:val>
          <c:extLst xmlns:c16r2="http://schemas.microsoft.com/office/drawing/2015/06/chart">
            <c:ext xmlns:c16="http://schemas.microsoft.com/office/drawing/2014/chart" uri="{C3380CC4-5D6E-409C-BE32-E72D297353CC}">
              <c16:uniqueId val="{0000000A-86A1-43D5-BC77-A788EBDC30B4}"/>
            </c:ext>
          </c:extLst>
        </c:ser>
        <c:dLbls>
          <c:showLegendKey val="0"/>
          <c:showVal val="0"/>
          <c:showCatName val="0"/>
          <c:showSerName val="0"/>
          <c:showPercent val="0"/>
          <c:showBubbleSize val="0"/>
        </c:dLbls>
        <c:gapWidth val="300"/>
        <c:shape val="box"/>
        <c:axId val="434943992"/>
        <c:axId val="434946344"/>
        <c:axId val="0"/>
      </c:bar3DChart>
      <c:catAx>
        <c:axId val="434943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effectLst/>
                  </a:rPr>
                  <a:t>OPINION ON IMPOSING CENSORSHIP OF OTT PLATFORMS</a:t>
                </a:r>
                <a:endParaRPr lang="en-IN" sz="1000">
                  <a:effectLst/>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946344"/>
        <c:crosses val="autoZero"/>
        <c:auto val="1"/>
        <c:lblAlgn val="ctr"/>
        <c:lblOffset val="100"/>
        <c:noMultiLvlLbl val="0"/>
      </c:catAx>
      <c:valAx>
        <c:axId val="4349463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PERCENTAGE OF</a:t>
                </a:r>
                <a:r>
                  <a:rPr lang="en-IN" baseline="0"/>
                  <a:t> RESPONDENTS</a:t>
                </a:r>
                <a:endParaRPr lang="en-IN"/>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943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cat>
            <c:strRef>
              <c:f>Sheet1!$A$2:$A$6</c:f>
              <c:strCache>
                <c:ptCount val="5"/>
                <c:pt idx="0">
                  <c:v>Highly increase </c:v>
                </c:pt>
                <c:pt idx="1">
                  <c:v>Increase </c:v>
                </c:pt>
                <c:pt idx="2">
                  <c:v>Neutral </c:v>
                </c:pt>
                <c:pt idx="3">
                  <c:v>Decrease </c:v>
                </c:pt>
                <c:pt idx="4">
                  <c:v>Highly decrease </c:v>
                </c:pt>
              </c:strCache>
            </c:strRef>
          </c:cat>
          <c:val>
            <c:numRef>
              <c:f>Sheet1!$B$2:$B$6</c:f>
              <c:numCache>
                <c:formatCode>General</c:formatCode>
                <c:ptCount val="5"/>
                <c:pt idx="0">
                  <c:v>2</c:v>
                </c:pt>
                <c:pt idx="1">
                  <c:v>44</c:v>
                </c:pt>
                <c:pt idx="2">
                  <c:v>40</c:v>
                </c:pt>
                <c:pt idx="3">
                  <c:v>14</c:v>
                </c:pt>
                <c:pt idx="4">
                  <c:v>0</c:v>
                </c:pt>
              </c:numCache>
            </c:numRef>
          </c:val>
          <c:extLst xmlns:c16r2="http://schemas.microsoft.com/office/drawing/2015/06/chart">
            <c:ext xmlns:c16="http://schemas.microsoft.com/office/drawing/2014/chart" uri="{C3380CC4-5D6E-409C-BE32-E72D297353CC}">
              <c16:uniqueId val="{00000000-3DC1-40DF-902A-F33A775B80C2}"/>
            </c:ext>
          </c:extLst>
        </c:ser>
        <c:dLbls>
          <c:showLegendKey val="0"/>
          <c:showVal val="0"/>
          <c:showCatName val="0"/>
          <c:showSerName val="0"/>
          <c:showPercent val="0"/>
          <c:showBubbleSize val="0"/>
        </c:dLbls>
        <c:gapWidth val="300"/>
        <c:axId val="434945952"/>
        <c:axId val="434945168"/>
      </c:barChart>
      <c:catAx>
        <c:axId val="434945952"/>
        <c:scaling>
          <c:orientation val="minMax"/>
        </c:scaling>
        <c:delete val="0"/>
        <c:axPos val="b"/>
        <c:title>
          <c:tx>
            <c:rich>
              <a:bodyPr/>
              <a:lstStyle/>
              <a:p>
                <a:pPr>
                  <a:defRPr/>
                </a:pPr>
                <a:r>
                  <a:rPr lang="en-US" sz="1000" b="1">
                    <a:effectLst/>
                  </a:rPr>
                  <a:t>CHANGE IN FUTURE USAGE OF OTT</a:t>
                </a:r>
                <a:endParaRPr lang="en-IN" sz="1000">
                  <a:effectLst/>
                </a:endParaRPr>
              </a:p>
            </c:rich>
          </c:tx>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945168"/>
        <c:crosses val="autoZero"/>
        <c:auto val="1"/>
        <c:lblAlgn val="ctr"/>
        <c:lblOffset val="100"/>
        <c:noMultiLvlLbl val="0"/>
      </c:catAx>
      <c:valAx>
        <c:axId val="434945168"/>
        <c:scaling>
          <c:orientation val="minMax"/>
        </c:scaling>
        <c:delete val="0"/>
        <c:axPos val="l"/>
        <c:majorGridlines>
          <c:spPr>
            <a:ln w="9525" cap="flat" cmpd="sng" algn="ctr">
              <a:solidFill>
                <a:schemeClr val="tx1">
                  <a:lumMod val="15000"/>
                  <a:lumOff val="85000"/>
                </a:schemeClr>
              </a:solidFill>
              <a:round/>
            </a:ln>
            <a:effectLst/>
          </c:spPr>
        </c:majorGridlines>
        <c:minorGridlines/>
        <c:title>
          <c:tx>
            <c:rich>
              <a:bodyPr/>
              <a:lstStyle/>
              <a:p>
                <a:pPr>
                  <a:defRPr/>
                </a:pPr>
                <a:r>
                  <a:rPr lang="en-IN"/>
                  <a:t>PERCENTAGE OF RESPONDENTS </a:t>
                </a:r>
              </a:p>
            </c:rich>
          </c:tx>
          <c:layout/>
          <c:overlay val="0"/>
        </c:title>
        <c:numFmt formatCode="General" sourceLinked="1"/>
        <c:majorTickMark val="out"/>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9459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A0-46FA-A756-C84B06124B4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A0-46FA-A756-C84B06124B4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A0-46FA-A756-C84B06124B4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A0-46FA-A756-C84B06124B4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A0-46FA-A756-C84B06124B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0</c:v>
                </c:pt>
                <c:pt idx="1">
                  <c:v>6</c:v>
                </c:pt>
                <c:pt idx="2">
                  <c:v>16</c:v>
                </c:pt>
                <c:pt idx="3">
                  <c:v>46</c:v>
                </c:pt>
                <c:pt idx="4">
                  <c:v>32</c:v>
                </c:pt>
              </c:numCache>
            </c:numRef>
          </c:val>
          <c:extLst xmlns:c16r2="http://schemas.microsoft.com/office/drawing/2015/06/chart">
            <c:ext xmlns:c16="http://schemas.microsoft.com/office/drawing/2014/chart" uri="{C3380CC4-5D6E-409C-BE32-E72D297353CC}">
              <c16:uniqueId val="{0000000A-13A0-46FA-A756-C84B06124B4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 of respondents</c:v>
                </c:pt>
              </c:strCache>
            </c:strRef>
          </c:tx>
          <c:spPr>
            <a:solidFill>
              <a:schemeClr val="accent1"/>
            </a:solidFill>
            <a:ln>
              <a:solidFill>
                <a:schemeClr val="accent6">
                  <a:lumMod val="40000"/>
                  <a:lumOff val="60000"/>
                </a:schemeClr>
              </a:solidFill>
            </a:ln>
            <a:effectLst/>
          </c:spPr>
          <c:invertIfNegative val="0"/>
          <c:cat>
            <c:strRef>
              <c:f>Sheet1!$A$2:$A$3</c:f>
              <c:strCache>
                <c:ptCount val="2"/>
                <c:pt idx="0">
                  <c:v>Male</c:v>
                </c:pt>
                <c:pt idx="1">
                  <c:v>Female </c:v>
                </c:pt>
              </c:strCache>
            </c:strRef>
          </c:cat>
          <c:val>
            <c:numRef>
              <c:f>Sheet1!$B$2:$B$3</c:f>
              <c:numCache>
                <c:formatCode>General</c:formatCode>
                <c:ptCount val="2"/>
                <c:pt idx="0">
                  <c:v>54</c:v>
                </c:pt>
                <c:pt idx="1">
                  <c:v>46</c:v>
                </c:pt>
              </c:numCache>
            </c:numRef>
          </c:val>
          <c:extLst xmlns:c16r2="http://schemas.microsoft.com/office/drawing/2015/06/chart">
            <c:ext xmlns:c16="http://schemas.microsoft.com/office/drawing/2014/chart" uri="{C3380CC4-5D6E-409C-BE32-E72D297353CC}">
              <c16:uniqueId val="{00000003-3F60-441A-989C-75DE9A8A86C6}"/>
            </c:ext>
          </c:extLst>
        </c:ser>
        <c:dLbls>
          <c:showLegendKey val="0"/>
          <c:showVal val="0"/>
          <c:showCatName val="0"/>
          <c:showSerName val="0"/>
          <c:showPercent val="0"/>
          <c:showBubbleSize val="0"/>
        </c:dLbls>
        <c:gapWidth val="75"/>
        <c:overlap val="100"/>
        <c:axId val="439978400"/>
        <c:axId val="439978008"/>
      </c:barChart>
      <c:catAx>
        <c:axId val="439978400"/>
        <c:scaling>
          <c:orientation val="minMax"/>
        </c:scaling>
        <c:delete val="0"/>
        <c:axPos val="b"/>
        <c:title>
          <c:tx>
            <c:rich>
              <a:bodyPr/>
              <a:lstStyle/>
              <a:p>
                <a:pPr>
                  <a:defRPr/>
                </a:pPr>
                <a:r>
                  <a:rPr lang="en-US" sz="1000" b="1">
                    <a:effectLst/>
                  </a:rPr>
                  <a:t>GENDER WISE CLASSIFICATION </a:t>
                </a:r>
                <a:endParaRPr lang="en-IN" sz="1000">
                  <a:effectLst/>
                </a:endParaRPr>
              </a:p>
            </c:rich>
          </c:tx>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78008"/>
        <c:crosses val="autoZero"/>
        <c:auto val="1"/>
        <c:lblAlgn val="ctr"/>
        <c:lblOffset val="100"/>
        <c:noMultiLvlLbl val="0"/>
      </c:catAx>
      <c:valAx>
        <c:axId val="439978008"/>
        <c:scaling>
          <c:orientation val="minMax"/>
        </c:scaling>
        <c:delete val="0"/>
        <c:axPos val="l"/>
        <c:majorGridlines>
          <c:spPr>
            <a:ln w="9525" cap="flat" cmpd="sng" algn="ctr">
              <a:solidFill>
                <a:schemeClr val="tx1">
                  <a:lumMod val="15000"/>
                  <a:lumOff val="85000"/>
                </a:schemeClr>
              </a:solidFill>
              <a:round/>
            </a:ln>
            <a:effectLst/>
          </c:spPr>
        </c:majorGridlines>
        <c:minorGridlines/>
        <c:title>
          <c:tx>
            <c:rich>
              <a:bodyPr/>
              <a:lstStyle/>
              <a:p>
                <a:pPr>
                  <a:defRPr/>
                </a:pPr>
                <a:r>
                  <a:rPr lang="en-IN"/>
                  <a:t>PERCENTAGE OF RESPONDENTS</a:t>
                </a:r>
              </a:p>
            </c:rich>
          </c:tx>
          <c:layout/>
          <c:overlay val="0"/>
        </c:title>
        <c:numFmt formatCode="General" sourceLinked="1"/>
        <c:majorTickMark val="out"/>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78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cat>
            <c:strRef>
              <c:f>Sheet1!$A$2:$A$4</c:f>
              <c:strCache>
                <c:ptCount val="3"/>
                <c:pt idx="0">
                  <c:v>Student </c:v>
                </c:pt>
                <c:pt idx="1">
                  <c:v>Employed</c:v>
                </c:pt>
                <c:pt idx="2">
                  <c:v>Unemployed </c:v>
                </c:pt>
              </c:strCache>
            </c:strRef>
          </c:cat>
          <c:val>
            <c:numRef>
              <c:f>Sheet1!$B$2:$B$4</c:f>
              <c:numCache>
                <c:formatCode>General</c:formatCode>
                <c:ptCount val="3"/>
                <c:pt idx="0">
                  <c:v>78</c:v>
                </c:pt>
                <c:pt idx="1">
                  <c:v>18</c:v>
                </c:pt>
                <c:pt idx="2">
                  <c:v>4</c:v>
                </c:pt>
              </c:numCache>
            </c:numRef>
          </c:val>
          <c:extLst xmlns:c16r2="http://schemas.microsoft.com/office/drawing/2015/06/chart">
            <c:ext xmlns:c16="http://schemas.microsoft.com/office/drawing/2014/chart" uri="{C3380CC4-5D6E-409C-BE32-E72D297353CC}">
              <c16:uniqueId val="{00000000-63C6-4C16-A8CD-2BFCD68CB311}"/>
            </c:ext>
          </c:extLst>
        </c:ser>
        <c:dLbls>
          <c:showLegendKey val="0"/>
          <c:showVal val="0"/>
          <c:showCatName val="0"/>
          <c:showSerName val="0"/>
          <c:showPercent val="0"/>
          <c:showBubbleSize val="0"/>
        </c:dLbls>
        <c:gapWidth val="300"/>
        <c:axId val="439978792"/>
        <c:axId val="12349312"/>
      </c:barChart>
      <c:catAx>
        <c:axId val="439978792"/>
        <c:scaling>
          <c:orientation val="minMax"/>
        </c:scaling>
        <c:delete val="0"/>
        <c:axPos val="b"/>
        <c:title>
          <c:tx>
            <c:rich>
              <a:bodyPr/>
              <a:lstStyle/>
              <a:p>
                <a:pPr>
                  <a:defRPr/>
                </a:pPr>
                <a:r>
                  <a:rPr lang="en-US" sz="1000" b="1" i="0" u="none" strike="noStrike" baseline="0">
                    <a:effectLst/>
                  </a:rPr>
                  <a:t>OCCUPATIONAL STATUS</a:t>
                </a:r>
                <a:endParaRPr lang="en-IN"/>
              </a:p>
            </c:rich>
          </c:tx>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9312"/>
        <c:crosses val="autoZero"/>
        <c:auto val="1"/>
        <c:lblAlgn val="ctr"/>
        <c:lblOffset val="100"/>
        <c:noMultiLvlLbl val="0"/>
      </c:catAx>
      <c:valAx>
        <c:axId val="12349312"/>
        <c:scaling>
          <c:orientation val="minMax"/>
        </c:scaling>
        <c:delete val="0"/>
        <c:axPos val="l"/>
        <c:majorGridlines>
          <c:spPr>
            <a:ln w="9525" cap="flat" cmpd="sng" algn="ctr">
              <a:solidFill>
                <a:schemeClr val="tx1">
                  <a:lumMod val="15000"/>
                  <a:lumOff val="85000"/>
                </a:schemeClr>
              </a:solidFill>
              <a:round/>
            </a:ln>
            <a:effectLst/>
          </c:spPr>
        </c:majorGridlines>
        <c:minorGridlines/>
        <c:title>
          <c:tx>
            <c:rich>
              <a:bodyPr/>
              <a:lstStyle/>
              <a:p>
                <a:pPr>
                  <a:defRPr/>
                </a:pPr>
                <a:r>
                  <a:rPr lang="en-IN"/>
                  <a:t>PERCENTAGE OF RESPONDENTS </a:t>
                </a:r>
              </a:p>
            </c:rich>
          </c:tx>
          <c:layout/>
          <c:overlay val="0"/>
        </c:title>
        <c:numFmt formatCode="General" sourceLinked="1"/>
        <c:majorTickMark val="out"/>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78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cat>
            <c:strRef>
              <c:f>Sheet1!$A$2:$A$7</c:f>
              <c:strCache>
                <c:ptCount val="6"/>
                <c:pt idx="0">
                  <c:v>Netflix </c:v>
                </c:pt>
                <c:pt idx="1">
                  <c:v>Amazon prime video </c:v>
                </c:pt>
                <c:pt idx="2">
                  <c:v>Disney+hotstar</c:v>
                </c:pt>
                <c:pt idx="3">
                  <c:v>Sonyliv </c:v>
                </c:pt>
                <c:pt idx="4">
                  <c:v>Zee5 </c:v>
                </c:pt>
                <c:pt idx="5">
                  <c:v>Others </c:v>
                </c:pt>
              </c:strCache>
            </c:strRef>
          </c:cat>
          <c:val>
            <c:numRef>
              <c:f>Sheet1!$B$2:$B$7</c:f>
              <c:numCache>
                <c:formatCode>General</c:formatCode>
                <c:ptCount val="6"/>
                <c:pt idx="0">
                  <c:v>40</c:v>
                </c:pt>
                <c:pt idx="1">
                  <c:v>26</c:v>
                </c:pt>
                <c:pt idx="2">
                  <c:v>20</c:v>
                </c:pt>
                <c:pt idx="3">
                  <c:v>4</c:v>
                </c:pt>
                <c:pt idx="4">
                  <c:v>4</c:v>
                </c:pt>
                <c:pt idx="5">
                  <c:v>6</c:v>
                </c:pt>
              </c:numCache>
            </c:numRef>
          </c:val>
          <c:extLst xmlns:c16r2="http://schemas.microsoft.com/office/drawing/2015/06/chart">
            <c:ext xmlns:c16="http://schemas.microsoft.com/office/drawing/2014/chart" uri="{C3380CC4-5D6E-409C-BE32-E72D297353CC}">
              <c16:uniqueId val="{00000000-79A8-46A7-AACF-5779D603459B}"/>
            </c:ext>
          </c:extLst>
        </c:ser>
        <c:dLbls>
          <c:showLegendKey val="0"/>
          <c:showVal val="0"/>
          <c:showCatName val="0"/>
          <c:showSerName val="0"/>
          <c:showPercent val="0"/>
          <c:showBubbleSize val="0"/>
        </c:dLbls>
        <c:gapWidth val="300"/>
        <c:axId val="12350488"/>
        <c:axId val="12350880"/>
      </c:barChart>
      <c:catAx>
        <c:axId val="12350488"/>
        <c:scaling>
          <c:orientation val="minMax"/>
        </c:scaling>
        <c:delete val="0"/>
        <c:axPos val="b"/>
        <c:title>
          <c:tx>
            <c:rich>
              <a:bodyPr/>
              <a:lstStyle/>
              <a:p>
                <a:pPr>
                  <a:defRPr/>
                </a:pPr>
                <a:r>
                  <a:rPr lang="en-IN"/>
                  <a:t>OTT PLATFORMS PREFERENCE</a:t>
                </a:r>
              </a:p>
            </c:rich>
          </c:tx>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0880"/>
        <c:crosses val="autoZero"/>
        <c:auto val="1"/>
        <c:lblAlgn val="ctr"/>
        <c:lblOffset val="100"/>
        <c:noMultiLvlLbl val="0"/>
      </c:catAx>
      <c:valAx>
        <c:axId val="12350880"/>
        <c:scaling>
          <c:orientation val="minMax"/>
        </c:scaling>
        <c:delete val="0"/>
        <c:axPos val="l"/>
        <c:majorGridlines>
          <c:spPr>
            <a:ln w="9525" cap="flat" cmpd="sng" algn="ctr">
              <a:solidFill>
                <a:schemeClr val="tx1">
                  <a:lumMod val="15000"/>
                  <a:lumOff val="85000"/>
                </a:schemeClr>
              </a:solidFill>
              <a:round/>
            </a:ln>
            <a:effectLst/>
          </c:spPr>
        </c:majorGridlines>
        <c:minorGridlines/>
        <c:title>
          <c:tx>
            <c:rich>
              <a:bodyPr/>
              <a:lstStyle/>
              <a:p>
                <a:pPr>
                  <a:defRPr/>
                </a:pPr>
                <a:r>
                  <a:rPr lang="en-IN"/>
                  <a:t>PERCENTAGES OF</a:t>
                </a:r>
                <a:r>
                  <a:rPr lang="en-IN" baseline="0"/>
                  <a:t> RESPONDENTS</a:t>
                </a:r>
                <a:endParaRPr lang="en-IN"/>
              </a:p>
            </c:rich>
          </c:tx>
          <c:layout/>
          <c:overlay val="0"/>
        </c:title>
        <c:numFmt formatCode="General" sourceLinked="1"/>
        <c:majorTickMark val="out"/>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04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a:sp3d/>
          </c:spPr>
          <c:invertIfNegative val="0"/>
          <c:cat>
            <c:strRef>
              <c:f>Sheet1!$A$2:$A$6</c:f>
              <c:strCache>
                <c:ptCount val="5"/>
                <c:pt idx="0">
                  <c:v>Daily</c:v>
                </c:pt>
                <c:pt idx="1">
                  <c:v>Weekly </c:v>
                </c:pt>
                <c:pt idx="2">
                  <c:v>Occasionally </c:v>
                </c:pt>
                <c:pt idx="3">
                  <c:v>Rarely </c:v>
                </c:pt>
                <c:pt idx="4">
                  <c:v>Other</c:v>
                </c:pt>
              </c:strCache>
            </c:strRef>
          </c:cat>
          <c:val>
            <c:numRef>
              <c:f>Sheet1!$B$2:$B$6</c:f>
              <c:numCache>
                <c:formatCode>General</c:formatCode>
                <c:ptCount val="5"/>
                <c:pt idx="0">
                  <c:v>12</c:v>
                </c:pt>
                <c:pt idx="1">
                  <c:v>34</c:v>
                </c:pt>
                <c:pt idx="2">
                  <c:v>36</c:v>
                </c:pt>
                <c:pt idx="3">
                  <c:v>16</c:v>
                </c:pt>
                <c:pt idx="4">
                  <c:v>2</c:v>
                </c:pt>
              </c:numCache>
            </c:numRef>
          </c:val>
          <c:extLst xmlns:c16r2="http://schemas.microsoft.com/office/drawing/2015/06/chart">
            <c:ext xmlns:c16="http://schemas.microsoft.com/office/drawing/2014/chart" uri="{C3380CC4-5D6E-409C-BE32-E72D297353CC}">
              <c16:uniqueId val="{00000000-9887-44D5-95AD-9874BF5C7644}"/>
            </c:ext>
          </c:extLst>
        </c:ser>
        <c:dLbls>
          <c:showLegendKey val="0"/>
          <c:showVal val="0"/>
          <c:showCatName val="0"/>
          <c:showSerName val="0"/>
          <c:showPercent val="0"/>
          <c:showBubbleSize val="0"/>
        </c:dLbls>
        <c:gapWidth val="300"/>
        <c:axId val="12348528"/>
        <c:axId val="12348920"/>
      </c:barChart>
      <c:catAx>
        <c:axId val="12348528"/>
        <c:scaling>
          <c:orientation val="minMax"/>
        </c:scaling>
        <c:delete val="0"/>
        <c:axPos val="b"/>
        <c:title>
          <c:tx>
            <c:rich>
              <a:bodyPr/>
              <a:lstStyle/>
              <a:p>
                <a:pPr>
                  <a:defRPr/>
                </a:pPr>
                <a:r>
                  <a:rPr lang="en-US" sz="1000" b="1" i="0" u="none" strike="noStrike" baseline="0">
                    <a:effectLst/>
                  </a:rPr>
                  <a:t>PATTERN OF USAGE</a:t>
                </a:r>
                <a:endParaRPr lang="en-IN"/>
              </a:p>
            </c:rich>
          </c:tx>
          <c:layout/>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8920"/>
        <c:crosses val="autoZero"/>
        <c:auto val="1"/>
        <c:lblAlgn val="ctr"/>
        <c:lblOffset val="100"/>
        <c:noMultiLvlLbl val="0"/>
      </c:catAx>
      <c:valAx>
        <c:axId val="12348920"/>
        <c:scaling>
          <c:orientation val="minMax"/>
        </c:scaling>
        <c:delete val="0"/>
        <c:axPos val="l"/>
        <c:majorGridlines>
          <c:spPr>
            <a:ln w="9525" cap="flat" cmpd="sng" algn="ctr">
              <a:solidFill>
                <a:schemeClr val="tx1">
                  <a:lumMod val="15000"/>
                  <a:lumOff val="85000"/>
                </a:schemeClr>
              </a:solidFill>
              <a:round/>
            </a:ln>
            <a:effectLst/>
          </c:spPr>
        </c:majorGridlines>
        <c:minorGridlines/>
        <c:title>
          <c:tx>
            <c:rich>
              <a:bodyPr/>
              <a:lstStyle/>
              <a:p>
                <a:pPr>
                  <a:defRPr/>
                </a:pPr>
                <a:r>
                  <a:rPr lang="en-IN"/>
                  <a:t>PERCENTGAE OF RESPONDENTS</a:t>
                </a:r>
              </a:p>
            </c:rich>
          </c:tx>
          <c:layout/>
          <c:overlay val="0"/>
        </c:title>
        <c:numFmt formatCode="General" sourceLinked="1"/>
        <c:majorTickMark val="out"/>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8528"/>
        <c:crosses val="autoZero"/>
        <c:crossBetween val="between"/>
      </c:valAx>
      <c:spPr>
        <a:noFill/>
        <a:ln>
          <a:noFill/>
        </a:ln>
        <a:effectLst/>
        <a:sp3d/>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FE4-4AF5-9B5D-34A24E6BEE7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FE4-4AF5-9B5D-34A24E6BEE7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FE4-4AF5-9B5D-34A24E6BEE7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FE4-4AF5-9B5D-34A24E6BEE7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FE4-4AF5-9B5D-34A24E6BEE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Movies </c:v>
                </c:pt>
                <c:pt idx="1">
                  <c:v>Web series </c:v>
                </c:pt>
                <c:pt idx="2">
                  <c:v>Web shows </c:v>
                </c:pt>
                <c:pt idx="3">
                  <c:v>News </c:v>
                </c:pt>
                <c:pt idx="4">
                  <c:v>Others </c:v>
                </c:pt>
              </c:strCache>
            </c:strRef>
          </c:cat>
          <c:val>
            <c:numRef>
              <c:f>Sheet1!$B$2:$B$6</c:f>
              <c:numCache>
                <c:formatCode>General</c:formatCode>
                <c:ptCount val="5"/>
                <c:pt idx="0">
                  <c:v>40</c:v>
                </c:pt>
                <c:pt idx="1">
                  <c:v>30</c:v>
                </c:pt>
                <c:pt idx="2">
                  <c:v>16</c:v>
                </c:pt>
                <c:pt idx="3">
                  <c:v>8</c:v>
                </c:pt>
                <c:pt idx="4">
                  <c:v>6</c:v>
                </c:pt>
              </c:numCache>
            </c:numRef>
          </c:val>
          <c:extLst xmlns:c16r2="http://schemas.microsoft.com/office/drawing/2015/06/chart">
            <c:ext xmlns:c16="http://schemas.microsoft.com/office/drawing/2014/chart" uri="{C3380CC4-5D6E-409C-BE32-E72D297353CC}">
              <c16:uniqueId val="{0000000A-8FE4-4AF5-9B5D-34A24E6BEE7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C77-49A4-B210-4BF506D8FA7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C77-49A4-B210-4BF506D8FA7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C77-49A4-B210-4BF506D8FA7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C77-49A4-B210-4BF506D8FA7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C77-49A4-B210-4BF506D8FA72}"/>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AC77-49A4-B210-4BF506D8FA72}"/>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AC77-49A4-B210-4BF506D8FA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Below 1 year (after pandemic)</c:v>
                </c:pt>
                <c:pt idx="1">
                  <c:v>1-2 years</c:v>
                </c:pt>
                <c:pt idx="2">
                  <c:v>2-3 years </c:v>
                </c:pt>
                <c:pt idx="3">
                  <c:v>More than 3 years</c:v>
                </c:pt>
              </c:strCache>
            </c:strRef>
          </c:cat>
          <c:val>
            <c:numRef>
              <c:f>Sheet1!$B$2:$B$5</c:f>
              <c:numCache>
                <c:formatCode>General</c:formatCode>
                <c:ptCount val="4"/>
                <c:pt idx="0">
                  <c:v>52</c:v>
                </c:pt>
                <c:pt idx="1">
                  <c:v>26</c:v>
                </c:pt>
                <c:pt idx="2">
                  <c:v>10</c:v>
                </c:pt>
                <c:pt idx="3">
                  <c:v>12</c:v>
                </c:pt>
              </c:numCache>
            </c:numRef>
          </c:val>
          <c:extLst xmlns:c16r2="http://schemas.microsoft.com/office/drawing/2015/06/chart">
            <c:ext xmlns:c16="http://schemas.microsoft.com/office/drawing/2014/chart" uri="{C3380CC4-5D6E-409C-BE32-E72D297353CC}">
              <c16:uniqueId val="{0000000E-AC77-49A4-B210-4BF506D8FA7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3E0-4ED3-8AB1-4B5E51CFD78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3E0-4ED3-8AB1-4B5E51CFD78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3E0-4ED3-8AB1-4B5E51CFD78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3E0-4ED3-8AB1-4B5E51CFD7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Peer influence</c:v>
                </c:pt>
                <c:pt idx="1">
                  <c:v>Social media </c:v>
                </c:pt>
                <c:pt idx="2">
                  <c:v>Advertisements </c:v>
                </c:pt>
                <c:pt idx="3">
                  <c:v>Others </c:v>
                </c:pt>
              </c:strCache>
            </c:strRef>
          </c:cat>
          <c:val>
            <c:numRef>
              <c:f>Sheet1!$B$2:$B$5</c:f>
              <c:numCache>
                <c:formatCode>General</c:formatCode>
                <c:ptCount val="4"/>
                <c:pt idx="0">
                  <c:v>28</c:v>
                </c:pt>
                <c:pt idx="1">
                  <c:v>42</c:v>
                </c:pt>
                <c:pt idx="2">
                  <c:v>20</c:v>
                </c:pt>
                <c:pt idx="3">
                  <c:v>10</c:v>
                </c:pt>
              </c:numCache>
            </c:numRef>
          </c:val>
          <c:extLst xmlns:c16r2="http://schemas.microsoft.com/office/drawing/2015/06/chart">
            <c:ext xmlns:c16="http://schemas.microsoft.com/office/drawing/2014/chart" uri="{C3380CC4-5D6E-409C-BE32-E72D297353CC}">
              <c16:uniqueId val="{00000008-A3E0-4ED3-8AB1-4B5E51CFD78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0F2-4104-A853-B939B654AE8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0F2-4104-A853-B939B654AE8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0F2-4104-A853-B939B654AE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Sheet1!$A$2:$A$4</c:f>
              <c:strCache>
                <c:ptCount val="3"/>
                <c:pt idx="0">
                  <c:v>Yes </c:v>
                </c:pt>
                <c:pt idx="1">
                  <c:v>No </c:v>
                </c:pt>
                <c:pt idx="2">
                  <c:v>Maybe </c:v>
                </c:pt>
              </c:strCache>
            </c:strRef>
          </c:cat>
          <c:val>
            <c:numRef>
              <c:f>Sheet1!$B$2:$B$4</c:f>
              <c:numCache>
                <c:formatCode>General</c:formatCode>
                <c:ptCount val="3"/>
                <c:pt idx="0">
                  <c:v>46</c:v>
                </c:pt>
                <c:pt idx="1">
                  <c:v>0</c:v>
                </c:pt>
                <c:pt idx="2">
                  <c:v>54</c:v>
                </c:pt>
              </c:numCache>
            </c:numRef>
          </c:val>
          <c:extLst xmlns:c16r2="http://schemas.microsoft.com/office/drawing/2015/06/chart">
            <c:ext xmlns:c16="http://schemas.microsoft.com/office/drawing/2014/chart" uri="{C3380CC4-5D6E-409C-BE32-E72D297353CC}">
              <c16:uniqueId val="{00000006-90F2-4104-A853-B939B654AE8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9634</Words>
  <Characters>54918</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LASER GRAPHICS</dc:creator>
  <cp:keywords/>
  <dc:description/>
  <cp:lastModifiedBy>SANGI-PC</cp:lastModifiedBy>
  <cp:revision>2</cp:revision>
  <cp:lastPrinted>2024-03-29T07:08:00Z</cp:lastPrinted>
  <dcterms:created xsi:type="dcterms:W3CDTF">2026-08-10T07:11:00Z</dcterms:created>
  <dcterms:modified xsi:type="dcterms:W3CDTF">2026-08-10T07:11:00Z</dcterms:modified>
</cp:coreProperties>
</file>