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8A6" w:rsidRPr="001F2893" w:rsidRDefault="00A208A6" w:rsidP="00A208A6">
      <w:pPr>
        <w:spacing w:line="360" w:lineRule="auto"/>
        <w:jc w:val="both"/>
        <w:rPr>
          <w:b/>
          <w:sz w:val="28"/>
          <w:szCs w:val="28"/>
        </w:rPr>
      </w:pPr>
      <w:bookmarkStart w:id="0" w:name="_GoBack"/>
      <w:bookmarkEnd w:id="0"/>
      <w:r w:rsidRPr="001F2893">
        <w:rPr>
          <w:b/>
          <w:sz w:val="28"/>
          <w:szCs w:val="28"/>
        </w:rPr>
        <w:t xml:space="preserve">1.1 INTRODUCTION </w:t>
      </w:r>
    </w:p>
    <w:p w:rsidR="00A208A6" w:rsidRPr="001F2893" w:rsidRDefault="00A208A6" w:rsidP="00A208A6">
      <w:pPr>
        <w:spacing w:line="360" w:lineRule="auto"/>
        <w:jc w:val="both"/>
      </w:pPr>
      <w:r w:rsidRPr="001F2893">
        <w:t xml:space="preserve">Tourism is one of the most vibrant, large and fastest growing industry, which is economically useful, having wide cultural and social impacts. In its modern form, since the end of the Second World War, tourism has grown into one of the world's largest industries with a growth rate in excess of 5% per annum over the past twenty years. It is accepted that tourism is the major contributor towards the economy of the world, an activity of global importance and significance. It is reported that Travel &amp; Tourism can be part of the solution to world problems, such as bridging the gap between the 'have's and 'have — not's, between the countries. As an economic activity it can help contribute to the alleviation of poverty in almost all the areas of the globe. But at the same time, beyond this significance tourism generates some negative impacts also. Tourism gives opportunities for cultural exchange and better international understanding. </w:t>
      </w:r>
    </w:p>
    <w:p w:rsidR="00CD57B0" w:rsidRPr="00D3285E" w:rsidRDefault="00CD57B0" w:rsidP="00CD57B0">
      <w:pPr>
        <w:spacing w:line="360" w:lineRule="auto"/>
        <w:jc w:val="both"/>
        <w:rPr>
          <w:color w:val="333333"/>
          <w:szCs w:val="21"/>
          <w:shd w:val="clear" w:color="auto" w:fill="FFFFFF"/>
        </w:rPr>
      </w:pPr>
      <w:r w:rsidRPr="00D3285E">
        <w:rPr>
          <w:color w:val="333333"/>
          <w:szCs w:val="21"/>
          <w:shd w:val="clear" w:color="auto" w:fill="FFFFFF"/>
        </w:rPr>
        <w:t>India  is  a  country with  multicultural  experiences,  natural  beauty,  and  rich  heritage  and  has always  been an  attractive to</w:t>
      </w:r>
      <w:r w:rsidR="003C5105">
        <w:rPr>
          <w:color w:val="333333"/>
          <w:szCs w:val="21"/>
          <w:shd w:val="clear" w:color="auto" w:fill="FFFFFF"/>
        </w:rPr>
        <w:t xml:space="preserve">urist destination.  Mountains, beaches, </w:t>
      </w:r>
      <w:r w:rsidRPr="00D3285E">
        <w:rPr>
          <w:color w:val="333333"/>
          <w:szCs w:val="21"/>
          <w:shd w:val="clear" w:color="auto" w:fill="FFFFFF"/>
        </w:rPr>
        <w:t>forests</w:t>
      </w:r>
      <w:proofErr w:type="gramStart"/>
      <w:r w:rsidRPr="00D3285E">
        <w:rPr>
          <w:color w:val="333333"/>
          <w:szCs w:val="21"/>
          <w:shd w:val="clear" w:color="auto" w:fill="FFFFFF"/>
        </w:rPr>
        <w:t>,  deserts</w:t>
      </w:r>
      <w:proofErr w:type="gramEnd"/>
      <w:r w:rsidRPr="00D3285E">
        <w:rPr>
          <w:color w:val="333333"/>
          <w:szCs w:val="21"/>
          <w:shd w:val="clear" w:color="auto" w:fill="FFFFFF"/>
        </w:rPr>
        <w:t>,  deltas,  and architectural marvels give the country a distinct geographical entity. Yoga, Ayurveda, and natural health resorts also attract</w:t>
      </w:r>
      <w:r w:rsidR="003C5105">
        <w:rPr>
          <w:color w:val="333333"/>
          <w:szCs w:val="21"/>
          <w:shd w:val="clear" w:color="auto" w:fill="FFFFFF"/>
        </w:rPr>
        <w:t xml:space="preserve"> tourists.  In India total of 38 </w:t>
      </w:r>
      <w:proofErr w:type="gramStart"/>
      <w:r w:rsidRPr="00D3285E">
        <w:rPr>
          <w:color w:val="333333"/>
          <w:szCs w:val="21"/>
          <w:shd w:val="clear" w:color="auto" w:fill="FFFFFF"/>
        </w:rPr>
        <w:t>world  heritage</w:t>
      </w:r>
      <w:proofErr w:type="gramEnd"/>
      <w:r w:rsidRPr="00D3285E">
        <w:rPr>
          <w:color w:val="333333"/>
          <w:szCs w:val="21"/>
          <w:shd w:val="clear" w:color="auto" w:fill="FFFFFF"/>
        </w:rPr>
        <w:t xml:space="preserve"> sites  were recognized by UNESCO as of August  2019, which is the  sixth-highest  in the world. Apart from </w:t>
      </w:r>
      <w:proofErr w:type="gramStart"/>
      <w:r w:rsidRPr="00D3285E">
        <w:rPr>
          <w:color w:val="333333"/>
          <w:szCs w:val="21"/>
          <w:shd w:val="clear" w:color="auto" w:fill="FFFFFF"/>
        </w:rPr>
        <w:t>all  these</w:t>
      </w:r>
      <w:proofErr w:type="gramEnd"/>
      <w:r w:rsidRPr="00D3285E">
        <w:rPr>
          <w:color w:val="333333"/>
          <w:szCs w:val="21"/>
          <w:shd w:val="clear" w:color="auto" w:fill="FFFFFF"/>
        </w:rPr>
        <w:t xml:space="preserve">, the medical tourism industry has great potential due to the low cost of treatment. The Indian tourism industry </w:t>
      </w:r>
      <w:proofErr w:type="gramStart"/>
      <w:r w:rsidRPr="00D3285E">
        <w:rPr>
          <w:color w:val="333333"/>
          <w:szCs w:val="21"/>
          <w:shd w:val="clear" w:color="auto" w:fill="FFFFFF"/>
        </w:rPr>
        <w:t>is  one</w:t>
      </w:r>
      <w:proofErr w:type="gramEnd"/>
      <w:r w:rsidRPr="00D3285E">
        <w:rPr>
          <w:color w:val="333333"/>
          <w:szCs w:val="21"/>
          <w:shd w:val="clear" w:color="auto" w:fill="FFFFFF"/>
        </w:rPr>
        <w:t xml:space="preserve"> of the  significant and  vital contributors to  the economy of the  country. As per United  Nation  World  Tourism  Organization  (UNWTO),  international  tourism  receipts  of  the world in 2018 was US$ 1451 billion, of which India contributes 6.6% in the Asia Pacific and 1.97% in  the  world.  India  ranked  ten  among  185  countries  in  terms  of  travel  and  tourism's  total contribution to GDP in 2019, which was almost US$ 194.30 billion. About generating employment </w:t>
      </w:r>
      <w:r w:rsidR="003C5105">
        <w:rPr>
          <w:color w:val="333333"/>
          <w:szCs w:val="21"/>
          <w:shd w:val="clear" w:color="auto" w:fill="FFFFFF"/>
        </w:rPr>
        <w:t xml:space="preserve">and </w:t>
      </w:r>
      <w:r w:rsidRPr="00D3285E">
        <w:rPr>
          <w:color w:val="333333"/>
          <w:szCs w:val="21"/>
          <w:shd w:val="clear" w:color="auto" w:fill="FFFFFF"/>
        </w:rPr>
        <w:t xml:space="preserve">income, the tourism </w:t>
      </w:r>
      <w:proofErr w:type="gramStart"/>
      <w:r w:rsidRPr="00D3285E">
        <w:rPr>
          <w:color w:val="333333"/>
          <w:szCs w:val="21"/>
          <w:shd w:val="clear" w:color="auto" w:fill="FFFFFF"/>
        </w:rPr>
        <w:t>industry  seems</w:t>
      </w:r>
      <w:proofErr w:type="gramEnd"/>
      <w:r w:rsidRPr="00D3285E">
        <w:rPr>
          <w:color w:val="333333"/>
          <w:szCs w:val="21"/>
          <w:shd w:val="clear" w:color="auto" w:fill="FFFFFF"/>
        </w:rPr>
        <w:t xml:space="preserve">  to  be  more  effective  than  other  sectors.  International tourism is an invisible export that creates foreign exchange as other export industries create.</w:t>
      </w:r>
    </w:p>
    <w:p w:rsidR="00CD57B0" w:rsidRPr="00D3285E" w:rsidRDefault="00CD57B0" w:rsidP="00CD57B0">
      <w:pPr>
        <w:spacing w:line="360" w:lineRule="auto"/>
        <w:jc w:val="both"/>
        <w:rPr>
          <w:color w:val="333333"/>
          <w:szCs w:val="21"/>
          <w:shd w:val="clear" w:color="auto" w:fill="FFFFFF"/>
        </w:rPr>
      </w:pPr>
      <w:r w:rsidRPr="00D3285E">
        <w:rPr>
          <w:color w:val="333333"/>
          <w:szCs w:val="21"/>
          <w:shd w:val="clear" w:color="auto" w:fill="FFFFFF"/>
        </w:rPr>
        <w:t xml:space="preserve">Tourism creates  a new  channel  for  young  people  to  provide a  large  number  of employment opportunities. Also, the Government yields high tax revenue. In every ten jobs, travel and tourism industries support one position. Travel and tourism worldwide support 330 million jobs and keep 182.2 million jobs in the Asia Pacific, of which 5.56% under direct employment and 7.19% under indirect  employment.  During  the year  2014  to  2019,  India  gets  the  first  position  in  terms of creating tourism jobs. </w:t>
      </w:r>
      <w:r w:rsidRPr="00D3285E">
        <w:rPr>
          <w:color w:val="333333"/>
          <w:szCs w:val="21"/>
          <w:shd w:val="clear" w:color="auto" w:fill="FFFFFF"/>
        </w:rPr>
        <w:lastRenderedPageBreak/>
        <w:t xml:space="preserve">In this period Indian travel and transport industry created 6.36 million jobs (Report WTTC 2019). Tourism is a sector that uses minimum natural resources and optimum use </w:t>
      </w:r>
      <w:proofErr w:type="gramStart"/>
      <w:r w:rsidRPr="00D3285E">
        <w:rPr>
          <w:color w:val="333333"/>
          <w:szCs w:val="21"/>
          <w:shd w:val="clear" w:color="auto" w:fill="FFFFFF"/>
        </w:rPr>
        <w:t>of  workforce</w:t>
      </w:r>
      <w:proofErr w:type="gramEnd"/>
      <w:r w:rsidRPr="00D3285E">
        <w:rPr>
          <w:color w:val="333333"/>
          <w:szCs w:val="21"/>
          <w:shd w:val="clear" w:color="auto" w:fill="FFFFFF"/>
        </w:rPr>
        <w:t xml:space="preserve">  and  expertise.  The travel  and  tourism  industry  is  a  sector  that  strengthens  the country's economy to  help other sectors like transportation, food, beverage, culture, sports, and more. Tourism helps promote cultural diplomacy, connects the peopl</w:t>
      </w:r>
      <w:r w:rsidR="003C5105">
        <w:rPr>
          <w:color w:val="333333"/>
          <w:szCs w:val="21"/>
          <w:shd w:val="clear" w:color="auto" w:fill="FFFFFF"/>
        </w:rPr>
        <w:t xml:space="preserve">e, and promotes friendship and cooperation between </w:t>
      </w:r>
      <w:r w:rsidRPr="00D3285E">
        <w:rPr>
          <w:color w:val="333333"/>
          <w:szCs w:val="21"/>
          <w:shd w:val="clear" w:color="auto" w:fill="FFFFFF"/>
        </w:rPr>
        <w:t>Ind</w:t>
      </w:r>
      <w:r w:rsidR="003C5105">
        <w:rPr>
          <w:color w:val="333333"/>
          <w:szCs w:val="21"/>
          <w:shd w:val="clear" w:color="auto" w:fill="FFFFFF"/>
        </w:rPr>
        <w:t xml:space="preserve">ia  and  other  countries.  As per </w:t>
      </w:r>
      <w:proofErr w:type="gramStart"/>
      <w:r w:rsidRPr="00D3285E">
        <w:rPr>
          <w:color w:val="333333"/>
          <w:szCs w:val="21"/>
          <w:shd w:val="clear" w:color="auto" w:fill="FFFFFF"/>
        </w:rPr>
        <w:t>the  2019</w:t>
      </w:r>
      <w:proofErr w:type="gramEnd"/>
      <w:r w:rsidRPr="00D3285E">
        <w:rPr>
          <w:color w:val="333333"/>
          <w:szCs w:val="21"/>
          <w:shd w:val="clear" w:color="auto" w:fill="FFFFFF"/>
        </w:rPr>
        <w:t xml:space="preserve">-20 annual  report  of  the Ministry of Tourism of India, more than 87 million people were employed in the tourism industry in 2018-19, which is 12.75% of the country's total employment. In India, tourism is also important from  an economic  point  of view,  as  during  the  year  2019 total  of  17.42  million  international tourists came to visit India and contributing a substantial amount of US$ 29.962 billion in foreign exchange  (Annual  Report  2019).  India ranked  34  out  of 140  countries  as  per  the  Travel and Tourism  competitiveness  report  2019.  India  is  a  place  for  every  kind  of  traveler  and  has something for everyone. Domestic tourism is also </w:t>
      </w:r>
      <w:proofErr w:type="gramStart"/>
      <w:r w:rsidRPr="00D3285E">
        <w:rPr>
          <w:color w:val="333333"/>
          <w:szCs w:val="21"/>
          <w:shd w:val="clear" w:color="auto" w:fill="FFFFFF"/>
        </w:rPr>
        <w:t>an  essential</w:t>
      </w:r>
      <w:proofErr w:type="gramEnd"/>
      <w:r w:rsidRPr="00D3285E">
        <w:rPr>
          <w:color w:val="333333"/>
          <w:szCs w:val="21"/>
          <w:shd w:val="clear" w:color="auto" w:fill="FFFFFF"/>
        </w:rPr>
        <w:t xml:space="preserve"> contributor to the sector. During the year 2018 total of 1854.93 million domestic tourist visits all over the country (Annual Report 2019-20).</w:t>
      </w:r>
    </w:p>
    <w:p w:rsidR="00A208A6" w:rsidRDefault="00A208A6" w:rsidP="00A208A6">
      <w:pPr>
        <w:spacing w:line="360" w:lineRule="auto"/>
        <w:jc w:val="both"/>
        <w:rPr>
          <w:b/>
          <w:sz w:val="28"/>
        </w:rPr>
      </w:pPr>
    </w:p>
    <w:p w:rsidR="00A208A6" w:rsidRPr="001F2893" w:rsidRDefault="00A208A6" w:rsidP="00A208A6">
      <w:pPr>
        <w:spacing w:line="360" w:lineRule="auto"/>
        <w:jc w:val="both"/>
        <w:rPr>
          <w:b/>
          <w:sz w:val="28"/>
        </w:rPr>
      </w:pPr>
      <w:r w:rsidRPr="001F2893">
        <w:rPr>
          <w:b/>
          <w:sz w:val="28"/>
        </w:rPr>
        <w:t>1.2 STATEMENT OF THE PROBLEM</w:t>
      </w:r>
    </w:p>
    <w:p w:rsidR="00A208A6" w:rsidRPr="005E184A" w:rsidRDefault="005E184A" w:rsidP="00A208A6">
      <w:pPr>
        <w:spacing w:line="360" w:lineRule="auto"/>
        <w:jc w:val="both"/>
      </w:pPr>
      <w:r w:rsidRPr="005E184A">
        <w:t>Marketing shows its importance in every kind of tourist and hotel industry, since it presents itself as a tool that contributes to better management of hotel operations also help in defining appropriate strategies for their development, with the main objective, the increase in financial results. Thus, the thought of marketing and promotion strategy should be developed in a planned, staffed and structured to provide the enabling hospitality company to move the market in better condition that can ensure greater market share, making it possible to take the product or service to customers and potential customers. Marketing and promotion should define a set of actions for internal and external communication that can be put into practice by allowing hotel companies diversified forward messages with the aim of showing and raising awareness of the company, its products and services with ultimate goal of causing consumers consumer desire. To understand how marketing and promotion can take on this vital role for the hotel units, we did an exhaustive search to get collect information about: tourism, hospitality, hotel management, marketing and promotion</w:t>
      </w:r>
    </w:p>
    <w:p w:rsidR="005E184A" w:rsidRDefault="005E184A" w:rsidP="00A208A6">
      <w:pPr>
        <w:spacing w:line="360" w:lineRule="auto"/>
        <w:jc w:val="both"/>
        <w:rPr>
          <w:b/>
          <w:sz w:val="28"/>
        </w:rPr>
      </w:pPr>
    </w:p>
    <w:p w:rsidR="00A208A6" w:rsidRPr="001F2893" w:rsidRDefault="00A208A6" w:rsidP="00A208A6">
      <w:pPr>
        <w:spacing w:line="360" w:lineRule="auto"/>
        <w:jc w:val="both"/>
        <w:rPr>
          <w:b/>
          <w:sz w:val="28"/>
        </w:rPr>
      </w:pPr>
      <w:r w:rsidRPr="001F2893">
        <w:rPr>
          <w:b/>
          <w:sz w:val="28"/>
        </w:rPr>
        <w:lastRenderedPageBreak/>
        <w:t xml:space="preserve">1.3 OBJECTIVES OF THE STUDY </w:t>
      </w:r>
    </w:p>
    <w:p w:rsidR="00CD57B0" w:rsidRDefault="00A208A6" w:rsidP="00CD57B0">
      <w:pPr>
        <w:spacing w:line="360" w:lineRule="auto"/>
        <w:ind w:firstLine="720"/>
        <w:jc w:val="both"/>
      </w:pPr>
      <w:r w:rsidRPr="001F2893">
        <w:t xml:space="preserve"> </w:t>
      </w:r>
      <w:r w:rsidR="00CD57B0">
        <w:t xml:space="preserve">To study the importance of sales promotion strategy in travel agencies. </w:t>
      </w:r>
    </w:p>
    <w:p w:rsidR="00A208A6" w:rsidRPr="001F2893" w:rsidRDefault="00A208A6" w:rsidP="00A208A6">
      <w:pPr>
        <w:numPr>
          <w:ilvl w:val="0"/>
          <w:numId w:val="12"/>
        </w:numPr>
        <w:spacing w:line="360" w:lineRule="auto"/>
        <w:jc w:val="both"/>
      </w:pPr>
      <w:r w:rsidRPr="001F2893">
        <w:t xml:space="preserve">To study about </w:t>
      </w:r>
      <w:r w:rsidR="005E184A">
        <w:t xml:space="preserve">Sales promotion </w:t>
      </w:r>
      <w:r w:rsidR="00CD57B0">
        <w:t xml:space="preserve">of </w:t>
      </w:r>
      <w:r w:rsidRPr="001F2893">
        <w:t xml:space="preserve"> </w:t>
      </w:r>
      <w:r w:rsidR="005E184A">
        <w:t>Thomas Cook</w:t>
      </w:r>
    </w:p>
    <w:p w:rsidR="00A208A6" w:rsidRDefault="00CD57B0" w:rsidP="00A208A6">
      <w:pPr>
        <w:numPr>
          <w:ilvl w:val="0"/>
          <w:numId w:val="12"/>
        </w:numPr>
        <w:spacing w:line="360" w:lineRule="auto"/>
        <w:jc w:val="both"/>
      </w:pPr>
      <w:r>
        <w:t xml:space="preserve">To study the influence of sales promotion techniques of Thomas Cook on customers. </w:t>
      </w:r>
    </w:p>
    <w:p w:rsidR="00A208A6" w:rsidRPr="001F2893" w:rsidRDefault="00A208A6" w:rsidP="00A208A6">
      <w:pPr>
        <w:spacing w:line="360" w:lineRule="auto"/>
        <w:jc w:val="both"/>
      </w:pPr>
    </w:p>
    <w:p w:rsidR="00A208A6" w:rsidRPr="001F2893" w:rsidRDefault="00A208A6" w:rsidP="00A208A6">
      <w:pPr>
        <w:spacing w:line="360" w:lineRule="auto"/>
        <w:jc w:val="both"/>
        <w:rPr>
          <w:b/>
          <w:sz w:val="28"/>
        </w:rPr>
      </w:pPr>
      <w:r w:rsidRPr="001F2893">
        <w:rPr>
          <w:b/>
          <w:sz w:val="28"/>
        </w:rPr>
        <w:t>1.4 SCOPE OF THE STUDY</w:t>
      </w:r>
    </w:p>
    <w:p w:rsidR="00A208A6" w:rsidRPr="001F2893" w:rsidRDefault="00A208A6" w:rsidP="00A208A6">
      <w:pPr>
        <w:spacing w:line="360" w:lineRule="auto"/>
        <w:jc w:val="both"/>
      </w:pPr>
      <w:r w:rsidRPr="001F2893">
        <w:t xml:space="preserve">In every company, the preparation of a marketing plan is vital for monitoring and tracking of the company’s marketing strategies for a certain product or service. The marketing plan helps to monitor the progress of marketing strategy that is being implemented. Analysis of marketing strategy helps to find out major competitors, which would enable the firm to offer its appropriately designed marketing mix and thereby achieving firm’s objective. A well-defined marketing strategy can clearly describe which market segments to serve and which to exclude, what product to serve and what not to serve. So the marketing strategy has a vital role in the success of an organization. </w:t>
      </w:r>
      <w:r w:rsidR="00CD57B0">
        <w:t>Thomas Cook</w:t>
      </w:r>
      <w:r w:rsidR="00CD57B0" w:rsidRPr="001F2893">
        <w:t xml:space="preserve"> </w:t>
      </w:r>
      <w:r w:rsidRPr="001F2893">
        <w:t xml:space="preserve">has a significant role in the growth of Kerala tourism industry by formulating effective marketing strategies. This study will evaluate the marketing strategies implemented in </w:t>
      </w:r>
      <w:r w:rsidR="005E184A">
        <w:t>THOMAS COOK</w:t>
      </w:r>
      <w:r w:rsidRPr="001F2893">
        <w:t>, to find out the various marketing policies used by them, to know its effectiveness and to suggest suitable policy for the company.</w:t>
      </w:r>
    </w:p>
    <w:p w:rsidR="00A208A6" w:rsidRDefault="00A208A6" w:rsidP="00A208A6">
      <w:pPr>
        <w:spacing w:line="360" w:lineRule="auto"/>
        <w:jc w:val="both"/>
        <w:rPr>
          <w:b/>
          <w:bCs/>
          <w:sz w:val="28"/>
        </w:rPr>
      </w:pPr>
    </w:p>
    <w:p w:rsidR="00A208A6" w:rsidRPr="001F2893" w:rsidRDefault="00A208A6" w:rsidP="00A208A6">
      <w:pPr>
        <w:spacing w:line="360" w:lineRule="auto"/>
        <w:jc w:val="both"/>
        <w:rPr>
          <w:b/>
          <w:bCs/>
          <w:sz w:val="28"/>
        </w:rPr>
      </w:pPr>
      <w:proofErr w:type="gramStart"/>
      <w:r w:rsidRPr="001F2893">
        <w:rPr>
          <w:b/>
          <w:bCs/>
          <w:sz w:val="28"/>
        </w:rPr>
        <w:t>1.5  METHODOLOGY</w:t>
      </w:r>
      <w:proofErr w:type="gramEnd"/>
      <w:r w:rsidRPr="001F2893">
        <w:rPr>
          <w:b/>
          <w:bCs/>
          <w:sz w:val="28"/>
        </w:rPr>
        <w:t xml:space="preserve"> OF THE STUDY</w:t>
      </w:r>
    </w:p>
    <w:p w:rsidR="00A208A6" w:rsidRPr="001F2893" w:rsidRDefault="00A208A6" w:rsidP="00A208A6">
      <w:pPr>
        <w:spacing w:line="360" w:lineRule="auto"/>
        <w:jc w:val="both"/>
      </w:pPr>
      <w:r w:rsidRPr="001F2893">
        <w:t xml:space="preserve">Methodology is the systematic, theoretical analysis of the methods applied to a field of study. It comprises the theoretical analysis of the body of methods and principles associated with a branch of knowledge. Typically, it encompasses concepts such as </w:t>
      </w:r>
      <w:proofErr w:type="spellStart"/>
      <w:r w:rsidRPr="001F2893">
        <w:t>paradigram</w:t>
      </w:r>
      <w:proofErr w:type="spellEnd"/>
      <w:r w:rsidRPr="001F2893">
        <w:t xml:space="preserve"> theoretical model phases and quantitative or qualitative techniques.</w:t>
      </w:r>
    </w:p>
    <w:p w:rsidR="00A208A6" w:rsidRPr="001F2893" w:rsidRDefault="00A208A6" w:rsidP="00A208A6">
      <w:pPr>
        <w:spacing w:line="360" w:lineRule="auto"/>
        <w:jc w:val="both"/>
      </w:pPr>
      <w:r w:rsidRPr="001F2893">
        <w:t xml:space="preserve">A methodology does not set out to provide solutions, it is not the something as a method, set of methods or so called, </w:t>
      </w:r>
      <w:proofErr w:type="gramStart"/>
      <w:r w:rsidRPr="001F2893">
        <w:t>“</w:t>
      </w:r>
      <w:proofErr w:type="gramEnd"/>
      <w:r w:rsidRPr="001F2893">
        <w:t xml:space="preserve">the best practices” can be applied to specific case for example, to calculate a specific result. The proper objective setting of the study is ensuring a specific result. Taking this objective into consideration, the methodology comprises the source of data, selection sample size and methods, questionnaire construction of data. </w:t>
      </w:r>
    </w:p>
    <w:p w:rsidR="00A208A6" w:rsidRDefault="00A208A6" w:rsidP="00A208A6">
      <w:pPr>
        <w:spacing w:line="360" w:lineRule="auto"/>
        <w:jc w:val="both"/>
        <w:rPr>
          <w:b/>
          <w:bCs/>
        </w:rPr>
      </w:pPr>
    </w:p>
    <w:p w:rsidR="004E447A" w:rsidRDefault="004E447A" w:rsidP="00A208A6">
      <w:pPr>
        <w:spacing w:line="360" w:lineRule="auto"/>
        <w:jc w:val="both"/>
        <w:rPr>
          <w:b/>
          <w:bCs/>
        </w:rPr>
      </w:pPr>
    </w:p>
    <w:p w:rsidR="00CD57B0" w:rsidRPr="008876C8" w:rsidRDefault="00CD57B0" w:rsidP="00CD57B0">
      <w:pPr>
        <w:spacing w:line="360" w:lineRule="auto"/>
        <w:jc w:val="both"/>
        <w:rPr>
          <w:b/>
          <w:sz w:val="28"/>
        </w:rPr>
      </w:pPr>
      <w:r w:rsidRPr="008876C8">
        <w:rPr>
          <w:b/>
          <w:sz w:val="28"/>
        </w:rPr>
        <w:lastRenderedPageBreak/>
        <w:t>RESEARCH METHODOLOGY</w:t>
      </w:r>
    </w:p>
    <w:p w:rsidR="00CD57B0" w:rsidRDefault="00CD57B0" w:rsidP="00CD57B0">
      <w:pPr>
        <w:spacing w:line="360" w:lineRule="auto"/>
        <w:jc w:val="both"/>
      </w:pPr>
      <w:r>
        <w:t>Research methodology is a way to systematically solve the research problem. It may be understood as a science of studying how research is done scientifically. In it they study the various steps that are generally adopted by a researcher in studying his research problem along with the logic behind them. It is necessary for the researcher to know not only the research methods or techniques but also the methodology. Research is common parlance a scientific investigation for knowledge. It can be defined as a systematic effort to collect the valuable information's. A research can be carried out by different methodologies, which have their own pros and cons.</w:t>
      </w:r>
    </w:p>
    <w:p w:rsidR="00CD57B0" w:rsidRDefault="00CD57B0" w:rsidP="00CD57B0">
      <w:pPr>
        <w:spacing w:line="360" w:lineRule="auto"/>
        <w:jc w:val="both"/>
        <w:rPr>
          <w:b/>
          <w:u w:val="single"/>
        </w:rPr>
      </w:pPr>
      <w:r>
        <w:rPr>
          <w:b/>
          <w:u w:val="single"/>
        </w:rPr>
        <w:t>Research Design:</w:t>
      </w:r>
    </w:p>
    <w:p w:rsidR="00CD57B0" w:rsidRDefault="00CD57B0" w:rsidP="00CD57B0">
      <w:pPr>
        <w:spacing w:line="360" w:lineRule="auto"/>
        <w:jc w:val="both"/>
      </w:pPr>
      <w:r>
        <w:t xml:space="preserve">Research design is a conceptual structure with in which the research is to be conducted. It is </w:t>
      </w:r>
      <w:proofErr w:type="gramStart"/>
      <w:r>
        <w:t>a constitutes</w:t>
      </w:r>
      <w:proofErr w:type="gramEnd"/>
      <w:r>
        <w:t xml:space="preserve"> the blue print for all collection, measurement and the analysis of data. The research design specifies the method of data. Research design is made after formulating the research problem. This study uses descriptive survey design. The advantage of this type of design is that it enables to assess the situation within the study area at the time of study.</w:t>
      </w:r>
    </w:p>
    <w:p w:rsidR="00CD57B0" w:rsidRDefault="00CD57B0" w:rsidP="00CD57B0">
      <w:pPr>
        <w:spacing w:line="360" w:lineRule="auto"/>
        <w:jc w:val="both"/>
        <w:rPr>
          <w:b/>
          <w:u w:val="single"/>
        </w:rPr>
      </w:pPr>
      <w:r>
        <w:rPr>
          <w:b/>
          <w:u w:val="single"/>
        </w:rPr>
        <w:t>Data Collection</w:t>
      </w:r>
    </w:p>
    <w:p w:rsidR="00CD57B0" w:rsidRDefault="00CD57B0" w:rsidP="00CD57B0">
      <w:pPr>
        <w:spacing w:line="360" w:lineRule="auto"/>
        <w:jc w:val="both"/>
      </w:pPr>
      <w:r>
        <w:t>There are two types of data collection:</w:t>
      </w:r>
    </w:p>
    <w:p w:rsidR="00CD57B0" w:rsidRDefault="00CD57B0" w:rsidP="00CD57B0">
      <w:pPr>
        <w:spacing w:line="360" w:lineRule="auto"/>
        <w:jc w:val="both"/>
      </w:pPr>
      <w:r>
        <w:t>a) Primary data</w:t>
      </w:r>
    </w:p>
    <w:p w:rsidR="00CD57B0" w:rsidRDefault="00CD57B0" w:rsidP="00CD57B0">
      <w:pPr>
        <w:spacing w:line="360" w:lineRule="auto"/>
        <w:jc w:val="both"/>
      </w:pPr>
      <w:r>
        <w:t>b) Secondary data</w:t>
      </w:r>
    </w:p>
    <w:p w:rsidR="00CD57B0" w:rsidRDefault="00CD57B0" w:rsidP="00CD57B0">
      <w:pPr>
        <w:spacing w:line="360" w:lineRule="auto"/>
        <w:jc w:val="both"/>
      </w:pPr>
      <w:r>
        <w:t>a) Primary data</w:t>
      </w:r>
    </w:p>
    <w:p w:rsidR="00CD57B0" w:rsidRDefault="00CD57B0" w:rsidP="00CD57B0">
      <w:pPr>
        <w:spacing w:line="360" w:lineRule="auto"/>
        <w:jc w:val="both"/>
      </w:pPr>
      <w:r>
        <w:t xml:space="preserve">Primary data is the data </w:t>
      </w:r>
      <w:proofErr w:type="spellStart"/>
      <w:r>
        <w:t>that</w:t>
      </w:r>
      <w:r>
        <w:rPr>
          <w:rFonts w:ascii="Cambria Math" w:hAnsi="Cambria Math" w:cs="Cambria Math"/>
        </w:rPr>
        <w:t>‟</w:t>
      </w:r>
      <w:r>
        <w:t>s</w:t>
      </w:r>
      <w:proofErr w:type="spellEnd"/>
      <w:r>
        <w:t xml:space="preserve"> been collected for the first time. It can be obtained through observation or direct communication. In this sample, sample survey was used for collecting the primary data. The primary data is collected by using structured non-disguised questionnaire and direct personal interview.</w:t>
      </w:r>
    </w:p>
    <w:p w:rsidR="00CD57B0" w:rsidRDefault="00CD57B0" w:rsidP="00CD57B0">
      <w:pPr>
        <w:spacing w:line="360" w:lineRule="auto"/>
        <w:jc w:val="both"/>
      </w:pPr>
      <w:r>
        <w:t>b) Secondary data</w:t>
      </w:r>
    </w:p>
    <w:p w:rsidR="00CD57B0" w:rsidRDefault="00CD57B0" w:rsidP="00CD57B0">
      <w:pPr>
        <w:spacing w:line="360" w:lineRule="auto"/>
        <w:jc w:val="both"/>
      </w:pPr>
      <w:r>
        <w:t>Secondary data means the data that has already been collected by someone and has already been passed through the statistical processes. In this project work the researcher has taken textbook, journals, magazines, websites as sources of secondary data.</w:t>
      </w:r>
    </w:p>
    <w:p w:rsidR="00CD57B0" w:rsidRPr="008876C8" w:rsidRDefault="00CD57B0" w:rsidP="00CD57B0">
      <w:pPr>
        <w:spacing w:line="360" w:lineRule="auto"/>
        <w:jc w:val="both"/>
        <w:rPr>
          <w:b/>
        </w:rPr>
      </w:pPr>
      <w:r w:rsidRPr="008876C8">
        <w:rPr>
          <w:b/>
        </w:rPr>
        <w:t>Sampling Design:</w:t>
      </w:r>
    </w:p>
    <w:p w:rsidR="00CD57B0" w:rsidRDefault="00CD57B0" w:rsidP="00CD57B0">
      <w:pPr>
        <w:spacing w:line="360" w:lineRule="auto"/>
        <w:jc w:val="both"/>
      </w:pPr>
      <w:r>
        <w:t xml:space="preserve">It is mainly defined as the total population available for the study.  It includes sample size of 50 </w:t>
      </w:r>
    </w:p>
    <w:p w:rsidR="004E447A" w:rsidRDefault="004E447A" w:rsidP="00CD57B0">
      <w:pPr>
        <w:spacing w:line="360" w:lineRule="auto"/>
        <w:jc w:val="both"/>
      </w:pPr>
    </w:p>
    <w:p w:rsidR="00CD57B0" w:rsidRPr="008876C8" w:rsidRDefault="00CD57B0" w:rsidP="00CD57B0">
      <w:pPr>
        <w:spacing w:line="360" w:lineRule="auto"/>
        <w:jc w:val="both"/>
        <w:rPr>
          <w:b/>
        </w:rPr>
      </w:pPr>
      <w:r w:rsidRPr="008876C8">
        <w:rPr>
          <w:b/>
        </w:rPr>
        <w:lastRenderedPageBreak/>
        <w:t>Research Instruments:</w:t>
      </w:r>
    </w:p>
    <w:p w:rsidR="00CD57B0" w:rsidRPr="004E447A" w:rsidRDefault="00CD57B0" w:rsidP="00CD57B0">
      <w:pPr>
        <w:spacing w:line="360" w:lineRule="auto"/>
        <w:jc w:val="both"/>
      </w:pPr>
      <w:r>
        <w:t>Research instruments are the testing devices used in research work. It includes questionnaires, interview, observation and reading.</w:t>
      </w:r>
    </w:p>
    <w:p w:rsidR="00CD57B0" w:rsidRPr="008876C8" w:rsidRDefault="00CD57B0" w:rsidP="00CD57B0">
      <w:pPr>
        <w:spacing w:line="360" w:lineRule="auto"/>
        <w:jc w:val="both"/>
        <w:rPr>
          <w:b/>
          <w:sz w:val="28"/>
        </w:rPr>
      </w:pPr>
      <w:r w:rsidRPr="008876C8">
        <w:rPr>
          <w:b/>
          <w:sz w:val="28"/>
        </w:rPr>
        <w:t>LIMITATIONS OF THE STUDY:</w:t>
      </w:r>
    </w:p>
    <w:p w:rsidR="00CD57B0" w:rsidRDefault="00CD57B0" w:rsidP="00CD57B0">
      <w:pPr>
        <w:pStyle w:val="ListParagraph"/>
        <w:numPr>
          <w:ilvl w:val="0"/>
          <w:numId w:val="38"/>
        </w:numPr>
        <w:spacing w:line="360" w:lineRule="auto"/>
        <w:jc w:val="both"/>
        <w:rPr>
          <w:rFonts w:ascii="Times New Roman" w:hAnsi="Times New Roman" w:cs="Times New Roman"/>
          <w:sz w:val="24"/>
        </w:rPr>
      </w:pPr>
      <w:r>
        <w:rPr>
          <w:rFonts w:ascii="Times New Roman" w:hAnsi="Times New Roman" w:cs="Times New Roman"/>
          <w:sz w:val="24"/>
        </w:rPr>
        <w:t xml:space="preserve">The time allowed for the study is </w:t>
      </w:r>
      <w:proofErr w:type="gramStart"/>
      <w:r>
        <w:rPr>
          <w:rFonts w:ascii="Times New Roman" w:hAnsi="Times New Roman" w:cs="Times New Roman"/>
          <w:sz w:val="24"/>
        </w:rPr>
        <w:t>very  limited</w:t>
      </w:r>
      <w:proofErr w:type="gramEnd"/>
      <w:r>
        <w:rPr>
          <w:rFonts w:ascii="Times New Roman" w:hAnsi="Times New Roman" w:cs="Times New Roman"/>
          <w:sz w:val="24"/>
        </w:rPr>
        <w:t xml:space="preserve"> .</w:t>
      </w:r>
    </w:p>
    <w:p w:rsidR="00CD57B0" w:rsidRDefault="00CD57B0" w:rsidP="00CD57B0">
      <w:pPr>
        <w:pStyle w:val="ListParagraph"/>
        <w:numPr>
          <w:ilvl w:val="0"/>
          <w:numId w:val="38"/>
        </w:numPr>
        <w:spacing w:line="360" w:lineRule="auto"/>
        <w:jc w:val="both"/>
        <w:rPr>
          <w:rFonts w:ascii="Times New Roman" w:hAnsi="Times New Roman" w:cs="Times New Roman"/>
          <w:sz w:val="24"/>
        </w:rPr>
      </w:pPr>
      <w:r>
        <w:rPr>
          <w:rFonts w:ascii="Times New Roman" w:hAnsi="Times New Roman" w:cs="Times New Roman"/>
          <w:sz w:val="24"/>
        </w:rPr>
        <w:t>Accuracy  of  information  only  based  on  secondary  data  source  and  a  portion  of primary  data</w:t>
      </w:r>
    </w:p>
    <w:p w:rsidR="00CD57B0" w:rsidRDefault="00CD57B0" w:rsidP="00CD57B0">
      <w:pPr>
        <w:pStyle w:val="ListParagraph"/>
        <w:numPr>
          <w:ilvl w:val="0"/>
          <w:numId w:val="38"/>
        </w:numPr>
        <w:spacing w:line="360" w:lineRule="auto"/>
        <w:jc w:val="both"/>
        <w:rPr>
          <w:rFonts w:ascii="Times New Roman" w:hAnsi="Times New Roman" w:cs="Times New Roman"/>
          <w:sz w:val="24"/>
        </w:rPr>
      </w:pPr>
      <w:r>
        <w:rPr>
          <w:rFonts w:ascii="Times New Roman" w:hAnsi="Times New Roman" w:cs="Times New Roman"/>
          <w:sz w:val="24"/>
        </w:rPr>
        <w:t>Collection  of  the  data  and  study  was  limited  to  50 respondents</w:t>
      </w:r>
    </w:p>
    <w:p w:rsidR="00CD57B0" w:rsidRDefault="00CD57B0" w:rsidP="00CD57B0">
      <w:pPr>
        <w:pStyle w:val="ListParagraph"/>
        <w:numPr>
          <w:ilvl w:val="0"/>
          <w:numId w:val="38"/>
        </w:numPr>
        <w:spacing w:line="360" w:lineRule="auto"/>
        <w:jc w:val="both"/>
        <w:rPr>
          <w:rFonts w:ascii="Times New Roman" w:hAnsi="Times New Roman" w:cs="Times New Roman"/>
          <w:sz w:val="24"/>
        </w:rPr>
      </w:pPr>
      <w:r>
        <w:rPr>
          <w:rFonts w:ascii="Times New Roman" w:hAnsi="Times New Roman" w:cs="Times New Roman"/>
          <w:sz w:val="24"/>
        </w:rPr>
        <w:t xml:space="preserve">Study  on  user  </w:t>
      </w:r>
      <w:proofErr w:type="spellStart"/>
      <w:r>
        <w:rPr>
          <w:rFonts w:ascii="Times New Roman" w:hAnsi="Times New Roman" w:cs="Times New Roman"/>
          <w:sz w:val="24"/>
        </w:rPr>
        <w:t>behavior</w:t>
      </w:r>
      <w:proofErr w:type="spellEnd"/>
      <w:r>
        <w:rPr>
          <w:rFonts w:ascii="Times New Roman" w:hAnsi="Times New Roman" w:cs="Times New Roman"/>
          <w:sz w:val="24"/>
        </w:rPr>
        <w:t xml:space="preserve">  and  prediction  is  not  easy as it  seems</w:t>
      </w:r>
    </w:p>
    <w:p w:rsidR="00CD57B0" w:rsidRDefault="00CD57B0" w:rsidP="00A208A6">
      <w:pPr>
        <w:spacing w:line="360" w:lineRule="auto"/>
        <w:jc w:val="both"/>
      </w:pPr>
    </w:p>
    <w:p w:rsidR="00CD57B0" w:rsidRDefault="00CD57B0" w:rsidP="00A208A6">
      <w:pPr>
        <w:spacing w:line="360" w:lineRule="auto"/>
        <w:jc w:val="both"/>
      </w:pPr>
    </w:p>
    <w:p w:rsidR="00CD57B0" w:rsidRDefault="00CD57B0" w:rsidP="00A208A6">
      <w:pPr>
        <w:spacing w:line="360" w:lineRule="auto"/>
        <w:jc w:val="both"/>
      </w:pPr>
    </w:p>
    <w:p w:rsidR="00CD57B0" w:rsidRDefault="00CD57B0" w:rsidP="00A208A6">
      <w:pPr>
        <w:spacing w:line="360" w:lineRule="auto"/>
        <w:jc w:val="both"/>
      </w:pPr>
    </w:p>
    <w:p w:rsidR="00CD57B0" w:rsidRDefault="00CD57B0" w:rsidP="00A208A6">
      <w:pPr>
        <w:spacing w:line="360" w:lineRule="auto"/>
        <w:jc w:val="both"/>
      </w:pPr>
    </w:p>
    <w:p w:rsidR="00A921C2" w:rsidRDefault="00A921C2" w:rsidP="00A208A6">
      <w:pPr>
        <w:spacing w:line="360" w:lineRule="auto"/>
        <w:jc w:val="both"/>
      </w:pPr>
    </w:p>
    <w:p w:rsidR="00A921C2" w:rsidRDefault="00A921C2" w:rsidP="00A208A6">
      <w:pPr>
        <w:spacing w:line="360" w:lineRule="auto"/>
        <w:jc w:val="both"/>
      </w:pPr>
    </w:p>
    <w:p w:rsidR="00A921C2" w:rsidRDefault="00A921C2" w:rsidP="00A208A6">
      <w:pPr>
        <w:spacing w:line="360" w:lineRule="auto"/>
        <w:jc w:val="both"/>
      </w:pPr>
    </w:p>
    <w:p w:rsidR="00A921C2" w:rsidRDefault="00A921C2" w:rsidP="00A208A6">
      <w:pPr>
        <w:spacing w:line="360" w:lineRule="auto"/>
        <w:jc w:val="both"/>
      </w:pPr>
    </w:p>
    <w:p w:rsidR="005E184A" w:rsidRDefault="005E184A" w:rsidP="00A208A6">
      <w:pPr>
        <w:spacing w:line="360" w:lineRule="auto"/>
        <w:jc w:val="both"/>
      </w:pPr>
    </w:p>
    <w:p w:rsidR="005E184A" w:rsidRDefault="005E184A" w:rsidP="00A208A6">
      <w:pPr>
        <w:spacing w:line="360" w:lineRule="auto"/>
        <w:jc w:val="both"/>
      </w:pPr>
    </w:p>
    <w:p w:rsidR="005E184A" w:rsidRDefault="005E184A" w:rsidP="00A208A6">
      <w:pPr>
        <w:spacing w:line="360" w:lineRule="auto"/>
        <w:jc w:val="both"/>
      </w:pPr>
    </w:p>
    <w:p w:rsidR="00A921C2" w:rsidRDefault="00A921C2" w:rsidP="00A208A6">
      <w:pPr>
        <w:spacing w:line="360" w:lineRule="auto"/>
        <w:jc w:val="both"/>
      </w:pPr>
    </w:p>
    <w:p w:rsidR="00A921C2" w:rsidRDefault="00A921C2" w:rsidP="00A208A6">
      <w:pPr>
        <w:spacing w:line="360" w:lineRule="auto"/>
        <w:jc w:val="both"/>
      </w:pPr>
    </w:p>
    <w:p w:rsidR="00A921C2" w:rsidRDefault="00A921C2" w:rsidP="00A208A6">
      <w:pPr>
        <w:spacing w:line="360" w:lineRule="auto"/>
        <w:jc w:val="both"/>
      </w:pPr>
    </w:p>
    <w:p w:rsidR="00CD57B0" w:rsidRDefault="00CD57B0" w:rsidP="00A208A6">
      <w:pPr>
        <w:spacing w:line="360" w:lineRule="auto"/>
        <w:jc w:val="both"/>
      </w:pPr>
    </w:p>
    <w:p w:rsidR="00CD57B0" w:rsidRDefault="00CD57B0" w:rsidP="00A208A6">
      <w:pPr>
        <w:spacing w:line="360" w:lineRule="auto"/>
        <w:jc w:val="both"/>
      </w:pPr>
    </w:p>
    <w:p w:rsidR="00CD57B0" w:rsidRDefault="00CD57B0" w:rsidP="00A208A6">
      <w:pPr>
        <w:spacing w:line="360" w:lineRule="auto"/>
        <w:jc w:val="both"/>
      </w:pPr>
    </w:p>
    <w:p w:rsidR="004E447A" w:rsidRDefault="004E447A" w:rsidP="00A208A6">
      <w:pPr>
        <w:spacing w:line="360" w:lineRule="auto"/>
        <w:jc w:val="both"/>
      </w:pPr>
    </w:p>
    <w:p w:rsidR="004E447A" w:rsidRDefault="004E447A" w:rsidP="00A208A6">
      <w:pPr>
        <w:spacing w:line="360" w:lineRule="auto"/>
        <w:jc w:val="both"/>
      </w:pPr>
    </w:p>
    <w:p w:rsidR="004E447A" w:rsidRDefault="004E447A" w:rsidP="00A208A6">
      <w:pPr>
        <w:spacing w:line="360" w:lineRule="auto"/>
        <w:jc w:val="both"/>
      </w:pPr>
    </w:p>
    <w:p w:rsidR="004E447A" w:rsidRPr="001F2893" w:rsidRDefault="004E447A"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before="240" w:after="240" w:line="360" w:lineRule="auto"/>
        <w:jc w:val="both"/>
        <w:rPr>
          <w:b/>
          <w:sz w:val="28"/>
        </w:rPr>
      </w:pPr>
      <w:r w:rsidRPr="001F2893">
        <w:rPr>
          <w:b/>
          <w:sz w:val="28"/>
        </w:rPr>
        <w:lastRenderedPageBreak/>
        <w:t>2.1 REVIEW OF LITERATURE</w:t>
      </w:r>
    </w:p>
    <w:p w:rsidR="00CD57B0" w:rsidRPr="00924B0D" w:rsidRDefault="00CD57B0" w:rsidP="00CD57B0">
      <w:pPr>
        <w:spacing w:before="100" w:beforeAutospacing="1" w:after="100" w:afterAutospacing="1" w:line="360" w:lineRule="auto"/>
        <w:jc w:val="both"/>
        <w:outlineLvl w:val="0"/>
        <w:rPr>
          <w:bCs/>
          <w:kern w:val="36"/>
        </w:rPr>
      </w:pPr>
      <w:proofErr w:type="spellStart"/>
      <w:r w:rsidRPr="00924B0D">
        <w:rPr>
          <w:b/>
          <w:bCs/>
          <w:kern w:val="36"/>
        </w:rPr>
        <w:t>Vecchio</w:t>
      </w:r>
      <w:proofErr w:type="spellEnd"/>
      <w:r w:rsidRPr="00924B0D">
        <w:rPr>
          <w:b/>
          <w:bCs/>
          <w:kern w:val="36"/>
        </w:rPr>
        <w:t>, Del, Devon et.al. (2006) '</w:t>
      </w:r>
      <w:r w:rsidRPr="00924B0D">
        <w:rPr>
          <w:bCs/>
          <w:kern w:val="36"/>
        </w:rPr>
        <w:t xml:space="preserve"> report the results of the study, which examined the effect of sales promotion on brand preference through Meta-analysis. Results of 51 studies had been integrated. As per the study sales promotions do not affect post promotion brand preferences in general.</w:t>
      </w:r>
    </w:p>
    <w:p w:rsidR="00CD57B0" w:rsidRPr="00924B0D" w:rsidRDefault="00CD57B0" w:rsidP="00CD57B0">
      <w:pPr>
        <w:spacing w:before="100" w:beforeAutospacing="1" w:after="100" w:afterAutospacing="1" w:line="360" w:lineRule="auto"/>
        <w:jc w:val="both"/>
        <w:outlineLvl w:val="0"/>
        <w:rPr>
          <w:bCs/>
          <w:kern w:val="36"/>
        </w:rPr>
      </w:pPr>
      <w:r w:rsidRPr="00924B0D">
        <w:rPr>
          <w:bCs/>
          <w:kern w:val="36"/>
        </w:rPr>
        <w:t xml:space="preserve">But depending upon characteristics of sales promotion and the promoted product, promotion can either increase or decrease preference for a brand. </w:t>
      </w:r>
    </w:p>
    <w:p w:rsidR="00CD57B0" w:rsidRPr="00924B0D" w:rsidRDefault="00CD57B0" w:rsidP="00CD57B0">
      <w:pPr>
        <w:spacing w:before="100" w:beforeAutospacing="1" w:after="100" w:afterAutospacing="1" w:line="360" w:lineRule="auto"/>
        <w:jc w:val="both"/>
        <w:outlineLvl w:val="0"/>
        <w:rPr>
          <w:bCs/>
          <w:kern w:val="36"/>
        </w:rPr>
      </w:pPr>
      <w:proofErr w:type="spellStart"/>
      <w:r w:rsidRPr="00924B0D">
        <w:rPr>
          <w:b/>
          <w:bCs/>
          <w:kern w:val="36"/>
        </w:rPr>
        <w:t>Ndubisi</w:t>
      </w:r>
      <w:proofErr w:type="spellEnd"/>
      <w:r w:rsidRPr="00924B0D">
        <w:rPr>
          <w:b/>
          <w:bCs/>
          <w:kern w:val="36"/>
        </w:rPr>
        <w:t xml:space="preserve">, </w:t>
      </w:r>
      <w:proofErr w:type="spellStart"/>
      <w:r w:rsidRPr="00924B0D">
        <w:rPr>
          <w:b/>
          <w:bCs/>
          <w:kern w:val="36"/>
        </w:rPr>
        <w:t>Oly</w:t>
      </w:r>
      <w:proofErr w:type="spellEnd"/>
      <w:r w:rsidRPr="00924B0D">
        <w:rPr>
          <w:b/>
          <w:bCs/>
          <w:kern w:val="36"/>
        </w:rPr>
        <w:t xml:space="preserve">, Nelson and </w:t>
      </w:r>
      <w:proofErr w:type="spellStart"/>
      <w:r w:rsidRPr="00924B0D">
        <w:rPr>
          <w:b/>
          <w:bCs/>
          <w:kern w:val="36"/>
        </w:rPr>
        <w:t>Moi</w:t>
      </w:r>
      <w:proofErr w:type="spellEnd"/>
      <w:r w:rsidRPr="00924B0D">
        <w:rPr>
          <w:b/>
          <w:bCs/>
          <w:kern w:val="36"/>
        </w:rPr>
        <w:t xml:space="preserve">, Tung, </w:t>
      </w:r>
      <w:proofErr w:type="spellStart"/>
      <w:r w:rsidRPr="00924B0D">
        <w:rPr>
          <w:b/>
          <w:bCs/>
          <w:kern w:val="36"/>
        </w:rPr>
        <w:t>Chiew</w:t>
      </w:r>
      <w:proofErr w:type="spellEnd"/>
      <w:r w:rsidRPr="00924B0D">
        <w:rPr>
          <w:b/>
          <w:bCs/>
          <w:kern w:val="36"/>
        </w:rPr>
        <w:t xml:space="preserve"> (2005)</w:t>
      </w:r>
      <w:r w:rsidRPr="00924B0D">
        <w:rPr>
          <w:bCs/>
          <w:kern w:val="36"/>
        </w:rPr>
        <w:t xml:space="preserve"> in their study evaluated the impact of sales promotional tools, namely coupon, price discount, free sample, bonus pack, and in-store display, on product trial and repurchase behaviour of consumers. The moderation role of fear of losing face on the relationship between the sales promotional tools and product trial was also examined. The results of study show that price discounts, </w:t>
      </w:r>
      <w:proofErr w:type="spellStart"/>
      <w:r w:rsidRPr="00924B0D">
        <w:rPr>
          <w:bCs/>
          <w:kern w:val="36"/>
        </w:rPr>
        <w:t>fiee</w:t>
      </w:r>
      <w:proofErr w:type="spellEnd"/>
      <w:r w:rsidRPr="00924B0D">
        <w:rPr>
          <w:bCs/>
          <w:kern w:val="36"/>
        </w:rPr>
        <w:t xml:space="preserve"> samples, bonus packs, and in-store display are associated with product </w:t>
      </w:r>
      <w:proofErr w:type="spellStart"/>
      <w:r w:rsidRPr="00924B0D">
        <w:rPr>
          <w:bCs/>
          <w:kern w:val="36"/>
        </w:rPr>
        <w:t>trial.Coupon</w:t>
      </w:r>
      <w:proofErr w:type="spellEnd"/>
      <w:r w:rsidRPr="00924B0D">
        <w:rPr>
          <w:bCs/>
          <w:kern w:val="36"/>
        </w:rPr>
        <w:t xml:space="preserve"> does not have any significant effect on product trial. Trial determines repurchase behaviour and also mediates in the relationship between sales promotions and repurchase. Fear of losing face significantly moderates the relationship between in-store display and product trial.</w:t>
      </w:r>
    </w:p>
    <w:p w:rsidR="00CD57B0" w:rsidRPr="00924B0D" w:rsidRDefault="00CD57B0" w:rsidP="00CD57B0">
      <w:pPr>
        <w:spacing w:before="100" w:beforeAutospacing="1" w:after="100" w:afterAutospacing="1" w:line="360" w:lineRule="auto"/>
        <w:jc w:val="both"/>
        <w:outlineLvl w:val="0"/>
        <w:rPr>
          <w:bCs/>
          <w:kern w:val="36"/>
        </w:rPr>
      </w:pPr>
      <w:r w:rsidRPr="00924B0D">
        <w:rPr>
          <w:b/>
          <w:bCs/>
          <w:kern w:val="36"/>
        </w:rPr>
        <w:t xml:space="preserve">Kumar, V. and </w:t>
      </w:r>
      <w:proofErr w:type="spellStart"/>
      <w:r w:rsidRPr="00924B0D">
        <w:rPr>
          <w:b/>
          <w:bCs/>
          <w:kern w:val="36"/>
        </w:rPr>
        <w:t>Swaminathan</w:t>
      </w:r>
      <w:proofErr w:type="spellEnd"/>
      <w:r w:rsidRPr="00924B0D">
        <w:rPr>
          <w:b/>
          <w:bCs/>
          <w:kern w:val="36"/>
        </w:rPr>
        <w:t>, Srinivasan (2005)</w:t>
      </w:r>
      <w:r w:rsidRPr="00924B0D">
        <w:rPr>
          <w:bCs/>
          <w:kern w:val="36"/>
        </w:rPr>
        <w:t xml:space="preserve"> ' studied the impact of coupons on brand sale and how that impact decays over the life of the coupon. The authors use an econometric model to demonstrate the coupon effect in terms of equivalent price reduction, account for coupon effect over time, allow inference of coupon effects when retailers decide to double or triple the coupon value and provide both self-coupon and cross-coupon elasticities at different levels of aggregation. Results indicate that the effect of doubling the face value of coupon result in more than a proportionate increase in elasticity and both self and cross- coupon elasticities are much smaller in magnitude than the average self-cross price elasticity.</w:t>
      </w:r>
    </w:p>
    <w:p w:rsidR="00CD57B0" w:rsidRPr="00924B0D" w:rsidRDefault="00CD57B0" w:rsidP="00CD57B0">
      <w:pPr>
        <w:spacing w:before="100" w:beforeAutospacing="1" w:after="100" w:afterAutospacing="1" w:line="360" w:lineRule="auto"/>
        <w:jc w:val="both"/>
        <w:outlineLvl w:val="0"/>
        <w:rPr>
          <w:bCs/>
          <w:kern w:val="36"/>
        </w:rPr>
      </w:pPr>
      <w:proofErr w:type="spellStart"/>
      <w:r w:rsidRPr="00924B0D">
        <w:rPr>
          <w:b/>
          <w:bCs/>
          <w:kern w:val="36"/>
        </w:rPr>
        <w:t>Laroche</w:t>
      </w:r>
      <w:proofErr w:type="spellEnd"/>
      <w:r w:rsidRPr="00924B0D">
        <w:rPr>
          <w:b/>
          <w:bCs/>
          <w:kern w:val="36"/>
        </w:rPr>
        <w:t>, Michel et.al. (2005)</w:t>
      </w:r>
      <w:r w:rsidRPr="00924B0D">
        <w:rPr>
          <w:bCs/>
          <w:kern w:val="36"/>
        </w:rPr>
        <w:t xml:space="preserve"> ' studied the effect of coupons on consumer's brand </w:t>
      </w:r>
      <w:proofErr w:type="spellStart"/>
      <w:r w:rsidRPr="00924B0D">
        <w:rPr>
          <w:bCs/>
          <w:kern w:val="36"/>
        </w:rPr>
        <w:t>categorisation</w:t>
      </w:r>
      <w:proofErr w:type="spellEnd"/>
      <w:r w:rsidRPr="00924B0D">
        <w:rPr>
          <w:bCs/>
          <w:kern w:val="36"/>
        </w:rPr>
        <w:t xml:space="preserve"> and choice process using fast-food restaurants in China. Results suggest that there are both direct and </w:t>
      </w:r>
      <w:proofErr w:type="spellStart"/>
      <w:r w:rsidRPr="00924B0D">
        <w:rPr>
          <w:bCs/>
          <w:kern w:val="36"/>
        </w:rPr>
        <w:t>crossadvertising</w:t>
      </w:r>
      <w:proofErr w:type="spellEnd"/>
      <w:r w:rsidRPr="00924B0D">
        <w:rPr>
          <w:bCs/>
          <w:kern w:val="36"/>
        </w:rPr>
        <w:t xml:space="preserve"> effects i.e., the presence of a coupon for a focal brand has an impact on consumer's attitudes and intentions towards that brand.</w:t>
      </w:r>
    </w:p>
    <w:p w:rsidR="00CD57B0" w:rsidRPr="00924B0D" w:rsidRDefault="00CD57B0" w:rsidP="00CD57B0">
      <w:pPr>
        <w:spacing w:before="100" w:beforeAutospacing="1" w:after="100" w:afterAutospacing="1" w:line="360" w:lineRule="auto"/>
        <w:jc w:val="both"/>
        <w:outlineLvl w:val="0"/>
        <w:rPr>
          <w:bCs/>
          <w:kern w:val="36"/>
        </w:rPr>
      </w:pPr>
      <w:r w:rsidRPr="00924B0D">
        <w:rPr>
          <w:b/>
          <w:bCs/>
          <w:kern w:val="36"/>
        </w:rPr>
        <w:lastRenderedPageBreak/>
        <w:t>Lewis, Michel (2004</w:t>
      </w:r>
      <w:r w:rsidRPr="00924B0D">
        <w:rPr>
          <w:bCs/>
          <w:kern w:val="36"/>
        </w:rPr>
        <w:t xml:space="preserve">) developed an approach for simultaneous measurement of the influence of a dynamic loyalty </w:t>
      </w:r>
      <w:proofErr w:type="spellStart"/>
      <w:r w:rsidRPr="00924B0D">
        <w:rPr>
          <w:bCs/>
          <w:kern w:val="36"/>
        </w:rPr>
        <w:t>programme</w:t>
      </w:r>
      <w:proofErr w:type="spellEnd"/>
      <w:r w:rsidRPr="00924B0D">
        <w:rPr>
          <w:bCs/>
          <w:kern w:val="36"/>
        </w:rPr>
        <w:t xml:space="preserve"> and more traditional short- term promotions. They argue that the loyalty </w:t>
      </w:r>
      <w:proofErr w:type="spellStart"/>
      <w:r w:rsidRPr="00924B0D">
        <w:rPr>
          <w:bCs/>
          <w:kern w:val="36"/>
        </w:rPr>
        <w:t>programmes</w:t>
      </w:r>
      <w:proofErr w:type="spellEnd"/>
      <w:r w:rsidRPr="00924B0D">
        <w:rPr>
          <w:bCs/>
          <w:kern w:val="36"/>
        </w:rPr>
        <w:t xml:space="preserve"> under examination </w:t>
      </w:r>
      <w:proofErr w:type="spellStart"/>
      <w:r w:rsidRPr="00924B0D">
        <w:rPr>
          <w:bCs/>
          <w:kern w:val="36"/>
        </w:rPr>
        <w:t>successfblly</w:t>
      </w:r>
      <w:proofErr w:type="spellEnd"/>
      <w:r w:rsidRPr="00924B0D">
        <w:rPr>
          <w:bCs/>
          <w:kern w:val="36"/>
        </w:rPr>
        <w:t xml:space="preserve"> alter behavior and increase retention rates. Email based coupons, shipping fee and general price levels all significantly affect customers purchase decisions. </w:t>
      </w:r>
      <w:r w:rsidRPr="00924B0D">
        <w:rPr>
          <w:bCs/>
          <w:kern w:val="36"/>
        </w:rPr>
        <w:cr/>
      </w:r>
      <w:r w:rsidRPr="00924B0D">
        <w:t xml:space="preserve"> </w:t>
      </w:r>
      <w:r w:rsidRPr="00924B0D">
        <w:rPr>
          <w:bCs/>
          <w:kern w:val="36"/>
        </w:rPr>
        <w:t xml:space="preserve">Anderson, T. Eric and </w:t>
      </w:r>
      <w:proofErr w:type="spellStart"/>
      <w:r w:rsidRPr="00924B0D">
        <w:rPr>
          <w:bCs/>
          <w:kern w:val="36"/>
        </w:rPr>
        <w:t>Simester</w:t>
      </w:r>
      <w:proofErr w:type="spellEnd"/>
      <w:r w:rsidRPr="00924B0D">
        <w:rPr>
          <w:bCs/>
          <w:kern w:val="36"/>
        </w:rPr>
        <w:t xml:space="preserve"> </w:t>
      </w:r>
      <w:proofErr w:type="spellStart"/>
      <w:r w:rsidRPr="00924B0D">
        <w:rPr>
          <w:bCs/>
          <w:kern w:val="36"/>
        </w:rPr>
        <w:t>LDuncan</w:t>
      </w:r>
      <w:proofErr w:type="spellEnd"/>
      <w:r w:rsidRPr="00924B0D">
        <w:rPr>
          <w:bCs/>
          <w:kern w:val="36"/>
        </w:rPr>
        <w:t xml:space="preserve"> (2004) investigated how the depth of a current price promotion affect future purchasing of first time and established customers based on three large scale field experiments on durable goods sold through a direct </w:t>
      </w:r>
      <w:proofErr w:type="spellStart"/>
      <w:r w:rsidRPr="00924B0D">
        <w:rPr>
          <w:bCs/>
          <w:kern w:val="36"/>
        </w:rPr>
        <w:t>male</w:t>
      </w:r>
      <w:proofErr w:type="spellEnd"/>
      <w:r w:rsidRPr="00924B0D">
        <w:rPr>
          <w:bCs/>
          <w:kern w:val="36"/>
        </w:rPr>
        <w:t xml:space="preserve"> catalogue. The findings reveal different effect for first-time and established customers. Deeper price discounts in the current period increased future purchases by the first time customers (a  positive long-run effect) but reduced future purchases by established customers (a negative long- run effect)</w:t>
      </w:r>
    </w:p>
    <w:p w:rsidR="00CD57B0" w:rsidRPr="00924B0D" w:rsidRDefault="00CD57B0" w:rsidP="00CD57B0">
      <w:pPr>
        <w:spacing w:before="100" w:beforeAutospacing="1" w:after="100" w:afterAutospacing="1" w:line="360" w:lineRule="auto"/>
        <w:jc w:val="both"/>
        <w:outlineLvl w:val="0"/>
        <w:rPr>
          <w:bCs/>
          <w:kern w:val="36"/>
        </w:rPr>
      </w:pPr>
      <w:r w:rsidRPr="00924B0D">
        <w:rPr>
          <w:b/>
          <w:bCs/>
          <w:kern w:val="36"/>
        </w:rPr>
        <w:t>Dawes, John (2004)</w:t>
      </w:r>
      <w:r w:rsidRPr="00924B0D">
        <w:rPr>
          <w:bCs/>
          <w:kern w:val="36"/>
        </w:rPr>
        <w:t xml:space="preserve"> ' reported the result of his study on the effect of a massively </w:t>
      </w:r>
      <w:proofErr w:type="spellStart"/>
      <w:r w:rsidRPr="00924B0D">
        <w:rPr>
          <w:bCs/>
          <w:kern w:val="36"/>
        </w:rPr>
        <w:t>successfbl</w:t>
      </w:r>
      <w:proofErr w:type="spellEnd"/>
      <w:r w:rsidRPr="00924B0D">
        <w:rPr>
          <w:bCs/>
          <w:kern w:val="36"/>
        </w:rPr>
        <w:t xml:space="preserve"> price promotion in a consumer goods category. Specifically, he sought to determine if this large price promotion had any long-term impact on brand value; short-term impact on total category volume for the retailer; short-term effect on competing retailers; and long-term effect on category sales for the retailer who runs the promotion. Results of the study showed that a very </w:t>
      </w:r>
      <w:proofErr w:type="spellStart"/>
      <w:r w:rsidRPr="00924B0D">
        <w:rPr>
          <w:bCs/>
          <w:kern w:val="36"/>
        </w:rPr>
        <w:t>successfbl</w:t>
      </w:r>
      <w:proofErr w:type="spellEnd"/>
      <w:r w:rsidRPr="00924B0D">
        <w:rPr>
          <w:bCs/>
          <w:kern w:val="36"/>
        </w:rPr>
        <w:t xml:space="preserve"> promotion did not have any longer-term effect on the brand (positive or negative), but it did expand the total category for the retailer, though temporarily. Sales dropped slightly for one competing retailer at the time of promotion out of the three units studied. It was observed that the promotion was followed by a decline in the total category volume for the retailer, suggesting some degree of purchase acceleration or stockpiling by consumers, Longer-term negative effect on category cancelled out approximately two third of the gain of the price promotion to the retailer.</w:t>
      </w:r>
    </w:p>
    <w:p w:rsidR="00A208A6" w:rsidRDefault="00A208A6" w:rsidP="00A208A6">
      <w:pPr>
        <w:spacing w:line="360" w:lineRule="auto"/>
        <w:jc w:val="both"/>
      </w:pPr>
    </w:p>
    <w:p w:rsidR="00CD57B0" w:rsidRDefault="00CD57B0" w:rsidP="00A208A6">
      <w:pPr>
        <w:spacing w:line="360" w:lineRule="auto"/>
        <w:jc w:val="both"/>
      </w:pPr>
    </w:p>
    <w:p w:rsidR="00CD57B0" w:rsidRDefault="00CD57B0" w:rsidP="00A208A6">
      <w:pPr>
        <w:spacing w:line="360" w:lineRule="auto"/>
        <w:jc w:val="both"/>
      </w:pPr>
    </w:p>
    <w:p w:rsidR="004E447A" w:rsidRDefault="004E447A" w:rsidP="00A208A6">
      <w:pPr>
        <w:spacing w:line="360" w:lineRule="auto"/>
        <w:jc w:val="both"/>
      </w:pPr>
    </w:p>
    <w:p w:rsidR="004E447A" w:rsidRDefault="004E447A" w:rsidP="00A208A6">
      <w:pPr>
        <w:spacing w:line="360" w:lineRule="auto"/>
        <w:jc w:val="both"/>
      </w:pPr>
    </w:p>
    <w:p w:rsidR="00CD57B0" w:rsidRDefault="00CD57B0" w:rsidP="00A208A6">
      <w:pPr>
        <w:spacing w:line="360" w:lineRule="auto"/>
        <w:jc w:val="both"/>
      </w:pPr>
    </w:p>
    <w:p w:rsidR="00CD57B0" w:rsidRPr="001F2893" w:rsidRDefault="00CD57B0" w:rsidP="00A208A6">
      <w:pPr>
        <w:spacing w:line="360" w:lineRule="auto"/>
        <w:jc w:val="both"/>
      </w:pPr>
    </w:p>
    <w:p w:rsidR="005E184A" w:rsidRPr="00D01B91" w:rsidRDefault="005E184A" w:rsidP="005E184A">
      <w:pPr>
        <w:spacing w:line="360" w:lineRule="auto"/>
        <w:rPr>
          <w:b/>
          <w:bCs/>
          <w:sz w:val="28"/>
        </w:rPr>
      </w:pPr>
      <w:r w:rsidRPr="00D01B91">
        <w:rPr>
          <w:b/>
          <w:bCs/>
          <w:sz w:val="28"/>
        </w:rPr>
        <w:lastRenderedPageBreak/>
        <w:t>3.1 HISTORICAL BACKGROUND OF TRAVEL AGENCY</w:t>
      </w:r>
    </w:p>
    <w:p w:rsidR="005E184A" w:rsidRPr="008B0A91" w:rsidRDefault="005E184A" w:rsidP="005E184A">
      <w:pPr>
        <w:spacing w:line="360" w:lineRule="auto"/>
        <w:jc w:val="both"/>
      </w:pPr>
      <w:r w:rsidRPr="008B0A91">
        <w:tab/>
        <w:t xml:space="preserve">Travel Agent: "A person, firm or corporation qualified to provide tours, cruises, transportation, hotel </w:t>
      </w:r>
      <w:proofErr w:type="spellStart"/>
      <w:proofErr w:type="gramStart"/>
      <w:r w:rsidRPr="008B0A91">
        <w:t>accommodation’s</w:t>
      </w:r>
      <w:proofErr w:type="spellEnd"/>
      <w:proofErr w:type="gramEnd"/>
      <w:r w:rsidRPr="008B0A91">
        <w:t xml:space="preserve">, meals, transforms, sightseeing and all other elements of travel to the public as a service". The scope of the functions of a modern travel agency has widened greatly over the years and </w:t>
      </w:r>
      <w:proofErr w:type="gramStart"/>
      <w:r w:rsidRPr="008B0A91">
        <w:t>specially</w:t>
      </w:r>
      <w:proofErr w:type="gramEnd"/>
      <w:r w:rsidRPr="008B0A91">
        <w:t xml:space="preserve"> after the introduction of the jet air travel. The scope of the activities of the travel agent with reference to modern tourism can be described as follows: "to give advice to the potential tourist on the merits of alternative destination and to make necessary arrangement for a chosen holiday which may involve the booking of accommodation, transport or other </w:t>
      </w:r>
      <w:proofErr w:type="spellStart"/>
      <w:r w:rsidRPr="008B0A91">
        <w:t>releventseruices</w:t>
      </w:r>
      <w:proofErr w:type="spellEnd"/>
      <w:r w:rsidRPr="008B0A91">
        <w:t>. The travel agent accumulates knowledge, expertise and contacts with those who provides services. Thus, this is, sometimes an invaluable intermediary.</w:t>
      </w:r>
    </w:p>
    <w:p w:rsidR="005E184A" w:rsidRPr="008B0A91" w:rsidRDefault="005E184A" w:rsidP="005E184A">
      <w:pPr>
        <w:spacing w:line="360" w:lineRule="auto"/>
        <w:jc w:val="both"/>
      </w:pPr>
      <w:r w:rsidRPr="008B0A91">
        <w:t>The need for a travel agency had arisen because travel in •foreign countries was complicated and the various components of a trip had to be laboriously assembled to suit the requirements of the traveller. Moreover, the travel agents are helping the tourists</w:t>
      </w:r>
      <w:r w:rsidR="004E447A">
        <w:t xml:space="preserve"> </w:t>
      </w:r>
      <w:r w:rsidRPr="008B0A91">
        <w:t>in</w:t>
      </w:r>
      <w:r w:rsidR="004E447A">
        <w:t xml:space="preserve"> </w:t>
      </w:r>
      <w:r w:rsidRPr="008B0A91">
        <w:t>all fields.</w:t>
      </w:r>
    </w:p>
    <w:p w:rsidR="005E184A" w:rsidRPr="008B0A91" w:rsidRDefault="005E184A" w:rsidP="005E184A">
      <w:pPr>
        <w:spacing w:line="360" w:lineRule="auto"/>
        <w:jc w:val="both"/>
      </w:pPr>
      <w:r w:rsidRPr="008B0A91">
        <w:t xml:space="preserve">The best use of travel agency for a tourist who comes to India or visits any country is in making best use of time and money at its disposal. It is a source of advertisement media for a country. When the tourist will go back to their native lands happily and satisfied, the country will receive more tourists. In result the economic and social condition of the country will improve by earning more foreign currency from </w:t>
      </w:r>
      <w:r w:rsidR="004E447A" w:rsidRPr="008B0A91">
        <w:t>tourists. Travel</w:t>
      </w:r>
      <w:r w:rsidRPr="008B0A91">
        <w:t xml:space="preserve"> agency provides other services to </w:t>
      </w:r>
      <w:r w:rsidR="004E447A" w:rsidRPr="008B0A91">
        <w:t>the clients</w:t>
      </w:r>
      <w:r w:rsidRPr="008B0A91">
        <w:t xml:space="preserve"> according</w:t>
      </w:r>
      <w:r w:rsidR="004E447A">
        <w:t xml:space="preserve"> </w:t>
      </w:r>
      <w:r w:rsidRPr="008B0A91">
        <w:t>to</w:t>
      </w:r>
      <w:r w:rsidR="004E447A">
        <w:t xml:space="preserve"> </w:t>
      </w:r>
      <w:r w:rsidRPr="008B0A91">
        <w:t xml:space="preserve">the travelling need within the country or outside the country. It helps in the booking of air seat, reservation, booking of hotel room, purchasing of railway ticket, </w:t>
      </w:r>
      <w:proofErr w:type="gramStart"/>
      <w:r w:rsidRPr="008B0A91">
        <w:t>arrangements</w:t>
      </w:r>
      <w:proofErr w:type="gramEnd"/>
      <w:r w:rsidRPr="008B0A91">
        <w:t xml:space="preserve"> of ground transportations, provide services related to passport, visa, foreign exchange, insurance services </w:t>
      </w:r>
      <w:r w:rsidR="004E447A" w:rsidRPr="008B0A91">
        <w:t>etc. The</w:t>
      </w:r>
      <w:r w:rsidRPr="008B0A91">
        <w:t xml:space="preserve"> working of travel agency depends upon the capacity of travel agency. </w:t>
      </w:r>
      <w:proofErr w:type="spellStart"/>
      <w:r w:rsidRPr="008B0A91">
        <w:t>Some times</w:t>
      </w:r>
      <w:proofErr w:type="spellEnd"/>
      <w:r w:rsidRPr="008B0A91">
        <w:t xml:space="preserve"> it provides the complete travel services to the clients and </w:t>
      </w:r>
      <w:proofErr w:type="spellStart"/>
      <w:r w:rsidRPr="008B0A91">
        <w:t>some times</w:t>
      </w:r>
      <w:proofErr w:type="spellEnd"/>
      <w:r w:rsidRPr="008B0A91">
        <w:t xml:space="preserve"> limited. In holidays masses of tourists move to various destinations, for them travel agency is the best place which provides complete travel information to the clients under one roof.</w:t>
      </w:r>
    </w:p>
    <w:p w:rsidR="005E184A" w:rsidRPr="008B0A91" w:rsidRDefault="005E184A" w:rsidP="005E184A">
      <w:pPr>
        <w:spacing w:line="360" w:lineRule="auto"/>
        <w:jc w:val="both"/>
      </w:pPr>
      <w:r w:rsidRPr="008B0A91">
        <w:t xml:space="preserve">Travel agency also prefer package tours of different types like Special Interest Tours, Incentive tours, Educational tours, Conferences, Resort holidays, Motor coach tours. Cruises, Night tours and </w:t>
      </w:r>
      <w:proofErr w:type="spellStart"/>
      <w:r w:rsidRPr="008B0A91">
        <w:t>Excurssions.The</w:t>
      </w:r>
      <w:proofErr w:type="spellEnd"/>
      <w:r w:rsidRPr="008B0A91">
        <w:t xml:space="preserve"> travel agency sells the tourism products of the</w:t>
      </w:r>
      <w:r w:rsidR="004E447A">
        <w:t xml:space="preserve"> </w:t>
      </w:r>
      <w:r w:rsidR="004E447A" w:rsidRPr="008B0A91">
        <w:t>country. Travel</w:t>
      </w:r>
      <w:r w:rsidRPr="008B0A91">
        <w:t xml:space="preserve"> agency attracts the tourists by advertising the tourist attractions of </w:t>
      </w:r>
      <w:r w:rsidRPr="008B0A91">
        <w:lastRenderedPageBreak/>
        <w:t>the country. Travel agency plays a significant role in the national integration an international understanding. It provides employment opportunities to the people. Travel agency exploits the design of the people, culture and way of life to visit the various attractions present in the country.</w:t>
      </w:r>
    </w:p>
    <w:p w:rsidR="005E184A" w:rsidRPr="008B0A91" w:rsidRDefault="005E184A" w:rsidP="005E184A">
      <w:pPr>
        <w:spacing w:line="360" w:lineRule="auto"/>
        <w:jc w:val="both"/>
        <w:rPr>
          <w:b/>
          <w:bCs/>
        </w:rPr>
      </w:pPr>
      <w:r w:rsidRPr="008B0A91">
        <w:rPr>
          <w:b/>
          <w:bCs/>
        </w:rPr>
        <w:t>BACKGROUND</w:t>
      </w:r>
    </w:p>
    <w:p w:rsidR="005E184A" w:rsidRPr="008B0A91" w:rsidRDefault="005E184A" w:rsidP="005E184A">
      <w:pPr>
        <w:spacing w:line="360" w:lineRule="auto"/>
        <w:jc w:val="both"/>
      </w:pPr>
      <w:r w:rsidRPr="008B0A91">
        <w:tab/>
        <w:t xml:space="preserve">Travelling is a very old phenomenon. In the previous days the people used to go to other places in search of food, pilgrimage or visiting new places by carts, bullock carts, camels and </w:t>
      </w:r>
      <w:proofErr w:type="spellStart"/>
      <w:r w:rsidRPr="008B0A91">
        <w:t>dolis</w:t>
      </w:r>
      <w:proofErr w:type="spellEnd"/>
      <w:r w:rsidRPr="008B0A91">
        <w:t xml:space="preserve">. They stayed at </w:t>
      </w:r>
      <w:proofErr w:type="spellStart"/>
      <w:r w:rsidRPr="008B0A91">
        <w:t>sarais</w:t>
      </w:r>
      <w:proofErr w:type="spellEnd"/>
      <w:r w:rsidRPr="008B0A91">
        <w:t xml:space="preserve"> and </w:t>
      </w:r>
      <w:proofErr w:type="spellStart"/>
      <w:r w:rsidRPr="008B0A91">
        <w:t>dharmshalas</w:t>
      </w:r>
      <w:proofErr w:type="spellEnd"/>
      <w:r w:rsidRPr="008B0A91">
        <w:t xml:space="preserve"> and also some times in temples and other places they were provided food by the priest of the temple. In Modern time they all are converted into modern star hotels and transport operators providing luxuries facilities.</w:t>
      </w:r>
    </w:p>
    <w:p w:rsidR="005E184A" w:rsidRPr="008B0A91" w:rsidRDefault="005E184A" w:rsidP="005E184A">
      <w:pPr>
        <w:spacing w:line="360" w:lineRule="auto"/>
        <w:jc w:val="both"/>
      </w:pPr>
      <w:r w:rsidRPr="008B0A91">
        <w:tab/>
        <w:t>The travel agency business started first by Thomas Cook and American Express Company. Travel agency does not have a long history. On June 9, 1841 Thomas Cook walked fifteen miles to a temperance meeting at Leicester. On this journey he conceived the idea of hiring a train to, take his fellow members of the temperance society.</w:t>
      </w:r>
    </w:p>
    <w:p w:rsidR="005E184A" w:rsidRPr="008B0A91" w:rsidRDefault="005E184A" w:rsidP="005E184A">
      <w:pPr>
        <w:spacing w:line="360" w:lineRule="auto"/>
        <w:jc w:val="both"/>
      </w:pPr>
      <w:r w:rsidRPr="008B0A91">
        <w:tab/>
        <w:t xml:space="preserve">Thomas Cook put his idea into operation and he </w:t>
      </w:r>
      <w:proofErr w:type="spellStart"/>
      <w:r w:rsidRPr="008B0A91">
        <w:t>organizeda</w:t>
      </w:r>
      <w:proofErr w:type="spellEnd"/>
      <w:r w:rsidRPr="008B0A91">
        <w:t xml:space="preserve"> tripof570 passengers by train. It was the first time that an agent bought the railway tickets </w:t>
      </w:r>
      <w:proofErr w:type="spellStart"/>
      <w:r w:rsidRPr="008B0A91">
        <w:t>inbulk</w:t>
      </w:r>
      <w:proofErr w:type="spellEnd"/>
      <w:r w:rsidRPr="008B0A91">
        <w:t xml:space="preserve"> and resold them to the members of his group. This venture was soon followed by excursions to various other places and in 1843, 3000 school children were taken to a trip from Leicester to Derby in England.</w:t>
      </w:r>
    </w:p>
    <w:p w:rsidR="005E184A" w:rsidRPr="008B0A91" w:rsidRDefault="005E184A" w:rsidP="005E184A">
      <w:pPr>
        <w:spacing w:line="360" w:lineRule="auto"/>
        <w:rPr>
          <w:b/>
          <w:bCs/>
        </w:rPr>
      </w:pPr>
      <w:r w:rsidRPr="008B0A91">
        <w:rPr>
          <w:b/>
          <w:bCs/>
        </w:rPr>
        <w:t>ORIGIN</w:t>
      </w:r>
    </w:p>
    <w:p w:rsidR="005E184A" w:rsidRPr="008B0A91" w:rsidRDefault="005E184A" w:rsidP="005E184A">
      <w:pPr>
        <w:spacing w:line="360" w:lineRule="auto"/>
        <w:ind w:firstLine="720"/>
        <w:jc w:val="both"/>
      </w:pPr>
      <w:r w:rsidRPr="008B0A91">
        <w:t xml:space="preserve">The modern travel agency first appeared in the second half of the 19th century. Thomas Cook, in addition to developing the package tour, established a chain of agencies in the last quarter of the 19th century, in association with the Midland Railway. The first ever tour organised was from Southborough to Leicester carrying 500 passengers – 12 miles journey for 1 shilling. They not only sold their own tours to the public, but in addition, represented other tour companies. Other British pioneer travel agencies were </w:t>
      </w:r>
      <w:proofErr w:type="gramStart"/>
      <w:r w:rsidRPr="008B0A91">
        <w:t>Dean &amp;</w:t>
      </w:r>
      <w:proofErr w:type="gramEnd"/>
      <w:r w:rsidRPr="008B0A91">
        <w:t xml:space="preserve"> Dawson, the Polytechnic Touring Association, and the Co-operative Wholesale Society. The oldest travel agency in the United States is Brownell Travel; on July 4, 1887, Walter T. Brownell led ten travelers on a European tour, setting sail from New York on the SS </w:t>
      </w:r>
      <w:proofErr w:type="spellStart"/>
      <w:r w:rsidRPr="008B0A91">
        <w:t>Devonia</w:t>
      </w:r>
      <w:proofErr w:type="spellEnd"/>
      <w:r w:rsidRPr="008B0A91">
        <w:t>.</w:t>
      </w:r>
    </w:p>
    <w:p w:rsidR="005E184A" w:rsidRPr="008B0A91" w:rsidRDefault="005E184A" w:rsidP="005E184A">
      <w:pPr>
        <w:spacing w:line="360" w:lineRule="auto"/>
        <w:ind w:firstLine="720"/>
        <w:jc w:val="both"/>
      </w:pPr>
      <w:r w:rsidRPr="008B0A91">
        <w:t xml:space="preserve">Travel agencies became more commonplace with the development of commercial aviation, starting in the 1920s. Originally, travel agencies largely catered to middle and upper class customers, but the post-war boom in mass-market package </w:t>
      </w:r>
      <w:r w:rsidRPr="008B0A91">
        <w:lastRenderedPageBreak/>
        <w:t>holidays resulted in the proliferation of travel agencies on the main streets of most British towns, catering to a working class clientele looking for a convenient way to book overseas beach holidays</w:t>
      </w:r>
    </w:p>
    <w:p w:rsidR="005E184A" w:rsidRPr="008B0A91" w:rsidRDefault="005E184A" w:rsidP="005E184A">
      <w:pPr>
        <w:spacing w:line="360" w:lineRule="auto"/>
        <w:jc w:val="both"/>
        <w:rPr>
          <w:b/>
          <w:bCs/>
        </w:rPr>
      </w:pPr>
      <w:r w:rsidRPr="008B0A91">
        <w:rPr>
          <w:b/>
          <w:bCs/>
        </w:rPr>
        <w:t>Operations</w:t>
      </w:r>
    </w:p>
    <w:p w:rsidR="005E184A" w:rsidRPr="008B0A91" w:rsidRDefault="005E184A" w:rsidP="005E184A">
      <w:pPr>
        <w:spacing w:line="360" w:lineRule="auto"/>
        <w:ind w:firstLine="720"/>
        <w:jc w:val="both"/>
      </w:pPr>
      <w:r w:rsidRPr="008B0A91">
        <w:t>A travel agency's main function is to act as an agent, selling travel products and services on behalf of a supplier. Consequently, unlike other retail businesses, they do not keep a stock in hand. A package holiday or a ticket is not purchased from a supplier unless a customer requests that purchase. The holiday or ticket is supplied to the agency at a discount. The profit is therefore the difference between the advertised price which the customer pays and the discounted price at which it is supplied to the agent. This is known as the commission. In many countries, all individuals or companies that sell tickets are required to be licensed as a travel agent.</w:t>
      </w:r>
    </w:p>
    <w:p w:rsidR="005E184A" w:rsidRPr="008B0A91" w:rsidRDefault="005E184A" w:rsidP="005E184A">
      <w:pPr>
        <w:spacing w:line="360" w:lineRule="auto"/>
        <w:ind w:firstLine="720"/>
        <w:jc w:val="both"/>
      </w:pPr>
      <w:r w:rsidRPr="008B0A91">
        <w:t>In some countries, airlines have stopped giving commissions to travel agencies. Therefore, travel agencies are now forced to charge a percentage premium or a standard flat fee, per sale. However, some companies pay travel agencies a set percentage for selling their product. Major tour companies can afford to do this, because if they were to sell a thousand trips at a cheaper rate, they would still come out better than if they sold a hundred trips at a higher rate. This process benefits both parties. It is also cheaper to offer commissions to travel agents rather than engage in advertising and distribution campaigns without using agents</w:t>
      </w:r>
      <w:proofErr w:type="gramStart"/>
      <w:r w:rsidRPr="008B0A91">
        <w:t>.[</w:t>
      </w:r>
      <w:proofErr w:type="gramEnd"/>
      <w:r w:rsidRPr="008B0A91">
        <w:t>citation needed]</w:t>
      </w:r>
    </w:p>
    <w:p w:rsidR="005E184A" w:rsidRPr="008B0A91" w:rsidRDefault="005E184A" w:rsidP="005E184A">
      <w:pPr>
        <w:spacing w:line="360" w:lineRule="auto"/>
        <w:ind w:firstLine="720"/>
        <w:jc w:val="both"/>
      </w:pPr>
      <w:r w:rsidRPr="008B0A91">
        <w:t>Other commercial operations are undertaken, especially by the larger chains. These can include the sale of in-house insurance, travel guide books, and public transport timetables, car rentals, and the services of an on-site bureau de change, dealing in the most popular holiday currencies.</w:t>
      </w:r>
    </w:p>
    <w:p w:rsidR="005E184A" w:rsidRPr="008B0A91" w:rsidRDefault="005E184A" w:rsidP="005E184A">
      <w:pPr>
        <w:spacing w:line="360" w:lineRule="auto"/>
        <w:ind w:firstLine="720"/>
        <w:jc w:val="both"/>
      </w:pPr>
      <w:r w:rsidRPr="008B0A91">
        <w:t xml:space="preserve">A travel agent is supposed to offer impartial travel advice to the customer. However, this function almost disappeared with the mass market package holiday, and some agency chains seemed to develop a "holiday supermarket" concept, in which customers choose their holiday from brochures on racks and then book it from a counter. Again, a variety of social and economic </w:t>
      </w:r>
      <w:proofErr w:type="gramStart"/>
      <w:r w:rsidRPr="008B0A91">
        <w:t>changes[</w:t>
      </w:r>
      <w:proofErr w:type="gramEnd"/>
      <w:r w:rsidRPr="008B0A91">
        <w:t>which?] have now contrived to bring this aspect to the fore once more, particularly with the advent of multiple, no-frills, low-cost airline</w:t>
      </w:r>
    </w:p>
    <w:p w:rsidR="005E184A" w:rsidRPr="008B0A91" w:rsidRDefault="005E184A" w:rsidP="005E184A">
      <w:pPr>
        <w:spacing w:line="360" w:lineRule="auto"/>
        <w:jc w:val="both"/>
        <w:rPr>
          <w:b/>
          <w:bCs/>
        </w:rPr>
      </w:pPr>
      <w:r w:rsidRPr="008B0A91">
        <w:rPr>
          <w:b/>
          <w:bCs/>
        </w:rPr>
        <w:t>Agent</w:t>
      </w:r>
    </w:p>
    <w:p w:rsidR="005E184A" w:rsidRPr="008B0A91" w:rsidRDefault="005E184A" w:rsidP="005E184A">
      <w:pPr>
        <w:spacing w:line="360" w:lineRule="auto"/>
        <w:ind w:firstLine="720"/>
        <w:jc w:val="both"/>
      </w:pPr>
      <w:r w:rsidRPr="008B0A91">
        <w:t xml:space="preserve">An agent is a person acting for, or employed by, the principal. If a company appoints another person to act for it in the course of business, that person becomes the </w:t>
      </w:r>
      <w:r w:rsidRPr="008B0A91">
        <w:lastRenderedPageBreak/>
        <w:t>agent, whether the appointment is full-time or part-time and whether or not the agent receives a fixed salary or a fee from the company. In a travel agent, any individual director or employee or a self-employed person acting for the travel agent is an agent of the company.</w:t>
      </w:r>
    </w:p>
    <w:p w:rsidR="005E184A" w:rsidRDefault="005E184A" w:rsidP="005E184A">
      <w:pPr>
        <w:spacing w:line="360" w:lineRule="auto"/>
        <w:ind w:firstLine="720"/>
        <w:jc w:val="both"/>
      </w:pPr>
      <w:r w:rsidRPr="008B0A91">
        <w:t>A travel agency is a private retailer or public service that provides tourism related services to the public on behalf of suppliers such as airlines, car rentals, cruise lines, hotels, railways, and package tours. In addition to dealing with ordinary tourists most travel agencies have a separate department devoted to making travel arrangements for business travelers and some travel agencies specialize in commercial and business travel only. There are also travel agencies that serve as general sales agents for foreign travel companies, allowing them to have offices in countries other than where their headquarters are located.</w:t>
      </w:r>
    </w:p>
    <w:p w:rsidR="005E184A" w:rsidRPr="008B0A91" w:rsidRDefault="005E184A" w:rsidP="005E184A">
      <w:pPr>
        <w:autoSpaceDE w:val="0"/>
        <w:autoSpaceDN w:val="0"/>
        <w:adjustRightInd w:val="0"/>
        <w:spacing w:line="360" w:lineRule="auto"/>
        <w:jc w:val="both"/>
        <w:rPr>
          <w:b/>
          <w:bCs/>
        </w:rPr>
      </w:pPr>
      <w:r w:rsidRPr="008B0A91">
        <w:rPr>
          <w:b/>
          <w:bCs/>
        </w:rPr>
        <w:t>ROLE OF A TRAVEL AGENCY</w:t>
      </w:r>
    </w:p>
    <w:p w:rsidR="005E184A" w:rsidRPr="008B0A91" w:rsidRDefault="005E184A" w:rsidP="005E184A">
      <w:pPr>
        <w:autoSpaceDE w:val="0"/>
        <w:autoSpaceDN w:val="0"/>
        <w:adjustRightInd w:val="0"/>
        <w:spacing w:line="360" w:lineRule="auto"/>
        <w:jc w:val="both"/>
        <w:rPr>
          <w:b/>
          <w:bCs/>
        </w:rPr>
      </w:pPr>
    </w:p>
    <w:p w:rsidR="005E184A" w:rsidRPr="008B0A91" w:rsidRDefault="005E184A" w:rsidP="005E184A">
      <w:pPr>
        <w:pStyle w:val="ListParagraph"/>
        <w:numPr>
          <w:ilvl w:val="0"/>
          <w:numId w:val="37"/>
        </w:numPr>
        <w:autoSpaceDE w:val="0"/>
        <w:autoSpaceDN w:val="0"/>
        <w:adjustRightInd w:val="0"/>
        <w:spacing w:after="0" w:line="360" w:lineRule="auto"/>
        <w:jc w:val="both"/>
        <w:rPr>
          <w:rFonts w:ascii="Times New Roman" w:hAnsi="Times New Roman" w:cs="Times New Roman"/>
          <w:b/>
          <w:bCs/>
          <w:sz w:val="24"/>
          <w:szCs w:val="24"/>
        </w:rPr>
      </w:pPr>
      <w:r w:rsidRPr="008B0A91">
        <w:rPr>
          <w:rFonts w:ascii="Times New Roman" w:hAnsi="Times New Roman" w:cs="Times New Roman"/>
          <w:b/>
          <w:bCs/>
          <w:sz w:val="24"/>
          <w:szCs w:val="24"/>
        </w:rPr>
        <w:t>INBOUND TOURISM</w:t>
      </w:r>
    </w:p>
    <w:p w:rsidR="005E184A" w:rsidRPr="008B0A91" w:rsidRDefault="005E184A" w:rsidP="005E184A">
      <w:pPr>
        <w:pStyle w:val="ListParagraph"/>
        <w:autoSpaceDE w:val="0"/>
        <w:autoSpaceDN w:val="0"/>
        <w:adjustRightInd w:val="0"/>
        <w:spacing w:after="0" w:line="360" w:lineRule="auto"/>
        <w:jc w:val="both"/>
        <w:rPr>
          <w:rFonts w:ascii="Times New Roman" w:hAnsi="Times New Roman" w:cs="Times New Roman"/>
          <w:b/>
          <w:bCs/>
          <w:sz w:val="24"/>
          <w:szCs w:val="24"/>
        </w:rPr>
      </w:pPr>
    </w:p>
    <w:p w:rsidR="005E184A" w:rsidRPr="008B0A91" w:rsidRDefault="005E184A" w:rsidP="005E184A">
      <w:pPr>
        <w:autoSpaceDE w:val="0"/>
        <w:autoSpaceDN w:val="0"/>
        <w:adjustRightInd w:val="0"/>
        <w:spacing w:line="360" w:lineRule="auto"/>
        <w:jc w:val="both"/>
      </w:pPr>
      <w:r w:rsidRPr="008B0A91">
        <w:t>Most of the travel companies are in private sectors and their main objectives is to earn profit; in spite of this they play a key role in the promotion and development of international tourism. In India about 50 percent the established travel companies handle foreign tourists and other visitors make their own independent arrangements.</w:t>
      </w:r>
    </w:p>
    <w:p w:rsidR="005E184A" w:rsidRPr="008B0A91" w:rsidRDefault="005E184A" w:rsidP="005E184A">
      <w:pPr>
        <w:autoSpaceDE w:val="0"/>
        <w:autoSpaceDN w:val="0"/>
        <w:adjustRightInd w:val="0"/>
        <w:spacing w:line="360" w:lineRule="auto"/>
        <w:jc w:val="both"/>
      </w:pPr>
    </w:p>
    <w:p w:rsidR="005E184A" w:rsidRPr="008B0A91" w:rsidRDefault="005E184A" w:rsidP="005E184A">
      <w:pPr>
        <w:pStyle w:val="ListParagraph"/>
        <w:numPr>
          <w:ilvl w:val="0"/>
          <w:numId w:val="37"/>
        </w:numPr>
        <w:autoSpaceDE w:val="0"/>
        <w:autoSpaceDN w:val="0"/>
        <w:adjustRightInd w:val="0"/>
        <w:spacing w:after="0" w:line="360" w:lineRule="auto"/>
        <w:jc w:val="both"/>
        <w:rPr>
          <w:rFonts w:ascii="Times New Roman" w:hAnsi="Times New Roman" w:cs="Times New Roman"/>
          <w:b/>
          <w:bCs/>
          <w:sz w:val="24"/>
          <w:szCs w:val="24"/>
        </w:rPr>
      </w:pPr>
      <w:r w:rsidRPr="008B0A91">
        <w:rPr>
          <w:rFonts w:ascii="Times New Roman" w:hAnsi="Times New Roman" w:cs="Times New Roman"/>
          <w:b/>
          <w:bCs/>
          <w:sz w:val="24"/>
          <w:szCs w:val="24"/>
        </w:rPr>
        <w:t>OUTBOUND TOURISM</w:t>
      </w:r>
    </w:p>
    <w:p w:rsidR="005E184A" w:rsidRPr="008B0A91" w:rsidRDefault="005E184A" w:rsidP="005E184A">
      <w:pPr>
        <w:pStyle w:val="ListParagraph"/>
        <w:autoSpaceDE w:val="0"/>
        <w:autoSpaceDN w:val="0"/>
        <w:adjustRightInd w:val="0"/>
        <w:spacing w:after="0" w:line="360" w:lineRule="auto"/>
        <w:jc w:val="both"/>
        <w:rPr>
          <w:rFonts w:ascii="Times New Roman" w:hAnsi="Times New Roman" w:cs="Times New Roman"/>
          <w:b/>
          <w:bCs/>
          <w:sz w:val="24"/>
          <w:szCs w:val="24"/>
        </w:rPr>
      </w:pPr>
    </w:p>
    <w:p w:rsidR="005E184A" w:rsidRDefault="005E184A" w:rsidP="005E184A">
      <w:pPr>
        <w:autoSpaceDE w:val="0"/>
        <w:autoSpaceDN w:val="0"/>
        <w:adjustRightInd w:val="0"/>
        <w:spacing w:line="360" w:lineRule="auto"/>
        <w:jc w:val="both"/>
      </w:pPr>
      <w:r w:rsidRPr="008B0A91">
        <w:t xml:space="preserve">Since the deregulations of air industry the outbound tourism has been increasing rapidly. Today outbound tourist traffic is growing thing at rate of 10percent. This indicates that India is the second largest county in outbound tourism. The major outbound destinations are Europe, UK, Southeast Asia, Greece, and East Asia, USA, Egypt and </w:t>
      </w:r>
      <w:r w:rsidR="004E447A" w:rsidRPr="008B0A91">
        <w:t>Australia. The</w:t>
      </w:r>
      <w:r w:rsidRPr="008B0A91">
        <w:t xml:space="preserve"> fun tours of TCI are the Evidence of quality inclusive outbound package that generally include deluxe class accommodation Indian meals transportation by deluxe couches Experienced tour escort sightseeing and interaction with local culture. This will create sound international </w:t>
      </w:r>
      <w:r w:rsidR="004E447A" w:rsidRPr="008B0A91">
        <w:t>relationship between</w:t>
      </w:r>
      <w:r w:rsidRPr="008B0A91">
        <w:t xml:space="preserve"> the developing and build better relation abroad.</w:t>
      </w:r>
    </w:p>
    <w:p w:rsidR="004E447A" w:rsidRPr="008B0A91" w:rsidRDefault="004E447A" w:rsidP="005E184A">
      <w:pPr>
        <w:autoSpaceDE w:val="0"/>
        <w:autoSpaceDN w:val="0"/>
        <w:adjustRightInd w:val="0"/>
        <w:spacing w:line="360" w:lineRule="auto"/>
        <w:jc w:val="both"/>
      </w:pPr>
    </w:p>
    <w:p w:rsidR="005E184A" w:rsidRPr="008B0A91" w:rsidRDefault="005E184A" w:rsidP="005E184A">
      <w:pPr>
        <w:pStyle w:val="ListParagraph"/>
        <w:numPr>
          <w:ilvl w:val="0"/>
          <w:numId w:val="37"/>
        </w:numPr>
        <w:autoSpaceDE w:val="0"/>
        <w:autoSpaceDN w:val="0"/>
        <w:adjustRightInd w:val="0"/>
        <w:spacing w:after="0" w:line="360" w:lineRule="auto"/>
        <w:jc w:val="both"/>
        <w:rPr>
          <w:rFonts w:ascii="Times New Roman" w:hAnsi="Times New Roman" w:cs="Times New Roman"/>
          <w:b/>
          <w:bCs/>
          <w:sz w:val="24"/>
          <w:szCs w:val="24"/>
        </w:rPr>
      </w:pPr>
      <w:r w:rsidRPr="008B0A91">
        <w:rPr>
          <w:rFonts w:ascii="Times New Roman" w:hAnsi="Times New Roman" w:cs="Times New Roman"/>
          <w:b/>
          <w:bCs/>
          <w:sz w:val="24"/>
          <w:szCs w:val="24"/>
        </w:rPr>
        <w:lastRenderedPageBreak/>
        <w:t>DOMESTIC TOURISM</w:t>
      </w:r>
    </w:p>
    <w:p w:rsidR="005E184A" w:rsidRPr="008B0A91" w:rsidRDefault="005E184A" w:rsidP="005E184A">
      <w:pPr>
        <w:autoSpaceDE w:val="0"/>
        <w:autoSpaceDN w:val="0"/>
        <w:adjustRightInd w:val="0"/>
        <w:spacing w:line="360" w:lineRule="auto"/>
        <w:jc w:val="both"/>
      </w:pPr>
      <w:r w:rsidRPr="008B0A91">
        <w:t xml:space="preserve">The Indian Travel Companion has offered and continues to </w:t>
      </w:r>
      <w:r w:rsidR="004E447A" w:rsidRPr="008B0A91">
        <w:t>formulate flexible</w:t>
      </w:r>
      <w:r w:rsidRPr="008B0A91">
        <w:t xml:space="preserve"> and economical packages to popular holiday- destinations like Golden Triangle, Goa, </w:t>
      </w:r>
      <w:proofErr w:type="spellStart"/>
      <w:r w:rsidRPr="008B0A91">
        <w:t>Shimala</w:t>
      </w:r>
      <w:proofErr w:type="spellEnd"/>
      <w:r w:rsidRPr="008B0A91">
        <w:t xml:space="preserve">, </w:t>
      </w:r>
      <w:proofErr w:type="spellStart"/>
      <w:r w:rsidRPr="008B0A91">
        <w:t>Kulu-Manali</w:t>
      </w:r>
      <w:proofErr w:type="spellEnd"/>
      <w:r w:rsidRPr="008B0A91">
        <w:t xml:space="preserve">, </w:t>
      </w:r>
      <w:proofErr w:type="spellStart"/>
      <w:r w:rsidRPr="008B0A91">
        <w:t>Derjaling</w:t>
      </w:r>
      <w:proofErr w:type="spellEnd"/>
      <w:r w:rsidRPr="008B0A91">
        <w:t xml:space="preserve">, Bangalore, </w:t>
      </w:r>
      <w:proofErr w:type="spellStart"/>
      <w:r w:rsidRPr="008B0A91">
        <w:t>Hydrabad</w:t>
      </w:r>
      <w:proofErr w:type="spellEnd"/>
      <w:r w:rsidRPr="008B0A91">
        <w:t xml:space="preserve">, </w:t>
      </w:r>
      <w:proofErr w:type="spellStart"/>
      <w:r w:rsidRPr="008B0A91">
        <w:t>Mysore</w:t>
      </w:r>
      <w:proofErr w:type="gramStart"/>
      <w:r w:rsidRPr="008B0A91">
        <w:t>,Ooty</w:t>
      </w:r>
      <w:proofErr w:type="spellEnd"/>
      <w:proofErr w:type="gramEnd"/>
      <w:r w:rsidRPr="008B0A91">
        <w:t xml:space="preserve">, </w:t>
      </w:r>
      <w:proofErr w:type="spellStart"/>
      <w:r w:rsidRPr="008B0A91">
        <w:t>J&amp;K</w:t>
      </w:r>
      <w:proofErr w:type="spellEnd"/>
      <w:r w:rsidRPr="008B0A91">
        <w:t>, Lakshadweep and many more destinations. In fact they are contributing to the causes of national instigation.</w:t>
      </w:r>
    </w:p>
    <w:p w:rsidR="005E184A" w:rsidRPr="008B0A91" w:rsidRDefault="005E184A" w:rsidP="005E184A">
      <w:pPr>
        <w:autoSpaceDE w:val="0"/>
        <w:autoSpaceDN w:val="0"/>
        <w:adjustRightInd w:val="0"/>
        <w:spacing w:line="360" w:lineRule="auto"/>
        <w:jc w:val="both"/>
      </w:pPr>
    </w:p>
    <w:p w:rsidR="005E184A" w:rsidRPr="008B0A91" w:rsidRDefault="005E184A" w:rsidP="005E184A">
      <w:pPr>
        <w:pStyle w:val="ListParagraph"/>
        <w:numPr>
          <w:ilvl w:val="0"/>
          <w:numId w:val="37"/>
        </w:numPr>
        <w:autoSpaceDE w:val="0"/>
        <w:autoSpaceDN w:val="0"/>
        <w:adjustRightInd w:val="0"/>
        <w:spacing w:after="0" w:line="360" w:lineRule="auto"/>
        <w:jc w:val="both"/>
        <w:rPr>
          <w:rFonts w:ascii="Times New Roman" w:hAnsi="Times New Roman" w:cs="Times New Roman"/>
          <w:b/>
          <w:bCs/>
          <w:sz w:val="24"/>
          <w:szCs w:val="24"/>
        </w:rPr>
      </w:pPr>
      <w:r w:rsidRPr="008B0A91">
        <w:rPr>
          <w:rFonts w:ascii="Times New Roman" w:hAnsi="Times New Roman" w:cs="Times New Roman"/>
          <w:b/>
          <w:bCs/>
          <w:sz w:val="24"/>
          <w:szCs w:val="24"/>
        </w:rPr>
        <w:t>EMPLOYMENT GENERATION</w:t>
      </w:r>
    </w:p>
    <w:p w:rsidR="005E184A" w:rsidRPr="008B0A91" w:rsidRDefault="005E184A" w:rsidP="005E184A">
      <w:pPr>
        <w:autoSpaceDE w:val="0"/>
        <w:autoSpaceDN w:val="0"/>
        <w:adjustRightInd w:val="0"/>
        <w:spacing w:line="360" w:lineRule="auto"/>
        <w:jc w:val="both"/>
      </w:pPr>
      <w:r w:rsidRPr="008B0A91">
        <w:t xml:space="preserve">No other sector of Indian economy has generated huge employment opportunities like the travel and tourism industry. The travel industry </w:t>
      </w:r>
      <w:r w:rsidR="004E447A" w:rsidRPr="008B0A91">
        <w:t>employees over</w:t>
      </w:r>
      <w:r w:rsidRPr="008B0A91">
        <w:t xml:space="preserve"> 25000 people directly and thousands of indirectly in India. The world travel and tourism council forecasts that during the next decade more than 10million jobs will be created by travel and tourism industry along across the world</w:t>
      </w:r>
    </w:p>
    <w:p w:rsidR="005E184A" w:rsidRPr="008B0A91" w:rsidRDefault="005E184A" w:rsidP="005E184A">
      <w:pPr>
        <w:autoSpaceDE w:val="0"/>
        <w:autoSpaceDN w:val="0"/>
        <w:adjustRightInd w:val="0"/>
        <w:spacing w:line="360" w:lineRule="auto"/>
        <w:jc w:val="both"/>
      </w:pPr>
      <w:r w:rsidRPr="008B0A91">
        <w:t>Economy.</w:t>
      </w:r>
    </w:p>
    <w:p w:rsidR="005E184A" w:rsidRPr="008B0A91" w:rsidRDefault="005E184A" w:rsidP="005E184A">
      <w:pPr>
        <w:pStyle w:val="ListParagraph"/>
        <w:numPr>
          <w:ilvl w:val="0"/>
          <w:numId w:val="37"/>
        </w:numPr>
        <w:autoSpaceDE w:val="0"/>
        <w:autoSpaceDN w:val="0"/>
        <w:adjustRightInd w:val="0"/>
        <w:spacing w:after="0" w:line="360" w:lineRule="auto"/>
        <w:jc w:val="both"/>
        <w:rPr>
          <w:rFonts w:ascii="Times New Roman" w:hAnsi="Times New Roman" w:cs="Times New Roman"/>
          <w:b/>
          <w:bCs/>
          <w:sz w:val="24"/>
          <w:szCs w:val="24"/>
        </w:rPr>
      </w:pPr>
      <w:r w:rsidRPr="008B0A91">
        <w:rPr>
          <w:rFonts w:ascii="Times New Roman" w:hAnsi="Times New Roman" w:cs="Times New Roman"/>
          <w:b/>
          <w:bCs/>
          <w:sz w:val="24"/>
          <w:szCs w:val="24"/>
        </w:rPr>
        <w:t>EARNING OF FOREIGN CURRENCY</w:t>
      </w:r>
    </w:p>
    <w:p w:rsidR="005E184A" w:rsidRPr="008B0A91" w:rsidRDefault="005E184A" w:rsidP="005E184A">
      <w:pPr>
        <w:autoSpaceDE w:val="0"/>
        <w:autoSpaceDN w:val="0"/>
        <w:adjustRightInd w:val="0"/>
        <w:spacing w:line="360" w:lineRule="auto"/>
        <w:jc w:val="both"/>
      </w:pPr>
      <w:r w:rsidRPr="008B0A91">
        <w:t xml:space="preserve">The foreign exchange brought to India by the travel companies is a </w:t>
      </w:r>
      <w:proofErr w:type="spellStart"/>
      <w:r w:rsidRPr="008B0A91">
        <w:t>vitalcontribution</w:t>
      </w:r>
      <w:proofErr w:type="spellEnd"/>
      <w:r w:rsidRPr="008B0A91">
        <w:t xml:space="preserve"> toward the national economy. It is a major factor on India Balance of payment position. Therefore the government has taken various steps either through collaboration or through their own tourist offices abroad, to maximize the tourist receipts.</w:t>
      </w:r>
    </w:p>
    <w:p w:rsidR="005E184A" w:rsidRPr="008B0A91" w:rsidRDefault="005E184A" w:rsidP="005E184A">
      <w:pPr>
        <w:pStyle w:val="ListParagraph"/>
        <w:numPr>
          <w:ilvl w:val="0"/>
          <w:numId w:val="37"/>
        </w:numPr>
        <w:autoSpaceDE w:val="0"/>
        <w:autoSpaceDN w:val="0"/>
        <w:adjustRightInd w:val="0"/>
        <w:spacing w:after="0" w:line="360" w:lineRule="auto"/>
        <w:jc w:val="both"/>
        <w:rPr>
          <w:rFonts w:ascii="Times New Roman" w:hAnsi="Times New Roman" w:cs="Times New Roman"/>
          <w:b/>
          <w:bCs/>
          <w:sz w:val="24"/>
          <w:szCs w:val="24"/>
        </w:rPr>
      </w:pPr>
      <w:r w:rsidRPr="008B0A91">
        <w:rPr>
          <w:rFonts w:ascii="Times New Roman" w:hAnsi="Times New Roman" w:cs="Times New Roman"/>
          <w:b/>
          <w:bCs/>
          <w:sz w:val="24"/>
          <w:szCs w:val="24"/>
        </w:rPr>
        <w:t>DESTINATION PROMOTION DEVELOPMENT</w:t>
      </w:r>
    </w:p>
    <w:p w:rsidR="005E184A" w:rsidRPr="008B0A91" w:rsidRDefault="005E184A" w:rsidP="005E184A">
      <w:pPr>
        <w:autoSpaceDE w:val="0"/>
        <w:autoSpaceDN w:val="0"/>
        <w:adjustRightInd w:val="0"/>
        <w:spacing w:line="360" w:lineRule="auto"/>
        <w:jc w:val="both"/>
      </w:pPr>
      <w:r w:rsidRPr="008B0A91">
        <w:t>Today many travel companies with the collaboration of state tourism corporations and tourism departments are contributing in promoting and development new destinations even the government has also provided various financial incentives to the private sector to promote tourism in the country. The role and contribution of travel companies have been fully appreciated in advanced countries. But in countries like India the role and contribution has not been appreciated and recognized due to the unorganized sector. Still the travel companies have the greatest impact on account of balance of payment, employment, international understanding and national instigation.</w:t>
      </w:r>
    </w:p>
    <w:p w:rsidR="005E184A" w:rsidRPr="008B0A91" w:rsidRDefault="005E184A" w:rsidP="005E184A">
      <w:pPr>
        <w:autoSpaceDE w:val="0"/>
        <w:autoSpaceDN w:val="0"/>
        <w:adjustRightInd w:val="0"/>
        <w:spacing w:line="360" w:lineRule="auto"/>
        <w:jc w:val="both"/>
      </w:pPr>
      <w:r w:rsidRPr="008B0A91">
        <w:t xml:space="preserve">Travel agents help travelers sort through vast amounts of information </w:t>
      </w:r>
      <w:proofErr w:type="spellStart"/>
      <w:r w:rsidRPr="008B0A91">
        <w:t>tohelp</w:t>
      </w:r>
      <w:proofErr w:type="spellEnd"/>
      <w:r w:rsidRPr="008B0A91">
        <w:t xml:space="preserve"> them make the best possible travel arrangements. They offer advice on destinations and make arrangements for transportation, hotel accommodations, car rentals, and tours for their clients. They are also the primary source of bookings for most of the major cruise lines. </w:t>
      </w:r>
      <w:r w:rsidRPr="008B0A91">
        <w:lastRenderedPageBreak/>
        <w:t>In addition, resorts and specialty travel groups use travel agents to promote travel packages to their clients.</w:t>
      </w:r>
    </w:p>
    <w:p w:rsidR="005E184A" w:rsidRPr="008B0A91" w:rsidRDefault="005E184A" w:rsidP="005E184A">
      <w:pPr>
        <w:autoSpaceDE w:val="0"/>
        <w:autoSpaceDN w:val="0"/>
        <w:adjustRightInd w:val="0"/>
        <w:spacing w:line="360" w:lineRule="auto"/>
        <w:jc w:val="both"/>
      </w:pPr>
      <w:r w:rsidRPr="008B0A91">
        <w:t xml:space="preserve">Travel agents are also increasingly expected to know about and be </w:t>
      </w:r>
      <w:proofErr w:type="spellStart"/>
      <w:r w:rsidRPr="008B0A91">
        <w:t>abletoadvise</w:t>
      </w:r>
      <w:proofErr w:type="spellEnd"/>
      <w:r w:rsidRPr="008B0A91">
        <w:t xml:space="preserve"> travelers about their destinations, such as the weather conditions, local ordinances and customs, attractions, and exhibitions. For those traveling internationally, agents also provide information on customs regulations, required papers (passports, visas, and certificates of vaccination), travel advisories, and currency exchange rates. In the event of changes in itinerary in the middle of a trip, travel agents intercede on the traveler’s behalf to make alternate booking arrangements. Travel agents use a variety of published and computer-based sources for information on departure and arrival times, fares, quality of hotel accommodations, and group discounts. They may also visit hotels, resorts, and restaurants themselves to evaluate the comfort, cleanliness, and the quality of specific hotels and restaurants so that they can base recommendations on their own experiences or those of colleagues or clients. Travel agents who primarily work for tour operators and other travel arrangers may help develop, arrange, and sell the company’s own package tours and travel services. They may promote these services, using telemarketing, direct mail, and the Internet. They make presentations to social and </w:t>
      </w:r>
      <w:proofErr w:type="spellStart"/>
      <w:r w:rsidRPr="008B0A91">
        <w:t>specialinterestgroups</w:t>
      </w:r>
      <w:proofErr w:type="spellEnd"/>
      <w:r w:rsidRPr="008B0A91">
        <w:t>, arrange advertising displays, and suggest company-sponsored trips to business managers.</w:t>
      </w:r>
    </w:p>
    <w:p w:rsidR="005E184A" w:rsidRPr="008B0A91" w:rsidRDefault="005E184A" w:rsidP="005E184A">
      <w:pPr>
        <w:autoSpaceDE w:val="0"/>
        <w:autoSpaceDN w:val="0"/>
        <w:adjustRightInd w:val="0"/>
        <w:spacing w:line="360" w:lineRule="auto"/>
        <w:jc w:val="both"/>
        <w:rPr>
          <w:b/>
          <w:bCs/>
        </w:rPr>
      </w:pPr>
      <w:r w:rsidRPr="008B0A91">
        <w:rPr>
          <w:b/>
          <w:bCs/>
        </w:rPr>
        <w:t>Importance of a Travel Agency / Agent</w:t>
      </w:r>
    </w:p>
    <w:p w:rsidR="005E184A" w:rsidRPr="008B0A91" w:rsidRDefault="005E184A" w:rsidP="005E184A">
      <w:pPr>
        <w:autoSpaceDE w:val="0"/>
        <w:autoSpaceDN w:val="0"/>
        <w:adjustRightInd w:val="0"/>
        <w:spacing w:line="360" w:lineRule="auto"/>
        <w:jc w:val="both"/>
      </w:pPr>
      <w:r w:rsidRPr="008B0A91">
        <w:t xml:space="preserve">Travel agents help travelers sort through vast amounts of information </w:t>
      </w:r>
      <w:r w:rsidR="004E447A" w:rsidRPr="008B0A91">
        <w:t>to help</w:t>
      </w:r>
      <w:r w:rsidRPr="008B0A91">
        <w:t xml:space="preserve"> them make the best possible travel arrangements. They offer advice </w:t>
      </w:r>
      <w:r w:rsidR="004E447A" w:rsidRPr="008B0A91">
        <w:t>on destinations</w:t>
      </w:r>
      <w:r w:rsidRPr="008B0A91">
        <w:t xml:space="preserve"> and make arrangements for transportation, hotel accommodations, car rentals, and tours for their clients. They are also the primary source of bookings for most of the major cruise lines. In addition, resorts and specialty travel groups use travel agents to promote travel packages to their clients.</w:t>
      </w:r>
    </w:p>
    <w:p w:rsidR="005E184A" w:rsidRPr="008B0A91" w:rsidRDefault="005E184A" w:rsidP="005E184A">
      <w:pPr>
        <w:autoSpaceDE w:val="0"/>
        <w:autoSpaceDN w:val="0"/>
        <w:adjustRightInd w:val="0"/>
        <w:spacing w:line="360" w:lineRule="auto"/>
        <w:jc w:val="both"/>
      </w:pPr>
      <w:r w:rsidRPr="008B0A91">
        <w:t>Travel agents are also increasingly expected to know about and be able to advise travelers about their destinations, such as the weather conditions, local ordinances and customs, attractions, and exhibitions. For those traveling internationally, agents also provide information on customs regulations, required papers (passports, visas, and certificates of vaccination), travel advisories, and currency exchange rates. In the event of changes in itinerary in the middle of a trip, travel agents intercede on the traveler’s behalf to make alternate booking arrangements.</w:t>
      </w:r>
    </w:p>
    <w:p w:rsidR="005E184A" w:rsidRPr="008B0A91" w:rsidRDefault="005E184A" w:rsidP="005E184A">
      <w:pPr>
        <w:autoSpaceDE w:val="0"/>
        <w:autoSpaceDN w:val="0"/>
        <w:adjustRightInd w:val="0"/>
        <w:spacing w:line="360" w:lineRule="auto"/>
        <w:jc w:val="both"/>
      </w:pPr>
      <w:r w:rsidRPr="008B0A91">
        <w:lastRenderedPageBreak/>
        <w:t>Travel agents use a variety of published and computer-based sources for information on departure and arrival times, fares, quality of hotel accommodations, and group discounts. They may also visit hotels, resorts, and restaurants themselves to evaluate the comfort, cleanliness, and the quality of specific hotels and restaurants so that they can base recommendations on their own experiences or those of colleagues or clients. Travel agents who primarily work for tour operators and other travel arrangers may help develop, arrange, and sell the company’s own package tours and travel services. They may promote these services, using telemarketing, direct mail, and the Internet. They make presentations to social and special interest groups, arrange advertising displays, and suggest company-sponsored trips to business managers.</w:t>
      </w:r>
    </w:p>
    <w:p w:rsidR="005E184A" w:rsidRPr="008B0A91" w:rsidRDefault="005E184A" w:rsidP="005E184A">
      <w:pPr>
        <w:autoSpaceDE w:val="0"/>
        <w:autoSpaceDN w:val="0"/>
        <w:adjustRightInd w:val="0"/>
        <w:spacing w:line="360" w:lineRule="auto"/>
        <w:jc w:val="both"/>
      </w:pPr>
      <w:r w:rsidRPr="008B0A91">
        <w:t>Today, Travel Agencies have been recognized as a vital component of travel and tourism and have become an integral part of travel and tourism industry at global. They Account for more than 90% of international and 70% of domestic tourist traffic. Further, more than 60% of all travel agency revenues are derived from the business travel. Most travel agencies sell both commercial and leisure travel but there is many travel agencies which only specialize in one sector or the other.</w:t>
      </w:r>
    </w:p>
    <w:p w:rsidR="005E184A" w:rsidRPr="008B0A91" w:rsidRDefault="005E184A" w:rsidP="005E184A">
      <w:pPr>
        <w:autoSpaceDE w:val="0"/>
        <w:autoSpaceDN w:val="0"/>
        <w:adjustRightInd w:val="0"/>
        <w:spacing w:line="360" w:lineRule="auto"/>
        <w:jc w:val="both"/>
      </w:pPr>
      <w:r w:rsidRPr="008B0A91">
        <w:t xml:space="preserve">The operation of each travel agency is based on the scope of its activities </w:t>
      </w:r>
      <w:r w:rsidR="004E447A" w:rsidRPr="008B0A91">
        <w:t>and organizational</w:t>
      </w:r>
      <w:r w:rsidRPr="008B0A91">
        <w:t xml:space="preserve"> size. In this chapter we will discuss the functions of a large-scale travel’ agency that performs all types of activities such as retail TA, wholesaling and tour operations etc.</w:t>
      </w:r>
    </w:p>
    <w:p w:rsidR="005E184A" w:rsidRPr="008B0A91" w:rsidRDefault="005E184A" w:rsidP="005E184A">
      <w:pPr>
        <w:autoSpaceDE w:val="0"/>
        <w:autoSpaceDN w:val="0"/>
        <w:adjustRightInd w:val="0"/>
        <w:spacing w:line="360" w:lineRule="auto"/>
        <w:jc w:val="both"/>
        <w:rPr>
          <w:b/>
          <w:bCs/>
        </w:rPr>
      </w:pPr>
      <w:r w:rsidRPr="008B0A91">
        <w:rPr>
          <w:b/>
          <w:bCs/>
        </w:rPr>
        <w:t>Types of Travel Agencies</w:t>
      </w:r>
    </w:p>
    <w:p w:rsidR="005E184A" w:rsidRPr="008B0A91" w:rsidRDefault="005E184A" w:rsidP="005E184A">
      <w:pPr>
        <w:autoSpaceDE w:val="0"/>
        <w:autoSpaceDN w:val="0"/>
        <w:adjustRightInd w:val="0"/>
        <w:spacing w:line="360" w:lineRule="auto"/>
        <w:jc w:val="both"/>
      </w:pPr>
      <w:r w:rsidRPr="008B0A91">
        <w:t>Travel agencies are broadly divided into wholesale and retail travel agency for the distribution of sale of tourism services. In addition to this classification, travel agency can also be classified as implant agency, conference organizer, meeting planners, trade fair organizer, etc.</w:t>
      </w:r>
    </w:p>
    <w:p w:rsidR="005E184A" w:rsidRPr="008B0A91" w:rsidRDefault="005E184A" w:rsidP="005E184A">
      <w:pPr>
        <w:tabs>
          <w:tab w:val="left" w:pos="3146"/>
        </w:tabs>
        <w:autoSpaceDE w:val="0"/>
        <w:autoSpaceDN w:val="0"/>
        <w:adjustRightInd w:val="0"/>
        <w:spacing w:line="360" w:lineRule="auto"/>
        <w:jc w:val="both"/>
        <w:rPr>
          <w:b/>
          <w:bCs/>
        </w:rPr>
      </w:pPr>
      <w:r w:rsidRPr="008B0A91">
        <w:rPr>
          <w:b/>
          <w:bCs/>
        </w:rPr>
        <w:t>Wholesale Travel Agency</w:t>
      </w:r>
      <w:r w:rsidRPr="008B0A91">
        <w:rPr>
          <w:b/>
          <w:bCs/>
        </w:rPr>
        <w:tab/>
      </w:r>
    </w:p>
    <w:p w:rsidR="005E184A" w:rsidRPr="008B0A91" w:rsidRDefault="005E184A" w:rsidP="005E184A">
      <w:pPr>
        <w:autoSpaceDE w:val="0"/>
        <w:autoSpaceDN w:val="0"/>
        <w:adjustRightInd w:val="0"/>
        <w:spacing w:line="360" w:lineRule="auto"/>
        <w:jc w:val="both"/>
      </w:pPr>
      <w:r w:rsidRPr="008B0A91">
        <w:t xml:space="preserve">The business of wholesaling in tourism industry is no way different from </w:t>
      </w:r>
      <w:r w:rsidR="004E447A" w:rsidRPr="008B0A91">
        <w:t>the wholesaling</w:t>
      </w:r>
      <w:r w:rsidRPr="008B0A91">
        <w:t xml:space="preserve"> in the commodity market. A wholesale travel agency assembles different components of services to design tour packages for catering FIT and GIT customers. Wholesaler is one who initiates the process of forming organized tours or sells the individual components directly or indirectly through franchise or retail agents. For example, wholesaler of Singapore airline or Taj Hotel or Sterling Time Share Group is authorized to sell the airline tickets or hotel rooms on behalf of the principal service </w:t>
      </w:r>
      <w:r w:rsidRPr="008B0A91">
        <w:lastRenderedPageBreak/>
        <w:t>providers. Wholesaler may be a consolidator or a manufacturer of tours or General Sales Agent (GSA).</w:t>
      </w:r>
    </w:p>
    <w:p w:rsidR="005E184A" w:rsidRPr="008B0A91" w:rsidRDefault="005E184A" w:rsidP="005E184A">
      <w:pPr>
        <w:autoSpaceDE w:val="0"/>
        <w:autoSpaceDN w:val="0"/>
        <w:adjustRightInd w:val="0"/>
        <w:spacing w:line="360" w:lineRule="auto"/>
        <w:jc w:val="both"/>
      </w:pPr>
      <w:r w:rsidRPr="008B0A91">
        <w:t xml:space="preserve">It buys service components in bulk from different suppliers and it designs package and sells or resells these components together. If it is tour wholesaler, the process starts from the research development followed by itinerary preparation. The most critical role of a tour wholesaler is the pricing of package that positions the product in the market. Thus, tour wholesaler buys the service in bulk from the primary or direct service providers. It means that bulk of hotel rooms and airline seats is sold in a target time period for which wholesalers receive special commission. </w:t>
      </w:r>
      <w:proofErr w:type="spellStart"/>
      <w:r w:rsidRPr="008B0A91">
        <w:t>TheGSA</w:t>
      </w:r>
      <w:proofErr w:type="spellEnd"/>
      <w:r w:rsidRPr="008B0A91">
        <w:t xml:space="preserve"> of British Airways also appoints the retail travel agents to sell the tickets.</w:t>
      </w:r>
    </w:p>
    <w:p w:rsidR="005E184A" w:rsidRPr="008B0A91" w:rsidRDefault="005E184A" w:rsidP="005E184A">
      <w:pPr>
        <w:autoSpaceDE w:val="0"/>
        <w:autoSpaceDN w:val="0"/>
        <w:adjustRightInd w:val="0"/>
        <w:spacing w:line="360" w:lineRule="auto"/>
        <w:jc w:val="both"/>
      </w:pPr>
      <w:r w:rsidRPr="008B0A91">
        <w:t>On the other hand, a wholesale travel agent is appointed to promote the sales of outbound package tour in a particular region. Many retail travel agents are also authorized to retail the outbound package tour in smaller cities and towns. The commission is paid to retail agents periodically.</w:t>
      </w:r>
    </w:p>
    <w:p w:rsidR="005E184A" w:rsidRPr="008B0A91" w:rsidRDefault="005E184A" w:rsidP="005E184A">
      <w:pPr>
        <w:autoSpaceDE w:val="0"/>
        <w:autoSpaceDN w:val="0"/>
        <w:adjustRightInd w:val="0"/>
        <w:spacing w:line="360" w:lineRule="auto"/>
        <w:jc w:val="both"/>
      </w:pPr>
      <w:r w:rsidRPr="008B0A91">
        <w:t>It however depends on retailer agencies to promote the products. Wholesaler travel agents may also directly sell to the customers through their own retail divisions. For example, Thomas Cook has its own network of branch offices in big cities to directly sell tour packages to customers. In many cases, Thomas Cook appoints retail travel agents. It generates revenues through volume discounts from principal services providers such as hotels, airlines, railways, car rentals, coach operators, ground handlers etc.</w:t>
      </w:r>
    </w:p>
    <w:p w:rsidR="005E184A" w:rsidRPr="008B0A91" w:rsidRDefault="005E184A" w:rsidP="005E184A">
      <w:pPr>
        <w:autoSpaceDE w:val="0"/>
        <w:autoSpaceDN w:val="0"/>
        <w:adjustRightInd w:val="0"/>
        <w:spacing w:line="360" w:lineRule="auto"/>
        <w:jc w:val="both"/>
      </w:pPr>
      <w:r w:rsidRPr="008B0A91">
        <w:t xml:space="preserve">A wholesaler doesn’t earn on commissions directly and it earns revenue through discounts on bulk reservations from principal suppliers. There is always an element of market risk for tour operators to block airline seats or hotel rooms in bulk. It takes the </w:t>
      </w:r>
      <w:proofErr w:type="spellStart"/>
      <w:r w:rsidRPr="008B0A91">
        <w:t>riskof</w:t>
      </w:r>
      <w:proofErr w:type="spellEnd"/>
      <w:r w:rsidRPr="008B0A91">
        <w:t xml:space="preserve"> selling them in advance for which advance payments are made to the primary service providers. Apart from the usual services, it also renders services like consultancy, travel counseling, travel document processing, currency exchanges, insurance, shipping items etc.</w:t>
      </w:r>
    </w:p>
    <w:p w:rsidR="005E184A" w:rsidRDefault="005E184A" w:rsidP="005E184A">
      <w:pPr>
        <w:autoSpaceDE w:val="0"/>
        <w:autoSpaceDN w:val="0"/>
        <w:adjustRightInd w:val="0"/>
        <w:spacing w:line="360" w:lineRule="auto"/>
        <w:jc w:val="both"/>
      </w:pPr>
      <w:r w:rsidRPr="008B0A91">
        <w:t>The wholesale travel agencies in India are Raj Tours and Travels and Mercury Travels which are also the full-service travel agents.</w:t>
      </w:r>
    </w:p>
    <w:p w:rsidR="005E184A" w:rsidRPr="008B0A91" w:rsidRDefault="005E184A" w:rsidP="005E184A">
      <w:pPr>
        <w:autoSpaceDE w:val="0"/>
        <w:autoSpaceDN w:val="0"/>
        <w:adjustRightInd w:val="0"/>
        <w:spacing w:line="360" w:lineRule="auto"/>
        <w:jc w:val="both"/>
        <w:rPr>
          <w:b/>
          <w:bCs/>
        </w:rPr>
      </w:pPr>
      <w:r w:rsidRPr="008B0A91">
        <w:rPr>
          <w:b/>
          <w:bCs/>
        </w:rPr>
        <w:t>Retail Travel Agency</w:t>
      </w:r>
    </w:p>
    <w:p w:rsidR="005E184A" w:rsidRPr="008B0A91" w:rsidRDefault="005E184A" w:rsidP="005E184A">
      <w:pPr>
        <w:autoSpaceDE w:val="0"/>
        <w:autoSpaceDN w:val="0"/>
        <w:adjustRightInd w:val="0"/>
        <w:spacing w:line="360" w:lineRule="auto"/>
        <w:jc w:val="both"/>
      </w:pPr>
      <w:r w:rsidRPr="008B0A91">
        <w:t xml:space="preserve">According to Airlines Reporting Corporation (ARC), a retail travel agency is </w:t>
      </w:r>
      <w:r w:rsidR="004E447A" w:rsidRPr="008B0A91">
        <w:t>defined as</w:t>
      </w:r>
      <w:r w:rsidRPr="008B0A91">
        <w:t xml:space="preserve"> “a business that performs the following functions: quotes fares, rates, makes </w:t>
      </w:r>
      <w:r w:rsidRPr="008B0A91">
        <w:lastRenderedPageBreak/>
        <w:t>reservations, arranges travel tickets and accommodation, arranges travel insurance, foreign currency, documents and accepts payments”.</w:t>
      </w:r>
    </w:p>
    <w:p w:rsidR="005E184A" w:rsidRPr="008B0A91" w:rsidRDefault="005E184A" w:rsidP="005E184A">
      <w:pPr>
        <w:autoSpaceDE w:val="0"/>
        <w:autoSpaceDN w:val="0"/>
        <w:adjustRightInd w:val="0"/>
        <w:spacing w:line="360" w:lineRule="auto"/>
        <w:jc w:val="both"/>
      </w:pPr>
      <w:r w:rsidRPr="008B0A91">
        <w:t xml:space="preserve">A retail travel agency is one that sells directly to customers at several small locations in cities or towns. Retailer gets commission from the gross sale of hotel rooms, airline, train, bus and cruise tickets, insurance, foreign exchange, etc. Commission is the primary source of its revenues. A two-way selling method, that a large travel agent practices, includes commission and mark-up price. A marked-up price refers to mark up of cost of tour. It </w:t>
      </w:r>
      <w:proofErr w:type="spellStart"/>
      <w:r w:rsidRPr="008B0A91">
        <w:t>issold</w:t>
      </w:r>
      <w:proofErr w:type="spellEnd"/>
      <w:r w:rsidRPr="008B0A91">
        <w:t xml:space="preserve"> on a higher price. Further, market-up price is obtained from the difference between retail price and the wholesale cost. The role of retail travel agencies is crucial when majority of principal service providers have no choice to increase the sale without the help of retail travel agents. Thus, there is a mushrooming growth of retail travel agents dealing with the booking of hotel rooms, airlines seats, cruise line seats, etc. They consider in reaching the customers through retail agents or getting the hotel or airline promoted through retailers easy, reasonable and sustainable.</w:t>
      </w:r>
    </w:p>
    <w:p w:rsidR="005E184A" w:rsidRPr="008B0A91" w:rsidRDefault="005E184A" w:rsidP="005E184A">
      <w:pPr>
        <w:autoSpaceDE w:val="0"/>
        <w:autoSpaceDN w:val="0"/>
        <w:adjustRightInd w:val="0"/>
        <w:spacing w:line="360" w:lineRule="auto"/>
        <w:jc w:val="both"/>
        <w:rPr>
          <w:b/>
          <w:bCs/>
        </w:rPr>
      </w:pPr>
      <w:r w:rsidRPr="008B0A91">
        <w:rPr>
          <w:b/>
          <w:bCs/>
        </w:rPr>
        <w:t>Full Service Agency</w:t>
      </w:r>
    </w:p>
    <w:p w:rsidR="005E184A" w:rsidRPr="008B0A91" w:rsidRDefault="005E184A" w:rsidP="005E184A">
      <w:pPr>
        <w:autoSpaceDE w:val="0"/>
        <w:autoSpaceDN w:val="0"/>
        <w:adjustRightInd w:val="0"/>
        <w:spacing w:line="360" w:lineRule="auto"/>
        <w:jc w:val="both"/>
      </w:pPr>
      <w:r w:rsidRPr="008B0A91">
        <w:t>It is a type of travel agent that deals with all kinds of services. It may be called as complete travel agents. Apart from being an accredited agent of IATA or any other principal service providers, this full-service travel agent owns the transport fleets and charter flights and cruises.</w:t>
      </w:r>
    </w:p>
    <w:p w:rsidR="005E184A" w:rsidRPr="008B0A91" w:rsidRDefault="005E184A" w:rsidP="005E184A">
      <w:pPr>
        <w:autoSpaceDE w:val="0"/>
        <w:autoSpaceDN w:val="0"/>
        <w:adjustRightInd w:val="0"/>
        <w:spacing w:line="360" w:lineRule="auto"/>
        <w:jc w:val="both"/>
        <w:rPr>
          <w:b/>
          <w:bCs/>
        </w:rPr>
      </w:pPr>
      <w:r w:rsidRPr="008B0A91">
        <w:rPr>
          <w:b/>
          <w:bCs/>
        </w:rPr>
        <w:t>Commercial Agency</w:t>
      </w:r>
    </w:p>
    <w:p w:rsidR="005E184A" w:rsidRPr="008B0A91" w:rsidRDefault="005E184A" w:rsidP="005E184A">
      <w:pPr>
        <w:autoSpaceDE w:val="0"/>
        <w:autoSpaceDN w:val="0"/>
        <w:adjustRightInd w:val="0"/>
        <w:spacing w:line="360" w:lineRule="auto"/>
        <w:jc w:val="both"/>
      </w:pPr>
      <w:r w:rsidRPr="008B0A91">
        <w:t>It is a category of unconventional travel agency that deals with business travel. It books convention centers and stalls in exhibition center. It also arranges venue for conducting small and large meetings.</w:t>
      </w:r>
    </w:p>
    <w:p w:rsidR="005E184A" w:rsidRPr="008B0A91" w:rsidRDefault="005E184A" w:rsidP="005E184A">
      <w:pPr>
        <w:autoSpaceDE w:val="0"/>
        <w:autoSpaceDN w:val="0"/>
        <w:adjustRightInd w:val="0"/>
        <w:spacing w:line="360" w:lineRule="auto"/>
        <w:jc w:val="both"/>
        <w:rPr>
          <w:b/>
        </w:rPr>
      </w:pPr>
      <w:r w:rsidRPr="008B0A91">
        <w:rPr>
          <w:b/>
        </w:rPr>
        <w:t>Implant Agency</w:t>
      </w:r>
    </w:p>
    <w:p w:rsidR="005E184A" w:rsidRDefault="005E184A" w:rsidP="005E184A">
      <w:pPr>
        <w:autoSpaceDE w:val="0"/>
        <w:autoSpaceDN w:val="0"/>
        <w:adjustRightInd w:val="0"/>
        <w:spacing w:line="360" w:lineRule="auto"/>
        <w:jc w:val="both"/>
      </w:pPr>
      <w:r w:rsidRPr="008B0A91">
        <w:t>It is a type of travel agent that is located in the premises of corporate offices to make travel arrangements of employees. It is a registered travel agent appointed as per the agreements.</w:t>
      </w:r>
    </w:p>
    <w:p w:rsidR="005E184A" w:rsidRPr="008B0A91" w:rsidRDefault="005E184A" w:rsidP="005E184A">
      <w:pPr>
        <w:autoSpaceDE w:val="0"/>
        <w:autoSpaceDN w:val="0"/>
        <w:adjustRightInd w:val="0"/>
        <w:spacing w:line="360" w:lineRule="auto"/>
        <w:jc w:val="both"/>
        <w:rPr>
          <w:b/>
        </w:rPr>
      </w:pPr>
      <w:r w:rsidRPr="008B0A91">
        <w:rPr>
          <w:b/>
        </w:rPr>
        <w:t>Group / Incentive agency</w:t>
      </w:r>
    </w:p>
    <w:p w:rsidR="005E184A" w:rsidRPr="008B0A91" w:rsidRDefault="005E184A" w:rsidP="005E184A">
      <w:pPr>
        <w:autoSpaceDE w:val="0"/>
        <w:autoSpaceDN w:val="0"/>
        <w:adjustRightInd w:val="0"/>
        <w:spacing w:line="360" w:lineRule="auto"/>
        <w:jc w:val="both"/>
      </w:pPr>
      <w:r w:rsidRPr="008B0A91">
        <w:t>It is an emerging form of travel agency business that a specialized category of agent acts as intermediary to deal with bulk bookings for employees and clients of corporate houses.</w:t>
      </w:r>
    </w:p>
    <w:p w:rsidR="005E184A" w:rsidRPr="008B0A91" w:rsidRDefault="005E184A" w:rsidP="005E184A">
      <w:pPr>
        <w:autoSpaceDE w:val="0"/>
        <w:autoSpaceDN w:val="0"/>
        <w:adjustRightInd w:val="0"/>
        <w:spacing w:line="360" w:lineRule="auto"/>
        <w:jc w:val="both"/>
        <w:rPr>
          <w:b/>
        </w:rPr>
      </w:pPr>
      <w:r w:rsidRPr="008B0A91">
        <w:rPr>
          <w:b/>
        </w:rPr>
        <w:t>Online Travel Agency</w:t>
      </w:r>
    </w:p>
    <w:p w:rsidR="005E184A" w:rsidRPr="00045DDE" w:rsidRDefault="005E184A" w:rsidP="005E184A">
      <w:pPr>
        <w:autoSpaceDE w:val="0"/>
        <w:autoSpaceDN w:val="0"/>
        <w:adjustRightInd w:val="0"/>
        <w:spacing w:line="360" w:lineRule="auto"/>
        <w:jc w:val="both"/>
      </w:pPr>
      <w:r w:rsidRPr="008B0A91">
        <w:t xml:space="preserve">It resembles an offline travel agency in all its services. It operates on the internet through a website connected to a global distribution system. The OTAs apply the </w:t>
      </w:r>
      <w:r w:rsidRPr="008B0A91">
        <w:lastRenderedPageBreak/>
        <w:t xml:space="preserve">operational mechanisms of e-commerce and transact online with their customers. The OTAs offer information, bookings of hotels, cars, reservation of seats in airlines, railways, ships and buses. They sell package tours; customize tours and take enquiries. Transaction of </w:t>
      </w:r>
      <w:r w:rsidR="004E447A" w:rsidRPr="008B0A91">
        <w:t>payments also</w:t>
      </w:r>
      <w:r w:rsidRPr="008B0A91">
        <w:t xml:space="preserve"> done online using online payment modes such as credit/debit cards, internet banking, pay-pal etc. Some of the major OTAs in India are clear trip, </w:t>
      </w:r>
      <w:r w:rsidR="004E447A" w:rsidRPr="008B0A91">
        <w:t>gibbon</w:t>
      </w:r>
      <w:r w:rsidRPr="008B0A91">
        <w:t xml:space="preserve">, Travelocity, </w:t>
      </w:r>
      <w:proofErr w:type="spellStart"/>
      <w:r w:rsidRPr="008B0A91">
        <w:t>traelguru</w:t>
      </w:r>
      <w:proofErr w:type="spellEnd"/>
      <w:r w:rsidRPr="008B0A91">
        <w:t>,</w:t>
      </w:r>
    </w:p>
    <w:p w:rsidR="005E184A" w:rsidRPr="008B0A91" w:rsidRDefault="005E184A" w:rsidP="005E184A">
      <w:pPr>
        <w:autoSpaceDE w:val="0"/>
        <w:autoSpaceDN w:val="0"/>
        <w:adjustRightInd w:val="0"/>
        <w:spacing w:line="360" w:lineRule="auto"/>
        <w:jc w:val="both"/>
        <w:rPr>
          <w:b/>
          <w:bCs/>
        </w:rPr>
      </w:pPr>
      <w:r w:rsidRPr="008B0A91">
        <w:rPr>
          <w:b/>
          <w:bCs/>
        </w:rPr>
        <w:t xml:space="preserve">Linkages </w:t>
      </w:r>
      <w:r w:rsidR="004E447A" w:rsidRPr="008B0A91">
        <w:rPr>
          <w:b/>
          <w:bCs/>
        </w:rPr>
        <w:t>of</w:t>
      </w:r>
      <w:r w:rsidRPr="008B0A91">
        <w:rPr>
          <w:b/>
          <w:bCs/>
        </w:rPr>
        <w:t xml:space="preserve"> Travel Agency</w:t>
      </w:r>
    </w:p>
    <w:p w:rsidR="005E184A" w:rsidRPr="008B0A91" w:rsidRDefault="005E184A" w:rsidP="005E184A">
      <w:pPr>
        <w:autoSpaceDE w:val="0"/>
        <w:autoSpaceDN w:val="0"/>
        <w:adjustRightInd w:val="0"/>
        <w:spacing w:line="360" w:lineRule="auto"/>
        <w:jc w:val="both"/>
        <w:rPr>
          <w:b/>
        </w:rPr>
      </w:pPr>
      <w:r w:rsidRPr="008B0A91">
        <w:rPr>
          <w:b/>
        </w:rPr>
        <w:t>(a) Airlines</w:t>
      </w:r>
    </w:p>
    <w:p w:rsidR="005E184A" w:rsidRPr="008B0A91" w:rsidRDefault="005E184A" w:rsidP="005E184A">
      <w:pPr>
        <w:autoSpaceDE w:val="0"/>
        <w:autoSpaceDN w:val="0"/>
        <w:adjustRightInd w:val="0"/>
        <w:spacing w:line="360" w:lineRule="auto"/>
        <w:jc w:val="both"/>
      </w:pPr>
      <w:r w:rsidRPr="008B0A91">
        <w:t xml:space="preserve">International Air Transport Association operates a network by which travel agencies sell airline tickets and receives Commission thus the sale of airline tickets is highly regulated and strictly controlled. The agency commission range from 5 to 11 percent but most major airlines offer additional incentives i.e. cash bonuses and </w:t>
      </w:r>
      <w:proofErr w:type="spellStart"/>
      <w:r w:rsidRPr="008B0A91">
        <w:t>over ride</w:t>
      </w:r>
      <w:proofErr w:type="spellEnd"/>
      <w:r w:rsidRPr="008B0A91">
        <w:t xml:space="preserve"> commission. However in some cases when a travel agency purchases air tickets in bulk the margin of commission will be high. This largely depends on relationship between the two organizations. The producer of sale of domestic airline tickets is different from country- to country and even the rate of commission also varies. Today airline ticketing and reservation is almost entirely automated.</w:t>
      </w:r>
    </w:p>
    <w:p w:rsidR="005E184A" w:rsidRPr="008B0A91" w:rsidRDefault="005E184A" w:rsidP="005E184A">
      <w:pPr>
        <w:autoSpaceDE w:val="0"/>
        <w:autoSpaceDN w:val="0"/>
        <w:adjustRightInd w:val="0"/>
        <w:spacing w:line="360" w:lineRule="auto"/>
        <w:jc w:val="both"/>
        <w:rPr>
          <w:b/>
        </w:rPr>
      </w:pPr>
      <w:r w:rsidRPr="008B0A91">
        <w:rPr>
          <w:b/>
        </w:rPr>
        <w:t>(b) Accommodation Companies</w:t>
      </w:r>
    </w:p>
    <w:p w:rsidR="005E184A" w:rsidRDefault="005E184A" w:rsidP="005E184A">
      <w:pPr>
        <w:autoSpaceDE w:val="0"/>
        <w:autoSpaceDN w:val="0"/>
        <w:adjustRightInd w:val="0"/>
        <w:spacing w:line="360" w:lineRule="auto"/>
        <w:jc w:val="both"/>
      </w:pPr>
      <w:r w:rsidRPr="008B0A91">
        <w:t xml:space="preserve">Most hotels and other lodging companies including major Indian and international hotel chains pay commission to the travel agencies, (the rate varies from hotel to hotel) however hoteliers in dealing with travel agencies are more information and less regulated than the airline companies Interestingly many hotel and hotel chains participates in computer reservation system permitting hotel reservation to be made at the same terminal, which is used to sell airline tickets. The commission received from hotels is the second largest component of totalatra.com. </w:t>
      </w:r>
      <w:proofErr w:type="gramStart"/>
      <w:r w:rsidRPr="008B0A91">
        <w:t>agency</w:t>
      </w:r>
      <w:proofErr w:type="gramEnd"/>
      <w:r w:rsidRPr="008B0A91">
        <w:t xml:space="preserve"> revenue. But if the purchase is made in bulk than the profit is based on the negotiated prices and accordingly the profit may be higher or lower.</w:t>
      </w:r>
    </w:p>
    <w:p w:rsidR="005E184A" w:rsidRPr="008B0A91" w:rsidRDefault="005E184A" w:rsidP="005E184A">
      <w:pPr>
        <w:autoSpaceDE w:val="0"/>
        <w:autoSpaceDN w:val="0"/>
        <w:adjustRightInd w:val="0"/>
        <w:spacing w:line="360" w:lineRule="auto"/>
        <w:jc w:val="both"/>
        <w:rPr>
          <w:b/>
        </w:rPr>
      </w:pPr>
      <w:r w:rsidRPr="008B0A91">
        <w:rPr>
          <w:b/>
        </w:rPr>
        <w:t>(c) Cruise Companies</w:t>
      </w:r>
    </w:p>
    <w:p w:rsidR="005E184A" w:rsidRDefault="005E184A" w:rsidP="005E184A">
      <w:pPr>
        <w:autoSpaceDE w:val="0"/>
        <w:autoSpaceDN w:val="0"/>
        <w:adjustRightInd w:val="0"/>
        <w:spacing w:line="360" w:lineRule="auto"/>
        <w:jc w:val="both"/>
      </w:pPr>
      <w:r w:rsidRPr="008B0A91">
        <w:t xml:space="preserve">The cruise companies are informally regulated by its Own governing body i.e. cruise lines association which must approve any travel agency </w:t>
      </w:r>
      <w:proofErr w:type="spellStart"/>
      <w:r w:rsidRPr="008B0A91">
        <w:t>that.Desires</w:t>
      </w:r>
      <w:proofErr w:type="spellEnd"/>
      <w:r w:rsidRPr="008B0A91">
        <w:t xml:space="preserve"> to sell booking on behalf of any member of a cruise company the raise companies also offer a complete package including sea travel accommodation food entertainment and sometime air travel also. The commission varies roommakemytrip.com etc.</w:t>
      </w:r>
    </w:p>
    <w:p w:rsidR="004E447A" w:rsidRPr="008B0A91" w:rsidRDefault="004E447A" w:rsidP="005E184A">
      <w:pPr>
        <w:autoSpaceDE w:val="0"/>
        <w:autoSpaceDN w:val="0"/>
        <w:adjustRightInd w:val="0"/>
        <w:spacing w:line="360" w:lineRule="auto"/>
        <w:jc w:val="both"/>
      </w:pPr>
    </w:p>
    <w:p w:rsidR="005E184A" w:rsidRPr="008B0A91" w:rsidRDefault="005E184A" w:rsidP="005E184A">
      <w:pPr>
        <w:autoSpaceDE w:val="0"/>
        <w:autoSpaceDN w:val="0"/>
        <w:adjustRightInd w:val="0"/>
        <w:spacing w:line="360" w:lineRule="auto"/>
        <w:jc w:val="both"/>
        <w:rPr>
          <w:b/>
        </w:rPr>
      </w:pPr>
      <w:r w:rsidRPr="008B0A91">
        <w:rPr>
          <w:b/>
        </w:rPr>
        <w:lastRenderedPageBreak/>
        <w:t>(d) Insurance Companies</w:t>
      </w:r>
    </w:p>
    <w:p w:rsidR="005E184A" w:rsidRPr="008B0A91" w:rsidRDefault="005E184A" w:rsidP="005E184A">
      <w:pPr>
        <w:autoSpaceDE w:val="0"/>
        <w:autoSpaceDN w:val="0"/>
        <w:adjustRightInd w:val="0"/>
        <w:spacing w:line="360" w:lineRule="auto"/>
        <w:jc w:val="both"/>
      </w:pPr>
      <w:r w:rsidRPr="008B0A91">
        <w:t xml:space="preserve">Today many travel companies have included travel insurance in their package tour like Thomas cooks. The company insured the travelers to protect them against accident, loss of baggage and missing flights. Successful travel agency management has to make close contact with Insurance companies </w:t>
      </w:r>
      <w:proofErr w:type="spellStart"/>
      <w:r w:rsidRPr="008B0A91">
        <w:t>toobtain</w:t>
      </w:r>
      <w:proofErr w:type="spellEnd"/>
      <w:r w:rsidRPr="008B0A91">
        <w:t xml:space="preserve"> insurance </w:t>
      </w:r>
      <w:proofErr w:type="spellStart"/>
      <w:r w:rsidRPr="008B0A91">
        <w:t>polices</w:t>
      </w:r>
      <w:proofErr w:type="spellEnd"/>
      <w:r w:rsidRPr="008B0A91">
        <w:t xml:space="preserve"> for its clients. Recently the Oriental Insurance Company has introduced two new travel policies for domestic as well foreign tourist i.e.‘</w:t>
      </w:r>
      <w:proofErr w:type="spellStart"/>
      <w:r w:rsidRPr="008B0A91">
        <w:t>Suhana</w:t>
      </w:r>
      <w:proofErr w:type="spellEnd"/>
      <w:r w:rsidRPr="008B0A91">
        <w:t xml:space="preserve"> Safar’ for domestic travelers And ‘</w:t>
      </w:r>
      <w:proofErr w:type="spellStart"/>
      <w:r w:rsidRPr="008B0A91">
        <w:t>VideshYatraMitra</w:t>
      </w:r>
      <w:proofErr w:type="spellEnd"/>
      <w:r w:rsidRPr="008B0A91">
        <w:t>’ for foreign travelers. Incidentally the foreign policy is an upgraded version of overseas medical insurance.</w:t>
      </w:r>
    </w:p>
    <w:p w:rsidR="005E184A" w:rsidRPr="008B0A91" w:rsidRDefault="005E184A" w:rsidP="005E184A">
      <w:pPr>
        <w:autoSpaceDE w:val="0"/>
        <w:autoSpaceDN w:val="0"/>
        <w:adjustRightInd w:val="0"/>
        <w:spacing w:line="360" w:lineRule="auto"/>
        <w:jc w:val="both"/>
        <w:rPr>
          <w:b/>
        </w:rPr>
      </w:pPr>
      <w:r w:rsidRPr="008B0A91">
        <w:rPr>
          <w:b/>
        </w:rPr>
        <w:t>(e) Banking Companies</w:t>
      </w:r>
    </w:p>
    <w:p w:rsidR="005E184A" w:rsidRPr="008B0A91" w:rsidRDefault="005E184A" w:rsidP="005E184A">
      <w:pPr>
        <w:autoSpaceDE w:val="0"/>
        <w:autoSpaceDN w:val="0"/>
        <w:adjustRightInd w:val="0"/>
        <w:spacing w:line="360" w:lineRule="auto"/>
        <w:jc w:val="both"/>
      </w:pPr>
      <w:r w:rsidRPr="008B0A91">
        <w:t xml:space="preserve">Travel agencies offer banking facilities to the traveler like clearance of </w:t>
      </w:r>
      <w:proofErr w:type="spellStart"/>
      <w:r w:rsidRPr="008B0A91">
        <w:t>travelercheques</w:t>
      </w:r>
      <w:proofErr w:type="spellEnd"/>
      <w:r w:rsidRPr="008B0A91">
        <w:t xml:space="preserve"> and arrangement of foreign currency. Only those travel agencies, which are authorized by the reserve bank of India under Foreign Exchange Regulation Act 1973, can deal with foreign currency. Banking companies give commission to travel agencies on traveler </w:t>
      </w:r>
      <w:proofErr w:type="spellStart"/>
      <w:r w:rsidRPr="008B0A91">
        <w:t>cheques</w:t>
      </w:r>
      <w:proofErr w:type="spellEnd"/>
      <w:r w:rsidRPr="008B0A91">
        <w:t xml:space="preserve"> and currency exchange.</w:t>
      </w:r>
    </w:p>
    <w:p w:rsidR="005E184A" w:rsidRPr="008B0A91" w:rsidRDefault="005E184A" w:rsidP="005E184A">
      <w:pPr>
        <w:autoSpaceDE w:val="0"/>
        <w:autoSpaceDN w:val="0"/>
        <w:adjustRightInd w:val="0"/>
        <w:spacing w:line="360" w:lineRule="auto"/>
        <w:jc w:val="both"/>
        <w:rPr>
          <w:b/>
        </w:rPr>
      </w:pPr>
      <w:r w:rsidRPr="008B0A91">
        <w:rPr>
          <w:b/>
        </w:rPr>
        <w:t>(f) Educational Institutions</w:t>
      </w:r>
    </w:p>
    <w:p w:rsidR="005E184A" w:rsidRDefault="005E184A" w:rsidP="005E184A">
      <w:pPr>
        <w:autoSpaceDE w:val="0"/>
        <w:autoSpaceDN w:val="0"/>
        <w:adjustRightInd w:val="0"/>
        <w:spacing w:line="360" w:lineRule="auto"/>
        <w:jc w:val="both"/>
      </w:pPr>
      <w:r w:rsidRPr="008B0A91">
        <w:t xml:space="preserve">An agency’s success depends almost entirely on the competence of management and expertise of the staff. It develops manpower planning in such </w:t>
      </w:r>
      <w:proofErr w:type="spellStart"/>
      <w:r w:rsidRPr="008B0A91">
        <w:t>away</w:t>
      </w:r>
      <w:proofErr w:type="spellEnd"/>
      <w:r w:rsidRPr="008B0A91">
        <w:t xml:space="preserve"> that will help to conduct on campus selection and match the student to the requirements of the company. The linkage between travel Companies and tourism education institutions will solve the problem of human resource requirements of present and future. Therefore a travel company needs to maintain close contact and interface with tourism Education intuitions. Many chief executives from the industry are the members of the advisory board of the intuitions.</w:t>
      </w:r>
    </w:p>
    <w:p w:rsidR="005E184A" w:rsidRPr="008B0A91" w:rsidRDefault="005E184A" w:rsidP="005E184A">
      <w:pPr>
        <w:autoSpaceDE w:val="0"/>
        <w:autoSpaceDN w:val="0"/>
        <w:adjustRightInd w:val="0"/>
        <w:spacing w:line="360" w:lineRule="auto"/>
        <w:jc w:val="both"/>
        <w:rPr>
          <w:b/>
        </w:rPr>
      </w:pPr>
      <w:r w:rsidRPr="008B0A91">
        <w:rPr>
          <w:b/>
        </w:rPr>
        <w:t>(g) Travel Trade Associations</w:t>
      </w:r>
    </w:p>
    <w:p w:rsidR="005E184A" w:rsidRPr="008B0A91" w:rsidRDefault="005E184A" w:rsidP="005E184A">
      <w:pPr>
        <w:autoSpaceDE w:val="0"/>
        <w:autoSpaceDN w:val="0"/>
        <w:adjustRightInd w:val="0"/>
        <w:spacing w:line="360" w:lineRule="auto"/>
        <w:jc w:val="both"/>
      </w:pPr>
      <w:r w:rsidRPr="008B0A91">
        <w:t>These associations provide a common platform to solve many problems of the members such as training, common code of conduct airlines commission to any other. There are a number of travel trade associations like TAAI, ICAO</w:t>
      </w:r>
      <w:proofErr w:type="gramStart"/>
      <w:r w:rsidRPr="008B0A91">
        <w:t>,ASTA</w:t>
      </w:r>
      <w:proofErr w:type="gramEnd"/>
      <w:r w:rsidRPr="008B0A91">
        <w:t xml:space="preserve">, IATA, and PATA, WTO, that are quite active in the Promotion of travel trade at global. Essentially every travel company should be this association to avail financial and non - financial incentives and commissions from the airlines, hotels, railways </w:t>
      </w:r>
      <w:proofErr w:type="spellStart"/>
      <w:r w:rsidRPr="008B0A91">
        <w:t>etc</w:t>
      </w:r>
      <w:proofErr w:type="spellEnd"/>
    </w:p>
    <w:p w:rsidR="005E184A" w:rsidRPr="008B0A91" w:rsidRDefault="005E184A" w:rsidP="005E184A">
      <w:pPr>
        <w:autoSpaceDE w:val="0"/>
        <w:autoSpaceDN w:val="0"/>
        <w:adjustRightInd w:val="0"/>
        <w:spacing w:line="360" w:lineRule="auto"/>
        <w:jc w:val="both"/>
        <w:rPr>
          <w:b/>
        </w:rPr>
      </w:pPr>
      <w:r w:rsidRPr="008B0A91">
        <w:rPr>
          <w:b/>
        </w:rPr>
        <w:t>(h) Other Organizations</w:t>
      </w:r>
    </w:p>
    <w:p w:rsidR="005E184A" w:rsidRPr="008B0A91" w:rsidRDefault="005E184A" w:rsidP="005E184A">
      <w:pPr>
        <w:autoSpaceDE w:val="0"/>
        <w:autoSpaceDN w:val="0"/>
        <w:adjustRightInd w:val="0"/>
        <w:spacing w:line="360" w:lineRule="auto"/>
        <w:jc w:val="both"/>
      </w:pPr>
      <w:r w:rsidRPr="008B0A91">
        <w:t xml:space="preserve">The travel agencies need to maintain close ties with many other organizations offering travel related service like cultures and entertainment organizations foreign tour </w:t>
      </w:r>
      <w:r w:rsidRPr="008B0A91">
        <w:lastRenderedPageBreak/>
        <w:t>companies’ regional passport office, department of tourism both at center and states sports operators transport operators food and beverage business etc. in fact these organizations play a vital role in making travel a complete product. Travel companies provide business to above cited organization and in return receive commissions. However there are few other originations that help the agency to run travel business smoothly and promote India as a tourist Destination. Technically a Travel Company cannot work in isolation but is interdependence with other travel related enterprises</w:t>
      </w:r>
    </w:p>
    <w:p w:rsidR="005E184A" w:rsidRPr="00D01B91" w:rsidRDefault="005E184A" w:rsidP="005E184A">
      <w:pPr>
        <w:spacing w:line="360" w:lineRule="auto"/>
        <w:jc w:val="both"/>
        <w:rPr>
          <w:b/>
          <w:sz w:val="28"/>
        </w:rPr>
      </w:pPr>
      <w:r w:rsidRPr="00D01B91">
        <w:rPr>
          <w:b/>
          <w:sz w:val="28"/>
        </w:rPr>
        <w:t>3.3 THOMAS COOK (INDIA) LIMITED</w:t>
      </w:r>
    </w:p>
    <w:p w:rsidR="005E184A" w:rsidRPr="008B0A91" w:rsidRDefault="005E184A" w:rsidP="005E184A">
      <w:pPr>
        <w:spacing w:line="360" w:lineRule="auto"/>
        <w:jc w:val="both"/>
      </w:pPr>
      <w:r w:rsidRPr="008B0A91">
        <w:t>Thomas Cook (India) Ltd. (TCIL) is the leading integrated travel and travel related financial services company in the country offering a broad spectrum of services that include Foreign Exchange, Corporate Travel, MICE, Leisure Travel, Insurance, Visa &amp; Passport services and E-Business. The company set up its first office in India in 1881.</w:t>
      </w:r>
    </w:p>
    <w:p w:rsidR="005E184A" w:rsidRPr="008B0A91" w:rsidRDefault="005E184A" w:rsidP="005E184A">
      <w:pPr>
        <w:spacing w:line="360" w:lineRule="auto"/>
        <w:jc w:val="both"/>
      </w:pPr>
      <w:r w:rsidRPr="008B0A91">
        <w:t xml:space="preserve">The Thomas Cook India Group spanning 21 countries across 4 continents, a team of over 198,500 and a combined revenue in excess of </w:t>
      </w:r>
      <w:proofErr w:type="spellStart"/>
      <w:r w:rsidRPr="008B0A91">
        <w:t>Rs</w:t>
      </w:r>
      <w:proofErr w:type="spellEnd"/>
      <w:r w:rsidRPr="008B0A91">
        <w:t xml:space="preserve">. 8700 crore (over $ 1.34 billion), operates leading B2C and B2B brands including, Thomas Cook, </w:t>
      </w:r>
      <w:proofErr w:type="spellStart"/>
      <w:r w:rsidRPr="008B0A91">
        <w:t>SOTC</w:t>
      </w:r>
      <w:proofErr w:type="spellEnd"/>
      <w:r w:rsidRPr="008B0A91">
        <w:t xml:space="preserve">, TCI, </w:t>
      </w:r>
      <w:proofErr w:type="spellStart"/>
      <w:r w:rsidRPr="008B0A91">
        <w:t>Sita</w:t>
      </w:r>
      <w:proofErr w:type="spellEnd"/>
      <w:r w:rsidRPr="008B0A91">
        <w:t xml:space="preserve">, Asian Trails, Allied T Pro, Australian Tours Management, Desert Adventures, Travel Circle International Limited, Private Safaris East &amp; South Africa. The Group is today one of the largest travel service provider networks headquartered in the Asia-Pacific region. </w:t>
      </w:r>
    </w:p>
    <w:p w:rsidR="005E184A" w:rsidRPr="008B0A91" w:rsidRDefault="005E184A" w:rsidP="005E184A">
      <w:pPr>
        <w:spacing w:line="360" w:lineRule="auto"/>
        <w:jc w:val="both"/>
      </w:pPr>
      <w:r w:rsidRPr="008B0A91">
        <w:t xml:space="preserve">ICRA has reaffirmed the long-term rating on </w:t>
      </w:r>
      <w:proofErr w:type="spellStart"/>
      <w:r w:rsidRPr="008B0A91">
        <w:t>TCIL’s</w:t>
      </w:r>
      <w:proofErr w:type="spellEnd"/>
      <w:r w:rsidRPr="008B0A91">
        <w:t xml:space="preserve"> non-convertible debenture </w:t>
      </w:r>
      <w:proofErr w:type="spellStart"/>
      <w:r w:rsidRPr="008B0A91">
        <w:t>programme</w:t>
      </w:r>
      <w:proofErr w:type="spellEnd"/>
      <w:r w:rsidRPr="008B0A91">
        <w:t xml:space="preserve"> at ‘</w:t>
      </w:r>
      <w:proofErr w:type="spellStart"/>
      <w:r w:rsidRPr="008B0A91">
        <w:t>ICRA</w:t>
      </w:r>
      <w:proofErr w:type="spellEnd"/>
      <w:r w:rsidRPr="008B0A91">
        <w:t xml:space="preserve"> AA/Stable’ and on the preference share </w:t>
      </w:r>
      <w:proofErr w:type="spellStart"/>
      <w:r w:rsidRPr="008B0A91">
        <w:t>programme</w:t>
      </w:r>
      <w:proofErr w:type="spellEnd"/>
      <w:r w:rsidRPr="008B0A91">
        <w:t xml:space="preserve"> at ‘</w:t>
      </w:r>
      <w:proofErr w:type="spellStart"/>
      <w:r w:rsidRPr="008B0A91">
        <w:t>ICRA</w:t>
      </w:r>
      <w:proofErr w:type="spellEnd"/>
      <w:r w:rsidRPr="008B0A91">
        <w:t xml:space="preserve"> AA–/ Stable’. CRISIL has reaffirmed the long term rating of ‘CRISIL AA–/ Stable’ on </w:t>
      </w:r>
      <w:proofErr w:type="spellStart"/>
      <w:r w:rsidRPr="008B0A91">
        <w:t>TCIL’s</w:t>
      </w:r>
      <w:proofErr w:type="spellEnd"/>
      <w:r w:rsidRPr="008B0A91">
        <w:t xml:space="preserve"> non-convertible debenture </w:t>
      </w:r>
      <w:proofErr w:type="spellStart"/>
      <w:r w:rsidRPr="008B0A91">
        <w:t>programme</w:t>
      </w:r>
      <w:proofErr w:type="spellEnd"/>
      <w:r w:rsidRPr="008B0A91">
        <w:t xml:space="preserve"> and long-term banking facilities, and the short-term rating of ‘CRISIL A1+’ on the banking facilities.</w:t>
      </w:r>
    </w:p>
    <w:p w:rsidR="005E184A" w:rsidRPr="008B0A91" w:rsidRDefault="005E184A" w:rsidP="005E184A">
      <w:pPr>
        <w:spacing w:line="360" w:lineRule="auto"/>
        <w:jc w:val="both"/>
      </w:pPr>
      <w:r w:rsidRPr="008B0A91">
        <w:t xml:space="preserve">Thomas Cook (India) Ltd has been  felicitated with The French Ambassador's Diamond Award for Exemplary Achievements in Visa Issuance 2015 ,2016 &amp; 2017; Condé Nast Traveller Readers' Travel Awards 2016 to 2011. Thomas Cook India’s Travel Quest was </w:t>
      </w:r>
      <w:proofErr w:type="spellStart"/>
      <w:r w:rsidRPr="008B0A91">
        <w:t>honoured</w:t>
      </w:r>
      <w:proofErr w:type="spellEnd"/>
      <w:r w:rsidRPr="008B0A91">
        <w:t xml:space="preserve"> at </w:t>
      </w:r>
      <w:proofErr w:type="spellStart"/>
      <w:r w:rsidRPr="008B0A91">
        <w:t>PATA</w:t>
      </w:r>
      <w:proofErr w:type="spellEnd"/>
      <w:r w:rsidRPr="008B0A91">
        <w:t xml:space="preserve"> Gold Awards 2015 and Thomas Cook India’s Centre of Learning has received IATA accreditation as Top 10 South Asia IATA Authorized Training Centers 2016, 2015, 2013 &amp; 2012. For more information, please visit www.thomascook.in</w:t>
      </w:r>
    </w:p>
    <w:p w:rsidR="005E184A" w:rsidRPr="008B0A91" w:rsidRDefault="005E184A" w:rsidP="005E184A">
      <w:pPr>
        <w:spacing w:line="360" w:lineRule="auto"/>
        <w:jc w:val="both"/>
      </w:pPr>
      <w:r w:rsidRPr="008B0A91">
        <w:t xml:space="preserve">Thomas Cook (India) Limited is promoted by Fairfax Financial Holdings Limited through its wholly-owned subsidiary, </w:t>
      </w:r>
      <w:proofErr w:type="spellStart"/>
      <w:r w:rsidRPr="008B0A91">
        <w:t>Fairbridge</w:t>
      </w:r>
      <w:proofErr w:type="spellEnd"/>
      <w:r w:rsidRPr="008B0A91">
        <w:t xml:space="preserve"> Capital (Mauritius) Limited and its </w:t>
      </w:r>
      <w:r w:rsidRPr="008B0A91">
        <w:lastRenderedPageBreak/>
        <w:t xml:space="preserve">controlled affiliates which holds 67.61%. </w:t>
      </w:r>
      <w:proofErr w:type="spellStart"/>
      <w:r w:rsidRPr="008B0A91">
        <w:t>Fairbridge</w:t>
      </w:r>
      <w:proofErr w:type="spellEnd"/>
      <w:r w:rsidRPr="008B0A91">
        <w:t xml:space="preserve"> is responsible for the execution of acquisition and investment opportunities in the Indian subcontinent on behalf of the Fairfax family of companies.</w:t>
      </w:r>
    </w:p>
    <w:p w:rsidR="005E184A" w:rsidRPr="008B0A91" w:rsidRDefault="005E184A" w:rsidP="005E184A">
      <w:pPr>
        <w:spacing w:line="360" w:lineRule="auto"/>
        <w:jc w:val="both"/>
        <w:rPr>
          <w:b/>
        </w:rPr>
      </w:pPr>
      <w:r w:rsidRPr="008B0A91">
        <w:rPr>
          <w:b/>
        </w:rPr>
        <w:t>History</w:t>
      </w:r>
    </w:p>
    <w:p w:rsidR="005E184A" w:rsidRPr="008B0A91" w:rsidRDefault="005E184A" w:rsidP="005E184A">
      <w:pPr>
        <w:spacing w:line="360" w:lineRule="auto"/>
        <w:jc w:val="both"/>
      </w:pPr>
      <w:r w:rsidRPr="008B0A91">
        <w:t>In 1841, young Thomas Cook arranged an 11-mile train journey for a motley group of passengers from Leicester to Loughborough. And it marked the beginning of a chapter in history. He went on to introduce a railway tour of Europe. But it wasn't until the early 1860s that he began the travel firm, Thomas Cook &amp; Son, which included tours of the USA. The Company also started operations for military transport and postal services for England and Egypt during the 1880s.</w:t>
      </w:r>
    </w:p>
    <w:p w:rsidR="005E184A" w:rsidRPr="008B0A91" w:rsidRDefault="005E184A" w:rsidP="005E184A">
      <w:pPr>
        <w:spacing w:line="360" w:lineRule="auto"/>
        <w:jc w:val="both"/>
      </w:pPr>
      <w:r w:rsidRPr="008B0A91">
        <w:t>176 years ago, our founder Thomas Cook began this company with a vision to “broaden the mind of others and break down the partition walls of prejudice.”</w:t>
      </w:r>
    </w:p>
    <w:p w:rsidR="005E184A" w:rsidRPr="008B0A91" w:rsidRDefault="005E184A" w:rsidP="005E184A">
      <w:pPr>
        <w:spacing w:line="360" w:lineRule="auto"/>
        <w:jc w:val="both"/>
      </w:pPr>
      <w:r w:rsidRPr="008B0A91">
        <w:t>Once describing himself as “the willing and devoted servant of the travelling public”, Thomas Cook was a true pioneer of the travel industry, opening up a world of new destinations and new travel experiences to everyone. By obtaining the best services and prices for his customers, he laid the foundations of the company that still</w:t>
      </w:r>
      <w:r>
        <w:t xml:space="preserve"> </w:t>
      </w:r>
      <w:r w:rsidRPr="008B0A91">
        <w:t>bears his name today.</w:t>
      </w:r>
    </w:p>
    <w:p w:rsidR="005E184A" w:rsidRPr="008B0A91" w:rsidRDefault="005E184A" w:rsidP="005E184A">
      <w:pPr>
        <w:spacing w:line="360" w:lineRule="auto"/>
        <w:jc w:val="both"/>
      </w:pPr>
      <w:r w:rsidRPr="008B0A91">
        <w:t>Our vision today remains true to the principles of Thomas Cook 176 years ago – to be the best loved holiday company, delighting our customers, our people and our Shareholders.</w:t>
      </w:r>
    </w:p>
    <w:p w:rsidR="005E184A" w:rsidRPr="008B0A91" w:rsidRDefault="005E184A" w:rsidP="005E184A">
      <w:pPr>
        <w:spacing w:line="360" w:lineRule="auto"/>
        <w:jc w:val="both"/>
      </w:pPr>
      <w:r w:rsidRPr="008B0A91">
        <w:t>Thomas Cook Group plc is one of the world’s leading leisure travel groups with sales of £7.8 billion in the year ended 30 September 2016. Thomas Cook is supported by 22,000 employees and operates from 16 source markets; it is number one or two (by revenue) in all its core markets. Thomas Cook Group plc’s shares are listed on the London Stock Exchange (TCG).</w:t>
      </w:r>
    </w:p>
    <w:p w:rsidR="005E184A" w:rsidRPr="008B0A91" w:rsidRDefault="005E184A" w:rsidP="005E184A">
      <w:pPr>
        <w:spacing w:line="360" w:lineRule="auto"/>
        <w:jc w:val="both"/>
        <w:rPr>
          <w:b/>
        </w:rPr>
      </w:pPr>
      <w:r w:rsidRPr="008B0A91">
        <w:rPr>
          <w:b/>
        </w:rPr>
        <w:t>Products and services</w:t>
      </w:r>
    </w:p>
    <w:p w:rsidR="005E184A" w:rsidRPr="008B0A91" w:rsidRDefault="005E184A" w:rsidP="005E184A">
      <w:pPr>
        <w:spacing w:line="360" w:lineRule="auto"/>
        <w:jc w:val="both"/>
      </w:pPr>
      <w:r w:rsidRPr="008B0A91">
        <w:t>Thomas Cook (India) Limited offers a range of products and services including holiday travel, foreign exchange, visa and passport services, foreign exchange, travel insurance, and travel &amp; tourism education.</w:t>
      </w:r>
    </w:p>
    <w:p w:rsidR="005E184A" w:rsidRPr="008B0A91" w:rsidRDefault="005E184A" w:rsidP="005E184A">
      <w:pPr>
        <w:spacing w:line="360" w:lineRule="auto"/>
        <w:jc w:val="both"/>
        <w:rPr>
          <w:b/>
        </w:rPr>
      </w:pPr>
      <w:r w:rsidRPr="008B0A91">
        <w:rPr>
          <w:b/>
        </w:rPr>
        <w:t>Holidays</w:t>
      </w:r>
    </w:p>
    <w:p w:rsidR="005E184A" w:rsidRPr="008B0A91" w:rsidRDefault="005E184A" w:rsidP="005E184A">
      <w:pPr>
        <w:spacing w:line="360" w:lineRule="auto"/>
        <w:jc w:val="both"/>
      </w:pPr>
      <w:r w:rsidRPr="008B0A91">
        <w:t>Thomas Cook India provides a wide range of international and domestic holiday packages. The company essentially deals in Group Tours (GIT), Free Individual Tours (FIT), Land Only (excluding flights) and customized tour packages, including budget holiday and honeymoon packages, as featured on the Thomas Cook India online portal.</w:t>
      </w:r>
    </w:p>
    <w:p w:rsidR="005E184A" w:rsidRPr="008B0A91" w:rsidRDefault="005E184A" w:rsidP="005E184A">
      <w:pPr>
        <w:spacing w:line="360" w:lineRule="auto"/>
        <w:jc w:val="both"/>
        <w:rPr>
          <w:b/>
        </w:rPr>
      </w:pPr>
      <w:r w:rsidRPr="008B0A91">
        <w:rPr>
          <w:b/>
        </w:rPr>
        <w:lastRenderedPageBreak/>
        <w:t>Forex</w:t>
      </w:r>
    </w:p>
    <w:p w:rsidR="005E184A" w:rsidRPr="008B0A91" w:rsidRDefault="005E184A" w:rsidP="005E184A">
      <w:pPr>
        <w:spacing w:line="360" w:lineRule="auto"/>
        <w:jc w:val="both"/>
      </w:pPr>
      <w:r w:rsidRPr="008B0A91">
        <w:t>Thomas Cook India Limited has been offering Foreign Exchange services to Indian customers for over 100 years. The company is the largest Foreign Exchange money changer in the Indian market for more and deals in 26 major currencies from across the globe. The Borderless Prepaid Card, Thomas Cook India’s flagship travel card, is a multiple-currency card that can hold up to 8 currencies at a time; a second variant is a one-currency card and holds US dollars.</w:t>
      </w:r>
    </w:p>
    <w:p w:rsidR="005E184A" w:rsidRPr="008B0A91" w:rsidRDefault="005E184A" w:rsidP="005E184A">
      <w:pPr>
        <w:spacing w:line="360" w:lineRule="auto"/>
        <w:jc w:val="both"/>
        <w:rPr>
          <w:b/>
        </w:rPr>
      </w:pPr>
      <w:r w:rsidRPr="008B0A91">
        <w:rPr>
          <w:b/>
        </w:rPr>
        <w:t>Visa</w:t>
      </w:r>
    </w:p>
    <w:p w:rsidR="005E184A" w:rsidRDefault="005E184A" w:rsidP="005E184A">
      <w:pPr>
        <w:spacing w:line="360" w:lineRule="auto"/>
        <w:jc w:val="both"/>
      </w:pPr>
      <w:r w:rsidRPr="008B0A91">
        <w:t>Thomas Cook India Limited offers visa application services for almost all the countries around the world and for different categories. The company’s online visa service helps with filling of application forms, collection of documents, submission of the application to the respective embassy, and couriering the stamped passport to the applicant.</w:t>
      </w:r>
    </w:p>
    <w:p w:rsidR="005E184A" w:rsidRPr="008B0A91" w:rsidRDefault="005E184A" w:rsidP="005E184A">
      <w:pPr>
        <w:spacing w:line="360" w:lineRule="auto"/>
        <w:jc w:val="both"/>
        <w:rPr>
          <w:b/>
        </w:rPr>
      </w:pPr>
      <w:r w:rsidRPr="008B0A91">
        <w:rPr>
          <w:b/>
        </w:rPr>
        <w:t>Travel Insurance</w:t>
      </w:r>
    </w:p>
    <w:p w:rsidR="005E184A" w:rsidRDefault="005E184A" w:rsidP="005E184A">
      <w:pPr>
        <w:spacing w:line="360" w:lineRule="auto"/>
        <w:jc w:val="both"/>
      </w:pPr>
      <w:r w:rsidRPr="008B0A91">
        <w:t>Thomas Cook India also provides online travel insurance plans that offer coverage for personal accident, medical expenses and repatriation, loss/delay of checked baggage, loss of passport, and curtailment/cancellation amongst others. Special travel policies catering to specific needs are also offered to travellers.</w:t>
      </w:r>
    </w:p>
    <w:p w:rsidR="005E184A" w:rsidRPr="008B0A91" w:rsidRDefault="005E184A" w:rsidP="005E184A">
      <w:pPr>
        <w:spacing w:line="360" w:lineRule="auto"/>
        <w:jc w:val="both"/>
        <w:rPr>
          <w:b/>
        </w:rPr>
      </w:pPr>
      <w:r w:rsidRPr="008B0A91">
        <w:rPr>
          <w:b/>
        </w:rPr>
        <w:t>Flights</w:t>
      </w:r>
    </w:p>
    <w:p w:rsidR="005E184A" w:rsidRPr="008B0A91" w:rsidRDefault="005E184A" w:rsidP="005E184A">
      <w:pPr>
        <w:spacing w:line="360" w:lineRule="auto"/>
        <w:jc w:val="both"/>
      </w:pPr>
      <w:r w:rsidRPr="008B0A91">
        <w:t>Thomas Cook India Limited offers flight searching and ticket booking services for flights on all major domestic and international airlines. Flight data from all domestic airlines and international airlines is integrated in real-time.</w:t>
      </w:r>
    </w:p>
    <w:p w:rsidR="005E184A" w:rsidRPr="008B0A91" w:rsidRDefault="005E184A" w:rsidP="005E184A">
      <w:pPr>
        <w:spacing w:line="360" w:lineRule="auto"/>
        <w:jc w:val="both"/>
        <w:rPr>
          <w:b/>
        </w:rPr>
      </w:pPr>
      <w:r w:rsidRPr="008B0A91">
        <w:rPr>
          <w:b/>
        </w:rPr>
        <w:t>Hotels</w:t>
      </w:r>
    </w:p>
    <w:p w:rsidR="005E184A" w:rsidRPr="008B0A91" w:rsidRDefault="005E184A" w:rsidP="005E184A">
      <w:pPr>
        <w:spacing w:line="360" w:lineRule="auto"/>
        <w:jc w:val="both"/>
      </w:pPr>
      <w:r w:rsidRPr="008B0A91">
        <w:t>The company also offers hotel reservation services in Indian and international cities. Presently, it offers a range of more than 32,000 hotels in India and more than 1</w:t>
      </w:r>
      <w:proofErr w:type="gramStart"/>
      <w:r w:rsidRPr="008B0A91">
        <w:t>,50,000</w:t>
      </w:r>
      <w:proofErr w:type="gramEnd"/>
      <w:r w:rsidRPr="008B0A91">
        <w:t xml:space="preserve"> hotels outside India to choose </w:t>
      </w:r>
      <w:r w:rsidR="004E447A" w:rsidRPr="008B0A91">
        <w:t>from. To</w:t>
      </w:r>
      <w:r w:rsidRPr="008B0A91">
        <w:t xml:space="preserve"> provide more accommodation options, Thomas Cook acquired the holiday lifestyle company, Sterling Holiday Resorts.</w:t>
      </w:r>
    </w:p>
    <w:p w:rsidR="005E184A" w:rsidRPr="008B0A91" w:rsidRDefault="005E184A" w:rsidP="005E184A">
      <w:pPr>
        <w:spacing w:line="360" w:lineRule="auto"/>
        <w:jc w:val="both"/>
        <w:rPr>
          <w:b/>
        </w:rPr>
      </w:pPr>
      <w:r w:rsidRPr="008B0A91">
        <w:rPr>
          <w:b/>
        </w:rPr>
        <w:t>Thomas Cook &amp; Son</w:t>
      </w:r>
    </w:p>
    <w:p w:rsidR="005E184A" w:rsidRPr="008B0A91" w:rsidRDefault="005E184A" w:rsidP="005E184A">
      <w:pPr>
        <w:spacing w:line="360" w:lineRule="auto"/>
        <w:jc w:val="both"/>
      </w:pPr>
      <w:r w:rsidRPr="008B0A91">
        <w:t>In 1872, he formed a partnership with his son, John Mason Cook, and renamed the travel agency as Thomas Cook &amp;</w:t>
      </w:r>
      <w:r w:rsidR="004E447A" w:rsidRPr="008B0A91">
        <w:t>Son. They</w:t>
      </w:r>
      <w:r w:rsidRPr="008B0A91">
        <w:t xml:space="preserve"> acquired business premises on Fleet Street, London. The office also contained a shop which sold essential travel accessories, including guide books, luggage, telescopes and footwear. Thomas saw his venture as both religious and social service; his son provided the commercial expertise that allowed the company to expand.</w:t>
      </w:r>
    </w:p>
    <w:p w:rsidR="005E184A" w:rsidRPr="008B0A91" w:rsidRDefault="005E184A" w:rsidP="005E184A">
      <w:pPr>
        <w:spacing w:line="360" w:lineRule="auto"/>
        <w:jc w:val="both"/>
      </w:pPr>
      <w:r w:rsidRPr="008B0A91">
        <w:lastRenderedPageBreak/>
        <w:t>In accordance with his beliefs, he and his wife also ran a small temperance hotel above the office. Their business model was refined by the introduction of the 'hotel coupon' in 1868. Detachable coupons in a counterfoil book were issued to the traveller. These were valid for either a restaurant meal or an overnight hotel stay provided they were on Cook's list.</w:t>
      </w:r>
    </w:p>
    <w:p w:rsidR="005E184A" w:rsidRPr="008B0A91" w:rsidRDefault="005E184A" w:rsidP="005E184A">
      <w:pPr>
        <w:spacing w:line="360" w:lineRule="auto"/>
        <w:jc w:val="both"/>
      </w:pPr>
      <w:r w:rsidRPr="008B0A91">
        <w:t>Conflicts of interest between father and son were resolved when the son persuaded his father, Thomas Cook, to retire at the end of 1878. He moved back to Leicester and lived quietly until his death.</w:t>
      </w:r>
    </w:p>
    <w:p w:rsidR="005E184A" w:rsidRPr="008B0A91" w:rsidRDefault="005E184A" w:rsidP="005E184A">
      <w:pPr>
        <w:spacing w:line="360" w:lineRule="auto"/>
        <w:jc w:val="both"/>
      </w:pPr>
      <w:r w:rsidRPr="008B0A91">
        <w:t xml:space="preserve">The firm's growth was consolidated by John Mason Cook and his three sons, especially by its involvement with military transport and postal services for Britain and Egypt during the 1880s, when Cook began </w:t>
      </w:r>
      <w:proofErr w:type="spellStart"/>
      <w:r w:rsidRPr="008B0A91">
        <w:t>organising</w:t>
      </w:r>
      <w:proofErr w:type="spellEnd"/>
      <w:r w:rsidRPr="008B0A91">
        <w:t xml:space="preserve"> tours to the Middle East.</w:t>
      </w:r>
    </w:p>
    <w:p w:rsidR="005E184A" w:rsidRPr="008B0A91" w:rsidRDefault="005E184A" w:rsidP="005E184A">
      <w:pPr>
        <w:spacing w:line="360" w:lineRule="auto"/>
        <w:jc w:val="both"/>
      </w:pPr>
      <w:r w:rsidRPr="008B0A91">
        <w:t>By 1888, the company had established offices around the world, including three in Australia and one in Auckland, New Zealand and in 1890, the company sold over 3¼ million tickets.</w:t>
      </w:r>
    </w:p>
    <w:p w:rsidR="005E184A" w:rsidRDefault="005E184A" w:rsidP="005E184A">
      <w:pPr>
        <w:spacing w:line="360" w:lineRule="auto"/>
        <w:jc w:val="both"/>
      </w:pPr>
      <w:r w:rsidRPr="008B0A91">
        <w:t xml:space="preserve">John Mason Cook promoted, and even led, excursions to, for example, the Middle East where he was described as "the second-greatest man in </w:t>
      </w:r>
      <w:proofErr w:type="spellStart"/>
      <w:r w:rsidRPr="008B0A91">
        <w:t>Egypt".However</w:t>
      </w:r>
      <w:proofErr w:type="spellEnd"/>
      <w:r w:rsidRPr="008B0A91">
        <w:t>, while arranging for the German Emperor Wilhelm II to visit Palestine in 1898, he contracted dysentery and died the following year.</w:t>
      </w: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Default="004E447A" w:rsidP="005E184A">
      <w:pPr>
        <w:spacing w:line="360" w:lineRule="auto"/>
        <w:jc w:val="both"/>
      </w:pPr>
    </w:p>
    <w:p w:rsidR="004E447A" w:rsidRPr="008B0A91" w:rsidRDefault="004E447A" w:rsidP="005E184A">
      <w:pPr>
        <w:spacing w:line="360" w:lineRule="auto"/>
        <w:jc w:val="both"/>
      </w:pPr>
    </w:p>
    <w:p w:rsidR="00A208A6" w:rsidRPr="001F2893" w:rsidRDefault="00A208A6" w:rsidP="00A208A6">
      <w:pPr>
        <w:pStyle w:val="BodyText"/>
        <w:spacing w:before="195"/>
        <w:jc w:val="both"/>
        <w:rPr>
          <w:b/>
        </w:rPr>
      </w:pPr>
      <w:r>
        <w:rPr>
          <w:b/>
          <w:spacing w:val="-1"/>
        </w:rPr>
        <w:lastRenderedPageBreak/>
        <w:t xml:space="preserve">                              </w:t>
      </w:r>
      <w:r w:rsidRPr="001F2893">
        <w:rPr>
          <w:b/>
          <w:spacing w:val="-1"/>
        </w:rPr>
        <w:t xml:space="preserve">Table </w:t>
      </w:r>
      <w:r>
        <w:rPr>
          <w:b/>
        </w:rPr>
        <w:t>4</w:t>
      </w:r>
      <w:r w:rsidRPr="001F2893">
        <w:rPr>
          <w:b/>
        </w:rPr>
        <w:t xml:space="preserve">.1: </w:t>
      </w:r>
      <w:r w:rsidRPr="001F2893">
        <w:rPr>
          <w:b/>
          <w:spacing w:val="-1"/>
        </w:rPr>
        <w:t xml:space="preserve">Age </w:t>
      </w:r>
      <w:r w:rsidRPr="001F2893">
        <w:rPr>
          <w:b/>
        </w:rPr>
        <w:t>wise</w:t>
      </w:r>
      <w:r w:rsidRPr="001F2893">
        <w:rPr>
          <w:b/>
          <w:spacing w:val="1"/>
        </w:rPr>
        <w:t xml:space="preserve"> </w:t>
      </w:r>
      <w:r w:rsidRPr="001F2893">
        <w:rPr>
          <w:b/>
          <w:spacing w:val="-1"/>
        </w:rPr>
        <w:t>classification</w:t>
      </w:r>
    </w:p>
    <w:tbl>
      <w:tblPr>
        <w:tblpPr w:leftFromText="180" w:rightFromText="180" w:vertAnchor="text" w:horzAnchor="margin" w:tblpY="265"/>
        <w:tblW w:w="8038" w:type="dxa"/>
        <w:tblLayout w:type="fixed"/>
        <w:tblCellMar>
          <w:left w:w="0" w:type="dxa"/>
          <w:right w:w="0" w:type="dxa"/>
        </w:tblCellMar>
        <w:tblLook w:val="01E0" w:firstRow="1" w:lastRow="1" w:firstColumn="1" w:lastColumn="1" w:noHBand="0" w:noVBand="0"/>
      </w:tblPr>
      <w:tblGrid>
        <w:gridCol w:w="2869"/>
        <w:gridCol w:w="2912"/>
        <w:gridCol w:w="2257"/>
      </w:tblGrid>
      <w:tr w:rsidR="00A208A6" w:rsidRPr="001F2893" w:rsidTr="00A921C2">
        <w:trPr>
          <w:trHeight w:hRule="exact" w:val="978"/>
        </w:trPr>
        <w:tc>
          <w:tcPr>
            <w:tcW w:w="28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jc w:val="both"/>
              <w:rPr>
                <w:rFonts w:ascii="Times New Roman" w:eastAsia="Times New Roman" w:hAnsi="Times New Roman"/>
                <w:sz w:val="24"/>
                <w:szCs w:val="24"/>
              </w:rPr>
            </w:pPr>
          </w:p>
          <w:p w:rsidR="00A208A6" w:rsidRPr="001F2893" w:rsidRDefault="00A208A6" w:rsidP="00A921C2">
            <w:pPr>
              <w:pStyle w:val="TableParagraph"/>
              <w:spacing w:before="154"/>
              <w:ind w:left="102"/>
              <w:jc w:val="both"/>
              <w:rPr>
                <w:rFonts w:ascii="Times New Roman" w:eastAsia="Times New Roman" w:hAnsi="Times New Roman"/>
                <w:sz w:val="24"/>
                <w:szCs w:val="24"/>
              </w:rPr>
            </w:pPr>
            <w:r w:rsidRPr="001F2893">
              <w:rPr>
                <w:rFonts w:ascii="Times New Roman" w:hAnsi="Times New Roman"/>
                <w:b/>
                <w:sz w:val="24"/>
              </w:rPr>
              <w:t>Age</w:t>
            </w:r>
          </w:p>
        </w:tc>
        <w:tc>
          <w:tcPr>
            <w:tcW w:w="29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jc w:val="both"/>
              <w:rPr>
                <w:rFonts w:ascii="Times New Roman" w:eastAsia="Times New Roman" w:hAnsi="Times New Roman"/>
                <w:sz w:val="24"/>
                <w:szCs w:val="24"/>
              </w:rPr>
            </w:pPr>
          </w:p>
          <w:p w:rsidR="00A208A6" w:rsidRPr="001F2893" w:rsidRDefault="00A208A6" w:rsidP="00A921C2">
            <w:pPr>
              <w:pStyle w:val="TableParagraph"/>
              <w:spacing w:before="154"/>
              <w:ind w:left="342"/>
              <w:jc w:val="both"/>
              <w:rPr>
                <w:rFonts w:ascii="Times New Roman" w:eastAsia="Times New Roman" w:hAnsi="Times New Roman"/>
                <w:sz w:val="24"/>
                <w:szCs w:val="24"/>
              </w:rPr>
            </w:pPr>
            <w:r w:rsidRPr="001F2893">
              <w:rPr>
                <w:rFonts w:ascii="Times New Roman" w:hAnsi="Times New Roman"/>
                <w:b/>
                <w:sz w:val="24"/>
              </w:rPr>
              <w:t>No. Of</w:t>
            </w:r>
            <w:r w:rsidRPr="001F2893">
              <w:rPr>
                <w:rFonts w:ascii="Times New Roman" w:hAnsi="Times New Roman"/>
                <w:b/>
                <w:spacing w:val="1"/>
                <w:sz w:val="24"/>
              </w:rPr>
              <w:t xml:space="preserve"> </w:t>
            </w:r>
            <w:r w:rsidRPr="001F2893">
              <w:rPr>
                <w:rFonts w:ascii="Times New Roman" w:hAnsi="Times New Roman"/>
                <w:b/>
                <w:spacing w:val="-1"/>
                <w:sz w:val="24"/>
              </w:rPr>
              <w:t>Respondents</w:t>
            </w:r>
          </w:p>
        </w:tc>
        <w:tc>
          <w:tcPr>
            <w:tcW w:w="225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jc w:val="both"/>
              <w:rPr>
                <w:rFonts w:ascii="Times New Roman" w:eastAsia="Times New Roman" w:hAnsi="Times New Roman"/>
                <w:sz w:val="24"/>
                <w:szCs w:val="24"/>
              </w:rPr>
            </w:pPr>
          </w:p>
          <w:p w:rsidR="00A208A6" w:rsidRPr="001F2893" w:rsidRDefault="00A208A6" w:rsidP="00A921C2">
            <w:pPr>
              <w:pStyle w:val="TableParagraph"/>
              <w:spacing w:before="154"/>
              <w:ind w:left="522"/>
              <w:jc w:val="both"/>
              <w:rPr>
                <w:rFonts w:ascii="Times New Roman" w:eastAsia="Times New Roman" w:hAnsi="Times New Roman"/>
                <w:sz w:val="24"/>
                <w:szCs w:val="24"/>
              </w:rPr>
            </w:pPr>
            <w:r w:rsidRPr="001F2893">
              <w:rPr>
                <w:rFonts w:ascii="Times New Roman" w:hAnsi="Times New Roman"/>
                <w:b/>
                <w:spacing w:val="-1"/>
                <w:sz w:val="24"/>
              </w:rPr>
              <w:t>Percentage</w:t>
            </w:r>
          </w:p>
        </w:tc>
      </w:tr>
      <w:tr w:rsidR="00A208A6" w:rsidRPr="001F2893" w:rsidTr="00A921C2">
        <w:trPr>
          <w:trHeight w:hRule="exact" w:val="493"/>
        </w:trPr>
        <w:tc>
          <w:tcPr>
            <w:tcW w:w="28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pacing w:val="-1"/>
                <w:sz w:val="24"/>
              </w:rPr>
              <w:t>20-30</w:t>
            </w:r>
          </w:p>
        </w:tc>
        <w:tc>
          <w:tcPr>
            <w:tcW w:w="29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z w:val="24"/>
              </w:rPr>
              <w:t>8</w:t>
            </w:r>
          </w:p>
        </w:tc>
        <w:tc>
          <w:tcPr>
            <w:tcW w:w="225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494"/>
        </w:trPr>
        <w:tc>
          <w:tcPr>
            <w:tcW w:w="28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pacing w:val="-1"/>
                <w:sz w:val="24"/>
              </w:rPr>
              <w:t>31-40</w:t>
            </w:r>
          </w:p>
        </w:tc>
        <w:tc>
          <w:tcPr>
            <w:tcW w:w="29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z w:val="24"/>
              </w:rPr>
              <w:t>56</w:t>
            </w:r>
          </w:p>
        </w:tc>
        <w:tc>
          <w:tcPr>
            <w:tcW w:w="225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z w:val="24"/>
              </w:rPr>
              <w:t>56</w:t>
            </w:r>
          </w:p>
        </w:tc>
      </w:tr>
      <w:tr w:rsidR="00A208A6" w:rsidRPr="001F2893" w:rsidTr="00A921C2">
        <w:trPr>
          <w:trHeight w:hRule="exact" w:val="493"/>
        </w:trPr>
        <w:tc>
          <w:tcPr>
            <w:tcW w:w="28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z w:val="24"/>
              </w:rPr>
              <w:t>41&amp;</w:t>
            </w:r>
            <w:r w:rsidRPr="001F2893">
              <w:rPr>
                <w:rFonts w:ascii="Times New Roman" w:hAnsi="Times New Roman"/>
                <w:spacing w:val="-2"/>
                <w:sz w:val="24"/>
              </w:rPr>
              <w:t xml:space="preserve"> </w:t>
            </w:r>
            <w:r w:rsidRPr="001F2893">
              <w:rPr>
                <w:rFonts w:ascii="Times New Roman" w:hAnsi="Times New Roman"/>
                <w:sz w:val="24"/>
              </w:rPr>
              <w:t>above</w:t>
            </w:r>
          </w:p>
        </w:tc>
        <w:tc>
          <w:tcPr>
            <w:tcW w:w="29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z w:val="24"/>
              </w:rPr>
              <w:t>36</w:t>
            </w:r>
          </w:p>
        </w:tc>
        <w:tc>
          <w:tcPr>
            <w:tcW w:w="225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z w:val="24"/>
              </w:rPr>
              <w:t>36</w:t>
            </w:r>
          </w:p>
        </w:tc>
      </w:tr>
      <w:tr w:rsidR="00A208A6" w:rsidRPr="001F2893" w:rsidTr="00A921C2">
        <w:trPr>
          <w:trHeight w:hRule="exact" w:val="515"/>
        </w:trPr>
        <w:tc>
          <w:tcPr>
            <w:tcW w:w="28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72"/>
              <w:ind w:right="368"/>
              <w:jc w:val="both"/>
              <w:rPr>
                <w:rFonts w:ascii="Times New Roman" w:eastAsia="Times New Roman" w:hAnsi="Times New Roman"/>
                <w:sz w:val="24"/>
                <w:szCs w:val="24"/>
              </w:rPr>
            </w:pPr>
            <w:r w:rsidRPr="001F2893">
              <w:rPr>
                <w:rFonts w:ascii="Times New Roman" w:hAnsi="Times New Roman"/>
                <w:spacing w:val="-1"/>
                <w:sz w:val="24"/>
              </w:rPr>
              <w:t>Total</w:t>
            </w:r>
          </w:p>
        </w:tc>
        <w:tc>
          <w:tcPr>
            <w:tcW w:w="29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72"/>
              <w:ind w:left="102"/>
              <w:jc w:val="both"/>
              <w:rPr>
                <w:rFonts w:ascii="Times New Roman" w:eastAsia="Times New Roman" w:hAnsi="Times New Roman"/>
                <w:sz w:val="24"/>
                <w:szCs w:val="24"/>
              </w:rPr>
            </w:pPr>
            <w:r w:rsidRPr="001F2893">
              <w:rPr>
                <w:rFonts w:ascii="Times New Roman" w:hAnsi="Times New Roman"/>
                <w:sz w:val="24"/>
              </w:rPr>
              <w:t>100</w:t>
            </w:r>
          </w:p>
        </w:tc>
        <w:tc>
          <w:tcPr>
            <w:tcW w:w="225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72"/>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Default="00A208A6" w:rsidP="00A208A6">
      <w:pPr>
        <w:spacing w:line="360" w:lineRule="auto"/>
        <w:jc w:val="both"/>
        <w:rPr>
          <w:bCs/>
        </w:rPr>
      </w:pPr>
    </w:p>
    <w:p w:rsidR="00A208A6" w:rsidRDefault="00A208A6" w:rsidP="00A208A6">
      <w:pPr>
        <w:spacing w:line="360" w:lineRule="auto"/>
        <w:jc w:val="both"/>
        <w:rPr>
          <w:bCs/>
        </w:rPr>
      </w:pPr>
    </w:p>
    <w:p w:rsidR="00A921C2" w:rsidRDefault="00A921C2" w:rsidP="00A208A6">
      <w:pPr>
        <w:tabs>
          <w:tab w:val="left" w:pos="3671"/>
        </w:tabs>
        <w:spacing w:line="360" w:lineRule="auto"/>
        <w:jc w:val="both"/>
        <w:rPr>
          <w:bCs/>
        </w:rPr>
      </w:pPr>
    </w:p>
    <w:p w:rsidR="00A208A6" w:rsidRPr="001F2893" w:rsidRDefault="00A208A6" w:rsidP="00A208A6">
      <w:pPr>
        <w:tabs>
          <w:tab w:val="left" w:pos="3671"/>
        </w:tabs>
        <w:spacing w:line="360" w:lineRule="auto"/>
        <w:jc w:val="both"/>
        <w:rPr>
          <w:bCs/>
        </w:rPr>
      </w:pPr>
      <w:r>
        <w:rPr>
          <w:noProof/>
          <w:lang w:val="en-IN" w:eastAsia="en-IN" w:bidi="ml-IN"/>
        </w:rPr>
        <w:drawing>
          <wp:inline distT="0" distB="0" distL="0" distR="0" wp14:anchorId="79006A64" wp14:editId="1FFE7C49">
            <wp:extent cx="5053330" cy="2199640"/>
            <wp:effectExtent l="0" t="0" r="13970" b="10160"/>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208A6" w:rsidRPr="009024C0" w:rsidRDefault="00A208A6" w:rsidP="00A208A6">
      <w:pPr>
        <w:pStyle w:val="BodyText"/>
        <w:spacing w:before="69"/>
        <w:ind w:left="2581"/>
        <w:jc w:val="both"/>
        <w:rPr>
          <w:b/>
        </w:rPr>
      </w:pPr>
      <w:r w:rsidRPr="009024C0">
        <w:rPr>
          <w:b/>
          <w:spacing w:val="-1"/>
        </w:rPr>
        <w:t>Figure</w:t>
      </w:r>
      <w:r w:rsidRPr="009024C0">
        <w:rPr>
          <w:b/>
          <w:spacing w:val="-2"/>
        </w:rPr>
        <w:t xml:space="preserve"> </w:t>
      </w:r>
      <w:r w:rsidRPr="009024C0">
        <w:rPr>
          <w:b/>
        </w:rPr>
        <w:t>4.1: Age</w:t>
      </w:r>
      <w:r w:rsidRPr="009024C0">
        <w:rPr>
          <w:b/>
          <w:spacing w:val="-1"/>
        </w:rPr>
        <w:t xml:space="preserve"> </w:t>
      </w:r>
      <w:r w:rsidRPr="009024C0">
        <w:rPr>
          <w:b/>
        </w:rPr>
        <w:t>wise</w:t>
      </w:r>
      <w:r w:rsidRPr="009024C0">
        <w:rPr>
          <w:b/>
          <w:spacing w:val="-1"/>
        </w:rPr>
        <w:t xml:space="preserve"> classification</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Analysis</w:t>
      </w:r>
    </w:p>
    <w:p w:rsidR="00A208A6" w:rsidRPr="001F2893" w:rsidRDefault="00A208A6" w:rsidP="00A208A6">
      <w:pPr>
        <w:spacing w:line="360" w:lineRule="auto"/>
        <w:jc w:val="both"/>
        <w:rPr>
          <w:bCs/>
        </w:rPr>
      </w:pPr>
    </w:p>
    <w:p w:rsidR="00A208A6" w:rsidRPr="001F2893" w:rsidRDefault="00A208A6" w:rsidP="005E184A">
      <w:pPr>
        <w:spacing w:line="360" w:lineRule="auto"/>
        <w:ind w:right="180"/>
        <w:jc w:val="both"/>
        <w:rPr>
          <w:bCs/>
        </w:rPr>
      </w:pPr>
      <w:r w:rsidRPr="001F2893">
        <w:rPr>
          <w:bCs/>
        </w:rPr>
        <w:t>It can be seen from the Table 3.1 as well as from the above Fig. 3.1 that out of 50 respondents 8% of the respondents have the age between 20 and30 and 56% of them were aged between 31 and 40. Remaining 36% have age more than 41.</w:t>
      </w:r>
    </w:p>
    <w:p w:rsidR="00A208A6" w:rsidRDefault="00A208A6" w:rsidP="00A208A6">
      <w:pPr>
        <w:spacing w:line="360" w:lineRule="auto"/>
        <w:ind w:right="180"/>
        <w:jc w:val="both"/>
        <w:rPr>
          <w:bCs/>
        </w:rPr>
      </w:pPr>
    </w:p>
    <w:p w:rsidR="005E184A" w:rsidRPr="001F2893" w:rsidRDefault="005E184A" w:rsidP="00A208A6">
      <w:pPr>
        <w:spacing w:line="360" w:lineRule="auto"/>
        <w:ind w:right="180"/>
        <w:jc w:val="both"/>
        <w:rPr>
          <w:bCs/>
        </w:rPr>
      </w:pPr>
    </w:p>
    <w:p w:rsidR="00A208A6" w:rsidRPr="001F2893" w:rsidRDefault="00A208A6" w:rsidP="00A208A6">
      <w:pPr>
        <w:pStyle w:val="BodyText"/>
        <w:ind w:left="2341"/>
        <w:jc w:val="both"/>
        <w:rPr>
          <w:b/>
          <w:spacing w:val="-1"/>
        </w:rPr>
      </w:pPr>
    </w:p>
    <w:p w:rsidR="00A208A6" w:rsidRDefault="00A208A6" w:rsidP="00A208A6">
      <w:pPr>
        <w:pStyle w:val="BodyText"/>
        <w:ind w:left="2341"/>
        <w:jc w:val="both"/>
        <w:rPr>
          <w:b/>
          <w:spacing w:val="-1"/>
        </w:rPr>
      </w:pPr>
    </w:p>
    <w:p w:rsidR="00FF05C1" w:rsidRDefault="00FF05C1" w:rsidP="00A208A6">
      <w:pPr>
        <w:pStyle w:val="BodyText"/>
        <w:ind w:left="2341"/>
        <w:jc w:val="both"/>
        <w:rPr>
          <w:b/>
          <w:spacing w:val="-1"/>
        </w:rPr>
      </w:pPr>
    </w:p>
    <w:p w:rsidR="00FF05C1" w:rsidRDefault="00FF05C1" w:rsidP="00A208A6">
      <w:pPr>
        <w:pStyle w:val="BodyText"/>
        <w:ind w:left="2341"/>
        <w:jc w:val="both"/>
        <w:rPr>
          <w:b/>
          <w:spacing w:val="-1"/>
        </w:rPr>
      </w:pPr>
    </w:p>
    <w:p w:rsidR="00A208A6" w:rsidRDefault="00A208A6" w:rsidP="00A208A6">
      <w:pPr>
        <w:pStyle w:val="BodyText"/>
        <w:ind w:left="0"/>
        <w:jc w:val="both"/>
        <w:rPr>
          <w:b/>
          <w:spacing w:val="-1"/>
        </w:rPr>
      </w:pPr>
      <w:r>
        <w:rPr>
          <w:b/>
          <w:spacing w:val="-1"/>
        </w:rPr>
        <w:t xml:space="preserve">                          </w:t>
      </w:r>
    </w:p>
    <w:p w:rsidR="00A208A6" w:rsidRDefault="00A208A6" w:rsidP="00A208A6">
      <w:pPr>
        <w:pStyle w:val="BodyText"/>
        <w:ind w:left="0"/>
        <w:jc w:val="both"/>
        <w:rPr>
          <w:b/>
          <w:spacing w:val="-1"/>
        </w:rPr>
      </w:pPr>
    </w:p>
    <w:p w:rsidR="00A208A6" w:rsidRPr="001F2893" w:rsidRDefault="00A208A6" w:rsidP="00A208A6">
      <w:pPr>
        <w:pStyle w:val="BodyText"/>
        <w:ind w:left="0"/>
        <w:jc w:val="both"/>
        <w:rPr>
          <w:b/>
        </w:rPr>
      </w:pPr>
      <w:r>
        <w:rPr>
          <w:b/>
          <w:spacing w:val="-1"/>
        </w:rPr>
        <w:lastRenderedPageBreak/>
        <w:t xml:space="preserve">                             </w:t>
      </w:r>
      <w:r w:rsidRPr="001F2893">
        <w:rPr>
          <w:b/>
          <w:spacing w:val="-1"/>
        </w:rPr>
        <w:t>Table</w:t>
      </w:r>
      <w:r>
        <w:rPr>
          <w:b/>
        </w:rPr>
        <w:t xml:space="preserve"> 4</w:t>
      </w:r>
      <w:r w:rsidRPr="001F2893">
        <w:rPr>
          <w:b/>
        </w:rPr>
        <w:t xml:space="preserve">.2: </w:t>
      </w:r>
      <w:r w:rsidRPr="001F2893">
        <w:rPr>
          <w:b/>
          <w:spacing w:val="-1"/>
        </w:rPr>
        <w:t>Qualification</w:t>
      </w:r>
      <w:r w:rsidRPr="001F2893">
        <w:rPr>
          <w:b/>
        </w:rPr>
        <w:t xml:space="preserve"> wise</w:t>
      </w:r>
      <w:r w:rsidRPr="001F2893">
        <w:rPr>
          <w:b/>
          <w:spacing w:val="-1"/>
        </w:rPr>
        <w:t xml:space="preserve"> classification</w:t>
      </w:r>
    </w:p>
    <w:p w:rsidR="00A208A6" w:rsidRPr="001F2893" w:rsidRDefault="00A208A6" w:rsidP="00A208A6">
      <w:pPr>
        <w:spacing w:line="360" w:lineRule="auto"/>
        <w:jc w:val="both"/>
        <w:rPr>
          <w:bCs/>
        </w:rPr>
      </w:pPr>
    </w:p>
    <w:tbl>
      <w:tblPr>
        <w:tblW w:w="0" w:type="auto"/>
        <w:jc w:val="center"/>
        <w:tblLayout w:type="fixed"/>
        <w:tblCellMar>
          <w:left w:w="0" w:type="dxa"/>
          <w:right w:w="0" w:type="dxa"/>
        </w:tblCellMar>
        <w:tblLook w:val="01E0" w:firstRow="1" w:lastRow="1" w:firstColumn="1" w:lastColumn="1" w:noHBand="0" w:noVBand="0"/>
      </w:tblPr>
      <w:tblGrid>
        <w:gridCol w:w="3039"/>
        <w:gridCol w:w="2821"/>
        <w:gridCol w:w="2286"/>
      </w:tblGrid>
      <w:tr w:rsidR="00A208A6" w:rsidRPr="001F2893" w:rsidTr="00A921C2">
        <w:trPr>
          <w:trHeight w:hRule="exact" w:val="540"/>
          <w:jc w:val="center"/>
        </w:trPr>
        <w:tc>
          <w:tcPr>
            <w:tcW w:w="303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Qualification</w:t>
            </w:r>
          </w:p>
        </w:tc>
        <w:tc>
          <w:tcPr>
            <w:tcW w:w="282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540"/>
          <w:jc w:val="center"/>
        </w:trPr>
        <w:tc>
          <w:tcPr>
            <w:tcW w:w="303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Plus two</w:t>
            </w:r>
          </w:p>
        </w:tc>
        <w:tc>
          <w:tcPr>
            <w:tcW w:w="282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2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540"/>
          <w:jc w:val="center"/>
        </w:trPr>
        <w:tc>
          <w:tcPr>
            <w:tcW w:w="303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Degree</w:t>
            </w:r>
          </w:p>
        </w:tc>
        <w:tc>
          <w:tcPr>
            <w:tcW w:w="282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60</w:t>
            </w:r>
          </w:p>
        </w:tc>
        <w:tc>
          <w:tcPr>
            <w:tcW w:w="22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60</w:t>
            </w:r>
          </w:p>
        </w:tc>
      </w:tr>
      <w:tr w:rsidR="00A208A6" w:rsidRPr="001F2893" w:rsidTr="00A921C2">
        <w:trPr>
          <w:trHeight w:hRule="exact" w:val="540"/>
          <w:jc w:val="center"/>
        </w:trPr>
        <w:tc>
          <w:tcPr>
            <w:tcW w:w="303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Technical</w:t>
            </w:r>
          </w:p>
        </w:tc>
        <w:tc>
          <w:tcPr>
            <w:tcW w:w="282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12</w:t>
            </w:r>
          </w:p>
        </w:tc>
        <w:tc>
          <w:tcPr>
            <w:tcW w:w="22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12</w:t>
            </w:r>
          </w:p>
        </w:tc>
      </w:tr>
      <w:tr w:rsidR="00A208A6" w:rsidRPr="001F2893" w:rsidTr="00A921C2">
        <w:trPr>
          <w:trHeight w:hRule="exact" w:val="541"/>
          <w:jc w:val="center"/>
        </w:trPr>
        <w:tc>
          <w:tcPr>
            <w:tcW w:w="303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PG</w:t>
            </w:r>
          </w:p>
        </w:tc>
        <w:tc>
          <w:tcPr>
            <w:tcW w:w="282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24</w:t>
            </w:r>
          </w:p>
        </w:tc>
        <w:tc>
          <w:tcPr>
            <w:tcW w:w="22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24</w:t>
            </w:r>
          </w:p>
        </w:tc>
      </w:tr>
      <w:tr w:rsidR="00A208A6" w:rsidRPr="001F2893" w:rsidTr="00A921C2">
        <w:trPr>
          <w:trHeight w:hRule="exact" w:val="540"/>
          <w:jc w:val="center"/>
        </w:trPr>
        <w:tc>
          <w:tcPr>
            <w:tcW w:w="303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582"/>
              <w:jc w:val="both"/>
              <w:rPr>
                <w:rFonts w:ascii="Times New Roman" w:eastAsia="Times New Roman" w:hAnsi="Times New Roman"/>
                <w:sz w:val="24"/>
                <w:szCs w:val="24"/>
              </w:rPr>
            </w:pPr>
            <w:r w:rsidRPr="001F2893">
              <w:rPr>
                <w:rFonts w:ascii="Times New Roman" w:hAnsi="Times New Roman"/>
                <w:spacing w:val="-1"/>
                <w:sz w:val="24"/>
              </w:rPr>
              <w:t>Total</w:t>
            </w:r>
          </w:p>
        </w:tc>
        <w:tc>
          <w:tcPr>
            <w:tcW w:w="282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2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59"/>
              <w:jc w:val="both"/>
              <w:rPr>
                <w:rFonts w:ascii="Times New Roman" w:eastAsia="Times New Roman" w:hAnsi="Times New Roman"/>
                <w:sz w:val="24"/>
                <w:szCs w:val="24"/>
              </w:rPr>
            </w:pPr>
            <w:r w:rsidRPr="001F2893">
              <w:rPr>
                <w:rFonts w:ascii="Times New Roman" w:hAnsi="Times New Roman"/>
                <w:sz w:val="24"/>
              </w:rPr>
              <w:t>100</w:t>
            </w:r>
          </w:p>
        </w:tc>
      </w:tr>
    </w:tbl>
    <w:p w:rsidR="00A208A6" w:rsidRDefault="00A208A6" w:rsidP="00A208A6">
      <w:pPr>
        <w:spacing w:line="360" w:lineRule="auto"/>
        <w:jc w:val="both"/>
        <w:rPr>
          <w:bCs/>
        </w:rPr>
      </w:pPr>
    </w:p>
    <w:p w:rsidR="00FF05C1" w:rsidRDefault="00FF05C1" w:rsidP="00A208A6">
      <w:pPr>
        <w:spacing w:line="360" w:lineRule="auto"/>
        <w:jc w:val="both"/>
        <w:rPr>
          <w:bCs/>
        </w:rPr>
      </w:pPr>
    </w:p>
    <w:p w:rsidR="00FF05C1" w:rsidRPr="001F2893" w:rsidRDefault="00FF05C1" w:rsidP="00A208A6">
      <w:pPr>
        <w:spacing w:line="360" w:lineRule="auto"/>
        <w:jc w:val="both"/>
        <w:rPr>
          <w:bCs/>
        </w:rPr>
      </w:pPr>
    </w:p>
    <w:p w:rsidR="00A208A6" w:rsidRPr="001F2893" w:rsidRDefault="00A208A6" w:rsidP="00A208A6">
      <w:pPr>
        <w:spacing w:line="360" w:lineRule="auto"/>
        <w:jc w:val="both"/>
        <w:rPr>
          <w:bCs/>
        </w:rPr>
      </w:pPr>
      <w:r>
        <w:rPr>
          <w:noProof/>
          <w:lang w:val="en-IN" w:eastAsia="en-IN" w:bidi="ml-IN"/>
        </w:rPr>
        <w:drawing>
          <wp:inline distT="0" distB="0" distL="0" distR="0" wp14:anchorId="00F2BD09" wp14:editId="7B4AC4CD">
            <wp:extent cx="5186680" cy="2977515"/>
            <wp:effectExtent l="0" t="0" r="13970" b="13335"/>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208A6" w:rsidRPr="009024C0" w:rsidRDefault="00A208A6" w:rsidP="00A208A6">
      <w:pPr>
        <w:pStyle w:val="BodyText"/>
        <w:spacing w:before="69"/>
        <w:ind w:left="2041"/>
        <w:jc w:val="both"/>
        <w:rPr>
          <w:b/>
        </w:rPr>
      </w:pPr>
      <w:r w:rsidRPr="009024C0">
        <w:rPr>
          <w:b/>
          <w:spacing w:val="-1"/>
        </w:rPr>
        <w:t xml:space="preserve">Figure </w:t>
      </w:r>
      <w:r w:rsidRPr="009024C0">
        <w:rPr>
          <w:b/>
        </w:rPr>
        <w:t xml:space="preserve">4.2: </w:t>
      </w:r>
      <w:r w:rsidRPr="009024C0">
        <w:rPr>
          <w:b/>
          <w:spacing w:val="-1"/>
        </w:rPr>
        <w:t>Qualification</w:t>
      </w:r>
      <w:r w:rsidRPr="009024C0">
        <w:rPr>
          <w:b/>
        </w:rPr>
        <w:t xml:space="preserve"> wise</w:t>
      </w:r>
      <w:r w:rsidRPr="009024C0">
        <w:rPr>
          <w:b/>
          <w:spacing w:val="1"/>
        </w:rPr>
        <w:t xml:space="preserve"> </w:t>
      </w:r>
      <w:r w:rsidRPr="009024C0">
        <w:rPr>
          <w:b/>
          <w:spacing w:val="-1"/>
        </w:rPr>
        <w:t>classification</w:t>
      </w:r>
    </w:p>
    <w:p w:rsidR="00A208A6" w:rsidRPr="001F2893" w:rsidRDefault="00A208A6" w:rsidP="00A208A6">
      <w:pPr>
        <w:spacing w:before="10"/>
        <w:jc w:val="both"/>
        <w:rPr>
          <w:sz w:val="14"/>
          <w:szCs w:val="14"/>
        </w:rPr>
      </w:pPr>
    </w:p>
    <w:p w:rsidR="00FF05C1" w:rsidRDefault="00FF05C1" w:rsidP="00A208A6">
      <w:pPr>
        <w:pStyle w:val="BodyText"/>
        <w:spacing w:before="69"/>
        <w:jc w:val="both"/>
        <w:rPr>
          <w:spacing w:val="-1"/>
        </w:rPr>
      </w:pPr>
    </w:p>
    <w:p w:rsidR="00A208A6" w:rsidRPr="001F2893" w:rsidRDefault="00A208A6" w:rsidP="00A208A6">
      <w:pPr>
        <w:pStyle w:val="BodyText"/>
        <w:spacing w:before="69"/>
        <w:jc w:val="both"/>
      </w:pPr>
      <w:r w:rsidRPr="001F2893">
        <w:rPr>
          <w:spacing w:val="-1"/>
        </w:rPr>
        <w:t>Analysis</w:t>
      </w:r>
    </w:p>
    <w:p w:rsidR="00A208A6" w:rsidRPr="001F2893" w:rsidRDefault="00A208A6" w:rsidP="00A208A6">
      <w:pPr>
        <w:spacing w:before="1"/>
        <w:jc w:val="both"/>
        <w:rPr>
          <w:sz w:val="21"/>
          <w:szCs w:val="21"/>
        </w:rPr>
      </w:pPr>
    </w:p>
    <w:p w:rsidR="00A208A6" w:rsidRPr="001F2893" w:rsidRDefault="00A208A6" w:rsidP="00A208A6">
      <w:pPr>
        <w:pStyle w:val="BodyText"/>
        <w:spacing w:line="450" w:lineRule="auto"/>
        <w:ind w:right="90" w:firstLine="679"/>
        <w:jc w:val="both"/>
      </w:pPr>
      <w:r w:rsidRPr="001F2893">
        <w:rPr>
          <w:spacing w:val="-2"/>
        </w:rPr>
        <w:t>It</w:t>
      </w:r>
      <w:r w:rsidRPr="001F2893">
        <w:t xml:space="preserve"> can be</w:t>
      </w:r>
      <w:r w:rsidRPr="001F2893">
        <w:rPr>
          <w:spacing w:val="1"/>
        </w:rPr>
        <w:t xml:space="preserve"> </w:t>
      </w:r>
      <w:r w:rsidRPr="001F2893">
        <w:rPr>
          <w:spacing w:val="-1"/>
        </w:rPr>
        <w:t>analyzed</w:t>
      </w:r>
      <w:r w:rsidRPr="001F2893">
        <w:t xml:space="preserve"> </w:t>
      </w:r>
      <w:r w:rsidRPr="001F2893">
        <w:rPr>
          <w:spacing w:val="-1"/>
        </w:rPr>
        <w:t>from</w:t>
      </w:r>
      <w:r w:rsidRPr="001F2893">
        <w:t xml:space="preserve"> </w:t>
      </w:r>
      <w:r w:rsidRPr="001F2893">
        <w:rPr>
          <w:spacing w:val="1"/>
        </w:rPr>
        <w:t>the</w:t>
      </w:r>
      <w:r w:rsidRPr="001F2893">
        <w:rPr>
          <w:spacing w:val="-1"/>
        </w:rPr>
        <w:t xml:space="preserve"> Table</w:t>
      </w:r>
      <w:r w:rsidRPr="001F2893">
        <w:rPr>
          <w:spacing w:val="1"/>
        </w:rPr>
        <w:t xml:space="preserve"> </w:t>
      </w:r>
      <w:hyperlink w:anchor="_bookmark2" w:history="1">
        <w:r w:rsidRPr="001F2893">
          <w:t>3.3</w:t>
        </w:r>
      </w:hyperlink>
      <w:r w:rsidRPr="001F2893">
        <w:t xml:space="preserve"> out of 50 respondents 4% of</w:t>
      </w:r>
      <w:r w:rsidRPr="001F2893">
        <w:rPr>
          <w:spacing w:val="-1"/>
        </w:rPr>
        <w:t xml:space="preserve"> </w:t>
      </w:r>
      <w:r w:rsidRPr="001F2893">
        <w:t>the</w:t>
      </w:r>
      <w:r w:rsidRPr="001F2893">
        <w:rPr>
          <w:spacing w:val="23"/>
        </w:rPr>
        <w:t xml:space="preserve"> </w:t>
      </w:r>
      <w:r w:rsidRPr="001F2893">
        <w:rPr>
          <w:spacing w:val="-1"/>
        </w:rPr>
        <w:t>respondents</w:t>
      </w:r>
      <w:r w:rsidRPr="001F2893">
        <w:t xml:space="preserve"> have</w:t>
      </w:r>
      <w:r w:rsidRPr="001F2893">
        <w:rPr>
          <w:spacing w:val="-1"/>
        </w:rPr>
        <w:t xml:space="preserve"> </w:t>
      </w:r>
      <w:r w:rsidRPr="001F2893">
        <w:t xml:space="preserve">the </w:t>
      </w:r>
      <w:r w:rsidRPr="001F2893">
        <w:rPr>
          <w:spacing w:val="-1"/>
        </w:rPr>
        <w:t>qualification</w:t>
      </w:r>
      <w:r w:rsidRPr="001F2893">
        <w:t xml:space="preserve"> of</w:t>
      </w:r>
      <w:r w:rsidRPr="001F2893">
        <w:rPr>
          <w:spacing w:val="-1"/>
        </w:rPr>
        <w:t xml:space="preserve"> </w:t>
      </w:r>
      <w:r w:rsidRPr="001F2893">
        <w:t xml:space="preserve">plus two </w:t>
      </w:r>
      <w:r w:rsidRPr="001F2893">
        <w:rPr>
          <w:spacing w:val="-1"/>
        </w:rPr>
        <w:t>and</w:t>
      </w:r>
      <w:r w:rsidRPr="001F2893">
        <w:t xml:space="preserve"> 60%</w:t>
      </w:r>
      <w:r w:rsidRPr="001F2893">
        <w:rPr>
          <w:spacing w:val="-1"/>
        </w:rPr>
        <w:t xml:space="preserve"> </w:t>
      </w:r>
      <w:r w:rsidRPr="001F2893">
        <w:t xml:space="preserve">of </w:t>
      </w:r>
      <w:r w:rsidRPr="001F2893">
        <w:rPr>
          <w:spacing w:val="-1"/>
        </w:rPr>
        <w:t>them</w:t>
      </w:r>
      <w:r w:rsidRPr="001F2893">
        <w:t xml:space="preserve"> are</w:t>
      </w:r>
      <w:r w:rsidRPr="001F2893">
        <w:rPr>
          <w:spacing w:val="1"/>
        </w:rPr>
        <w:t xml:space="preserve"> </w:t>
      </w:r>
      <w:r w:rsidRPr="001F2893">
        <w:rPr>
          <w:spacing w:val="-1"/>
        </w:rPr>
        <w:t>graduates.</w:t>
      </w:r>
      <w:r w:rsidRPr="001F2893">
        <w:rPr>
          <w:spacing w:val="65"/>
        </w:rPr>
        <w:t xml:space="preserve"> </w:t>
      </w:r>
      <w:r w:rsidRPr="001F2893">
        <w:t>12%</w:t>
      </w:r>
      <w:r w:rsidRPr="001F2893">
        <w:rPr>
          <w:spacing w:val="-1"/>
        </w:rPr>
        <w:t xml:space="preserve"> </w:t>
      </w:r>
      <w:r w:rsidRPr="001F2893">
        <w:t>of</w:t>
      </w:r>
      <w:r w:rsidRPr="001F2893">
        <w:rPr>
          <w:spacing w:val="-1"/>
        </w:rPr>
        <w:t xml:space="preserve"> </w:t>
      </w:r>
      <w:r w:rsidRPr="001F2893">
        <w:t>them were</w:t>
      </w:r>
      <w:r w:rsidRPr="001F2893">
        <w:rPr>
          <w:spacing w:val="-2"/>
        </w:rPr>
        <w:t xml:space="preserve"> </w:t>
      </w:r>
      <w:r w:rsidRPr="001F2893">
        <w:t>technically</w:t>
      </w:r>
      <w:r w:rsidRPr="001F2893">
        <w:rPr>
          <w:spacing w:val="-5"/>
        </w:rPr>
        <w:t xml:space="preserve"> </w:t>
      </w:r>
      <w:r w:rsidRPr="001F2893">
        <w:t xml:space="preserve">qualified </w:t>
      </w:r>
      <w:r w:rsidRPr="001F2893">
        <w:rPr>
          <w:spacing w:val="-1"/>
        </w:rPr>
        <w:t>and</w:t>
      </w:r>
      <w:r w:rsidRPr="001F2893">
        <w:rPr>
          <w:spacing w:val="2"/>
        </w:rPr>
        <w:t xml:space="preserve"> </w:t>
      </w:r>
      <w:r w:rsidRPr="001F2893">
        <w:t>remaining</w:t>
      </w:r>
      <w:r w:rsidRPr="001F2893">
        <w:rPr>
          <w:spacing w:val="-2"/>
        </w:rPr>
        <w:t xml:space="preserve"> </w:t>
      </w:r>
      <w:r w:rsidRPr="001F2893">
        <w:t>24%</w:t>
      </w:r>
      <w:r w:rsidRPr="001F2893">
        <w:rPr>
          <w:spacing w:val="1"/>
        </w:rPr>
        <w:t xml:space="preserve"> </w:t>
      </w:r>
      <w:r w:rsidRPr="001F2893">
        <w:rPr>
          <w:spacing w:val="-1"/>
        </w:rPr>
        <w:t>are</w:t>
      </w:r>
      <w:r w:rsidRPr="001F2893">
        <w:rPr>
          <w:spacing w:val="-2"/>
        </w:rPr>
        <w:t xml:space="preserve"> </w:t>
      </w:r>
      <w:r w:rsidRPr="001F2893">
        <w:t>post</w:t>
      </w:r>
      <w:r w:rsidRPr="001F2893">
        <w:rPr>
          <w:spacing w:val="2"/>
        </w:rPr>
        <w:t xml:space="preserve"> </w:t>
      </w:r>
      <w:r w:rsidRPr="001F2893">
        <w:rPr>
          <w:spacing w:val="-1"/>
        </w:rPr>
        <w:t>graduates.</w:t>
      </w:r>
    </w:p>
    <w:p w:rsidR="00A208A6" w:rsidRDefault="00A208A6" w:rsidP="00A208A6">
      <w:pPr>
        <w:pStyle w:val="BodyText"/>
        <w:ind w:left="0"/>
        <w:jc w:val="both"/>
        <w:rPr>
          <w:b/>
          <w:spacing w:val="-1"/>
        </w:rPr>
      </w:pPr>
    </w:p>
    <w:p w:rsidR="00A208A6" w:rsidRDefault="00A208A6" w:rsidP="00A208A6">
      <w:pPr>
        <w:pStyle w:val="BodyText"/>
        <w:ind w:left="2120"/>
        <w:jc w:val="both"/>
        <w:rPr>
          <w:b/>
          <w:spacing w:val="-1"/>
        </w:rPr>
      </w:pPr>
    </w:p>
    <w:p w:rsidR="00FF05C1" w:rsidRDefault="00FF05C1" w:rsidP="00A208A6">
      <w:pPr>
        <w:pStyle w:val="BodyText"/>
        <w:ind w:left="2120"/>
        <w:jc w:val="both"/>
        <w:rPr>
          <w:b/>
          <w:spacing w:val="-1"/>
        </w:rPr>
      </w:pPr>
    </w:p>
    <w:p w:rsidR="00A208A6" w:rsidRDefault="00A208A6" w:rsidP="00A208A6">
      <w:pPr>
        <w:pStyle w:val="BodyText"/>
        <w:ind w:left="0"/>
        <w:jc w:val="both"/>
        <w:rPr>
          <w:b/>
          <w:spacing w:val="-1"/>
        </w:rPr>
      </w:pPr>
      <w:r>
        <w:rPr>
          <w:b/>
          <w:spacing w:val="-1"/>
        </w:rPr>
        <w:lastRenderedPageBreak/>
        <w:t xml:space="preserve">                              </w:t>
      </w:r>
      <w:r w:rsidRPr="009024C0">
        <w:rPr>
          <w:b/>
          <w:spacing w:val="-1"/>
        </w:rPr>
        <w:t>Table</w:t>
      </w:r>
      <w:r w:rsidRPr="009024C0">
        <w:rPr>
          <w:b/>
        </w:rPr>
        <w:t xml:space="preserve"> </w:t>
      </w:r>
      <w:r w:rsidRPr="009024C0">
        <w:rPr>
          <w:b/>
          <w:spacing w:val="-1"/>
        </w:rPr>
        <w:t>4.3:</w:t>
      </w:r>
      <w:r w:rsidRPr="009024C0">
        <w:rPr>
          <w:b/>
        </w:rPr>
        <w:t xml:space="preserve"> About the</w:t>
      </w:r>
      <w:r w:rsidRPr="009024C0">
        <w:rPr>
          <w:b/>
          <w:spacing w:val="-1"/>
        </w:rPr>
        <w:t xml:space="preserve"> </w:t>
      </w:r>
      <w:r w:rsidRPr="009024C0">
        <w:rPr>
          <w:b/>
        </w:rPr>
        <w:t>clarity</w:t>
      </w:r>
      <w:r w:rsidRPr="009024C0">
        <w:rPr>
          <w:b/>
          <w:spacing w:val="-5"/>
        </w:rPr>
        <w:t xml:space="preserve"> </w:t>
      </w:r>
      <w:r w:rsidRPr="009024C0">
        <w:rPr>
          <w:b/>
        </w:rPr>
        <w:t xml:space="preserve">in </w:t>
      </w:r>
      <w:r w:rsidRPr="009024C0">
        <w:rPr>
          <w:b/>
          <w:spacing w:val="-1"/>
        </w:rPr>
        <w:t>communication</w:t>
      </w:r>
    </w:p>
    <w:p w:rsidR="00FF05C1" w:rsidRPr="009024C0" w:rsidRDefault="00FF05C1" w:rsidP="00A208A6">
      <w:pPr>
        <w:pStyle w:val="BodyText"/>
        <w:ind w:left="0"/>
        <w:jc w:val="both"/>
        <w:rPr>
          <w:b/>
        </w:rPr>
      </w:pPr>
    </w:p>
    <w:p w:rsidR="00A208A6" w:rsidRPr="001F2893" w:rsidRDefault="00A208A6" w:rsidP="00A208A6">
      <w:pPr>
        <w:spacing w:line="360" w:lineRule="auto"/>
        <w:jc w:val="both"/>
        <w:rPr>
          <w:bCs/>
        </w:rPr>
      </w:pPr>
    </w:p>
    <w:tbl>
      <w:tblPr>
        <w:tblW w:w="0" w:type="auto"/>
        <w:tblInd w:w="114" w:type="dxa"/>
        <w:tblLayout w:type="fixed"/>
        <w:tblCellMar>
          <w:left w:w="0" w:type="dxa"/>
          <w:right w:w="0" w:type="dxa"/>
        </w:tblCellMar>
        <w:tblLook w:val="01E0" w:firstRow="1" w:lastRow="1" w:firstColumn="1" w:lastColumn="1" w:noHBand="0" w:noVBand="0"/>
      </w:tblPr>
      <w:tblGrid>
        <w:gridCol w:w="3020"/>
        <w:gridCol w:w="2851"/>
        <w:gridCol w:w="2149"/>
      </w:tblGrid>
      <w:tr w:rsidR="00A208A6" w:rsidRPr="001F2893" w:rsidTr="00A921C2">
        <w:trPr>
          <w:trHeight w:hRule="exact" w:val="418"/>
        </w:trPr>
        <w:tc>
          <w:tcPr>
            <w:tcW w:w="30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27"/>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8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27"/>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1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27"/>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396"/>
        </w:trPr>
        <w:tc>
          <w:tcPr>
            <w:tcW w:w="30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8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24</w:t>
            </w:r>
          </w:p>
        </w:tc>
        <w:tc>
          <w:tcPr>
            <w:tcW w:w="21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24</w:t>
            </w:r>
          </w:p>
        </w:tc>
      </w:tr>
      <w:tr w:rsidR="00A208A6" w:rsidRPr="001F2893" w:rsidTr="00A921C2">
        <w:trPr>
          <w:trHeight w:hRule="exact" w:val="396"/>
        </w:trPr>
        <w:tc>
          <w:tcPr>
            <w:tcW w:w="30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8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c>
          <w:tcPr>
            <w:tcW w:w="21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r>
      <w:tr w:rsidR="00A208A6" w:rsidRPr="001F2893" w:rsidTr="00A921C2">
        <w:trPr>
          <w:trHeight w:hRule="exact" w:val="396"/>
        </w:trPr>
        <w:tc>
          <w:tcPr>
            <w:tcW w:w="30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8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1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397"/>
        </w:trPr>
        <w:tc>
          <w:tcPr>
            <w:tcW w:w="30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8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28</w:t>
            </w:r>
          </w:p>
        </w:tc>
        <w:tc>
          <w:tcPr>
            <w:tcW w:w="21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28</w:t>
            </w:r>
          </w:p>
        </w:tc>
      </w:tr>
      <w:tr w:rsidR="00A208A6" w:rsidRPr="001F2893" w:rsidTr="00A921C2">
        <w:trPr>
          <w:trHeight w:hRule="exact" w:val="396"/>
        </w:trPr>
        <w:tc>
          <w:tcPr>
            <w:tcW w:w="30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8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1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396"/>
        </w:trPr>
        <w:tc>
          <w:tcPr>
            <w:tcW w:w="30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762"/>
              <w:jc w:val="both"/>
              <w:rPr>
                <w:rFonts w:ascii="Times New Roman" w:eastAsia="Times New Roman" w:hAnsi="Times New Roman"/>
                <w:sz w:val="24"/>
                <w:szCs w:val="24"/>
              </w:rPr>
            </w:pPr>
            <w:r w:rsidRPr="001F2893">
              <w:rPr>
                <w:rFonts w:ascii="Times New Roman" w:hAnsi="Times New Roman"/>
                <w:spacing w:val="-1"/>
                <w:sz w:val="24"/>
              </w:rPr>
              <w:t>Total</w:t>
            </w:r>
          </w:p>
        </w:tc>
        <w:tc>
          <w:tcPr>
            <w:tcW w:w="28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62"/>
              <w:jc w:val="both"/>
              <w:rPr>
                <w:rFonts w:ascii="Times New Roman" w:eastAsia="Times New Roman" w:hAnsi="Times New Roman"/>
                <w:sz w:val="24"/>
                <w:szCs w:val="24"/>
              </w:rPr>
            </w:pPr>
            <w:r w:rsidRPr="001F2893">
              <w:rPr>
                <w:rFonts w:ascii="Times New Roman" w:hAnsi="Times New Roman"/>
                <w:sz w:val="24"/>
              </w:rPr>
              <w:t>100</w:t>
            </w:r>
          </w:p>
        </w:tc>
        <w:tc>
          <w:tcPr>
            <w:tcW w:w="21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Pr>
          <w:noProof/>
          <w:lang w:val="en-IN" w:eastAsia="en-IN" w:bidi="ml-IN"/>
        </w:rPr>
        <w:drawing>
          <wp:inline distT="0" distB="0" distL="0" distR="0" wp14:anchorId="7E6CF810" wp14:editId="35757254">
            <wp:extent cx="5120005" cy="2389505"/>
            <wp:effectExtent l="0" t="0" r="23495" b="10795"/>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208A6" w:rsidRPr="009024C0" w:rsidRDefault="00A208A6" w:rsidP="00A208A6">
      <w:pPr>
        <w:pStyle w:val="BodyText"/>
        <w:spacing w:before="69"/>
        <w:ind w:left="2221"/>
        <w:jc w:val="both"/>
        <w:rPr>
          <w:b/>
        </w:rPr>
      </w:pPr>
      <w:r w:rsidRPr="009024C0">
        <w:rPr>
          <w:b/>
          <w:spacing w:val="-1"/>
        </w:rPr>
        <w:t>Figure</w:t>
      </w:r>
      <w:r w:rsidRPr="009024C0">
        <w:rPr>
          <w:b/>
          <w:spacing w:val="-2"/>
        </w:rPr>
        <w:t xml:space="preserve"> </w:t>
      </w:r>
      <w:r w:rsidRPr="009024C0">
        <w:rPr>
          <w:b/>
        </w:rPr>
        <w:t>4.3: About the</w:t>
      </w:r>
      <w:r w:rsidRPr="009024C0">
        <w:rPr>
          <w:b/>
          <w:spacing w:val="-1"/>
        </w:rPr>
        <w:t xml:space="preserve"> </w:t>
      </w:r>
      <w:r w:rsidRPr="009024C0">
        <w:rPr>
          <w:b/>
        </w:rPr>
        <w:t>clarity</w:t>
      </w:r>
      <w:r w:rsidRPr="009024C0">
        <w:rPr>
          <w:b/>
          <w:spacing w:val="-3"/>
        </w:rPr>
        <w:t xml:space="preserve"> </w:t>
      </w:r>
      <w:r w:rsidRPr="009024C0">
        <w:rPr>
          <w:b/>
        </w:rPr>
        <w:t xml:space="preserve">in </w:t>
      </w:r>
      <w:r w:rsidRPr="009024C0">
        <w:rPr>
          <w:b/>
          <w:spacing w:val="-1"/>
        </w:rPr>
        <w:t>communication</w:t>
      </w:r>
    </w:p>
    <w:p w:rsidR="00A208A6" w:rsidRPr="001F2893" w:rsidRDefault="00A208A6" w:rsidP="00A208A6">
      <w:pPr>
        <w:jc w:val="both"/>
      </w:pPr>
    </w:p>
    <w:p w:rsidR="00FF05C1" w:rsidRDefault="00FF05C1" w:rsidP="00A208A6">
      <w:pPr>
        <w:tabs>
          <w:tab w:val="left" w:pos="1423"/>
        </w:tabs>
        <w:jc w:val="both"/>
        <w:rPr>
          <w:spacing w:val="-1"/>
        </w:rPr>
      </w:pPr>
    </w:p>
    <w:p w:rsidR="00A208A6" w:rsidRPr="001F2893" w:rsidRDefault="00A208A6" w:rsidP="00A208A6">
      <w:pPr>
        <w:tabs>
          <w:tab w:val="left" w:pos="1423"/>
        </w:tabs>
        <w:jc w:val="both"/>
      </w:pPr>
      <w:r w:rsidRPr="001F2893">
        <w:rPr>
          <w:spacing w:val="-1"/>
        </w:rPr>
        <w:t>Analysis</w:t>
      </w:r>
    </w:p>
    <w:p w:rsidR="00A208A6" w:rsidRPr="001F2893" w:rsidRDefault="00A208A6" w:rsidP="004E447A">
      <w:pPr>
        <w:pStyle w:val="BodyText"/>
        <w:spacing w:line="360" w:lineRule="auto"/>
        <w:ind w:right="117" w:firstLine="679"/>
        <w:jc w:val="both"/>
      </w:pPr>
      <w:r w:rsidRPr="001F2893">
        <w:t>As</w:t>
      </w:r>
      <w:r w:rsidRPr="001F2893">
        <w:rPr>
          <w:spacing w:val="40"/>
        </w:rPr>
        <w:t xml:space="preserve"> </w:t>
      </w:r>
      <w:r w:rsidRPr="001F2893">
        <w:rPr>
          <w:spacing w:val="-1"/>
        </w:rPr>
        <w:t>from</w:t>
      </w:r>
      <w:r w:rsidRPr="001F2893">
        <w:rPr>
          <w:spacing w:val="41"/>
        </w:rPr>
        <w:t xml:space="preserve"> </w:t>
      </w:r>
      <w:r w:rsidRPr="001F2893">
        <w:t>the</w:t>
      </w:r>
      <w:r w:rsidRPr="001F2893">
        <w:rPr>
          <w:spacing w:val="40"/>
        </w:rPr>
        <w:t xml:space="preserve"> </w:t>
      </w:r>
      <w:r w:rsidRPr="001F2893">
        <w:rPr>
          <w:spacing w:val="-1"/>
        </w:rPr>
        <w:t>Table</w:t>
      </w:r>
      <w:r w:rsidRPr="001F2893">
        <w:rPr>
          <w:spacing w:val="41"/>
        </w:rPr>
        <w:t xml:space="preserve"> </w:t>
      </w:r>
      <w:hyperlink w:anchor="_bookmark3" w:history="1">
        <w:r w:rsidRPr="001F2893">
          <w:t>3.6</w:t>
        </w:r>
      </w:hyperlink>
      <w:r w:rsidRPr="001F2893">
        <w:rPr>
          <w:spacing w:val="40"/>
        </w:rPr>
        <w:t xml:space="preserve"> </w:t>
      </w:r>
      <w:r w:rsidRPr="001F2893">
        <w:t>it</w:t>
      </w:r>
      <w:r w:rsidRPr="001F2893">
        <w:rPr>
          <w:spacing w:val="41"/>
        </w:rPr>
        <w:t xml:space="preserve"> </w:t>
      </w:r>
      <w:r w:rsidRPr="001F2893">
        <w:rPr>
          <w:spacing w:val="-1"/>
        </w:rPr>
        <w:t>can</w:t>
      </w:r>
      <w:r w:rsidRPr="001F2893">
        <w:rPr>
          <w:spacing w:val="40"/>
        </w:rPr>
        <w:t xml:space="preserve"> </w:t>
      </w:r>
      <w:r w:rsidRPr="001F2893">
        <w:t>be</w:t>
      </w:r>
      <w:r w:rsidRPr="001F2893">
        <w:rPr>
          <w:spacing w:val="39"/>
        </w:rPr>
        <w:t xml:space="preserve"> </w:t>
      </w:r>
      <w:r w:rsidRPr="001F2893">
        <w:rPr>
          <w:spacing w:val="-1"/>
        </w:rPr>
        <w:t>seen</w:t>
      </w:r>
      <w:r w:rsidRPr="001F2893">
        <w:rPr>
          <w:spacing w:val="40"/>
        </w:rPr>
        <w:t xml:space="preserve"> </w:t>
      </w:r>
      <w:r w:rsidRPr="001F2893">
        <w:t>that</w:t>
      </w:r>
      <w:r w:rsidRPr="001F2893">
        <w:rPr>
          <w:spacing w:val="40"/>
        </w:rPr>
        <w:t xml:space="preserve"> </w:t>
      </w:r>
      <w:r w:rsidRPr="001F2893">
        <w:t>24%</w:t>
      </w:r>
      <w:r w:rsidRPr="001F2893">
        <w:rPr>
          <w:spacing w:val="39"/>
        </w:rPr>
        <w:t xml:space="preserve"> </w:t>
      </w:r>
      <w:r w:rsidRPr="001F2893">
        <w:t>of</w:t>
      </w:r>
      <w:r w:rsidRPr="001F2893">
        <w:rPr>
          <w:spacing w:val="39"/>
        </w:rPr>
        <w:t xml:space="preserve"> </w:t>
      </w:r>
      <w:r w:rsidRPr="001F2893">
        <w:t>the</w:t>
      </w:r>
      <w:r w:rsidRPr="001F2893">
        <w:rPr>
          <w:spacing w:val="40"/>
        </w:rPr>
        <w:t xml:space="preserve"> </w:t>
      </w:r>
      <w:r w:rsidRPr="001F2893">
        <w:rPr>
          <w:spacing w:val="-1"/>
        </w:rPr>
        <w:t>respondents</w:t>
      </w:r>
      <w:r w:rsidRPr="001F2893">
        <w:rPr>
          <w:spacing w:val="41"/>
        </w:rPr>
        <w:t xml:space="preserve"> </w:t>
      </w:r>
      <w:r w:rsidRPr="001F2893">
        <w:t>strongly</w:t>
      </w:r>
      <w:r w:rsidRPr="001F2893">
        <w:rPr>
          <w:spacing w:val="37"/>
        </w:rPr>
        <w:t xml:space="preserve"> </w:t>
      </w:r>
      <w:r w:rsidRPr="001F2893">
        <w:rPr>
          <w:spacing w:val="-1"/>
        </w:rPr>
        <w:t>agree</w:t>
      </w:r>
      <w:r w:rsidRPr="001F2893">
        <w:rPr>
          <w:spacing w:val="44"/>
        </w:rPr>
        <w:t xml:space="preserve"> </w:t>
      </w:r>
      <w:r w:rsidRPr="001F2893">
        <w:t>that</w:t>
      </w:r>
      <w:r w:rsidRPr="001F2893">
        <w:rPr>
          <w:spacing w:val="46"/>
        </w:rPr>
        <w:t xml:space="preserve"> </w:t>
      </w:r>
      <w:r w:rsidRPr="001F2893">
        <w:t>their</w:t>
      </w:r>
      <w:r w:rsidRPr="001F2893">
        <w:rPr>
          <w:spacing w:val="44"/>
        </w:rPr>
        <w:t xml:space="preserve"> </w:t>
      </w:r>
      <w:r w:rsidRPr="001F2893">
        <w:rPr>
          <w:spacing w:val="-1"/>
        </w:rPr>
        <w:t>brand</w:t>
      </w:r>
      <w:r w:rsidRPr="001F2893">
        <w:rPr>
          <w:spacing w:val="45"/>
        </w:rPr>
        <w:t xml:space="preserve"> </w:t>
      </w:r>
      <w:r w:rsidRPr="001F2893">
        <w:t>clearly</w:t>
      </w:r>
      <w:r w:rsidRPr="001F2893">
        <w:rPr>
          <w:spacing w:val="40"/>
        </w:rPr>
        <w:t xml:space="preserve"> </w:t>
      </w:r>
      <w:r w:rsidRPr="001F2893">
        <w:rPr>
          <w:spacing w:val="-1"/>
        </w:rPr>
        <w:t>communicates</w:t>
      </w:r>
      <w:r w:rsidRPr="001F2893">
        <w:rPr>
          <w:spacing w:val="45"/>
        </w:rPr>
        <w:t xml:space="preserve"> </w:t>
      </w:r>
      <w:r w:rsidRPr="001F2893">
        <w:t>what</w:t>
      </w:r>
      <w:r w:rsidRPr="001F2893">
        <w:rPr>
          <w:spacing w:val="45"/>
        </w:rPr>
        <w:t xml:space="preserve"> </w:t>
      </w:r>
      <w:r w:rsidRPr="001F2893">
        <w:t>they</w:t>
      </w:r>
      <w:r w:rsidRPr="001F2893">
        <w:rPr>
          <w:spacing w:val="40"/>
        </w:rPr>
        <w:t xml:space="preserve"> </w:t>
      </w:r>
      <w:r w:rsidRPr="001F2893">
        <w:t>are</w:t>
      </w:r>
      <w:r w:rsidRPr="001F2893">
        <w:rPr>
          <w:spacing w:val="43"/>
        </w:rPr>
        <w:t xml:space="preserve"> </w:t>
      </w:r>
      <w:r w:rsidRPr="001F2893">
        <w:rPr>
          <w:spacing w:val="-1"/>
        </w:rPr>
        <w:t>about</w:t>
      </w:r>
      <w:r w:rsidRPr="001F2893">
        <w:rPr>
          <w:spacing w:val="45"/>
        </w:rPr>
        <w:t xml:space="preserve"> </w:t>
      </w:r>
      <w:r w:rsidRPr="001F2893">
        <w:rPr>
          <w:spacing w:val="-1"/>
        </w:rPr>
        <w:t>and</w:t>
      </w:r>
      <w:r w:rsidRPr="001F2893">
        <w:rPr>
          <w:spacing w:val="47"/>
        </w:rPr>
        <w:t xml:space="preserve"> </w:t>
      </w:r>
      <w:r w:rsidRPr="001F2893">
        <w:rPr>
          <w:spacing w:val="-1"/>
        </w:rPr>
        <w:t>conveys</w:t>
      </w:r>
      <w:r w:rsidRPr="001F2893">
        <w:rPr>
          <w:spacing w:val="45"/>
        </w:rPr>
        <w:t xml:space="preserve"> </w:t>
      </w:r>
      <w:r w:rsidRPr="001F2893">
        <w:t>the</w:t>
      </w:r>
      <w:r w:rsidRPr="001F2893">
        <w:rPr>
          <w:spacing w:val="60"/>
        </w:rPr>
        <w:t xml:space="preserve"> </w:t>
      </w:r>
      <w:r w:rsidRPr="001F2893">
        <w:rPr>
          <w:spacing w:val="-1"/>
        </w:rPr>
        <w:t>highest</w:t>
      </w:r>
      <w:r w:rsidRPr="001F2893">
        <w:rPr>
          <w:spacing w:val="10"/>
        </w:rPr>
        <w:t xml:space="preserve"> </w:t>
      </w:r>
      <w:r w:rsidRPr="001F2893">
        <w:rPr>
          <w:spacing w:val="-1"/>
        </w:rPr>
        <w:t>value</w:t>
      </w:r>
      <w:r w:rsidRPr="001F2893">
        <w:rPr>
          <w:spacing w:val="8"/>
        </w:rPr>
        <w:t xml:space="preserve"> </w:t>
      </w:r>
      <w:r w:rsidRPr="001F2893">
        <w:rPr>
          <w:spacing w:val="-1"/>
        </w:rPr>
        <w:t>which</w:t>
      </w:r>
      <w:r w:rsidRPr="001F2893">
        <w:rPr>
          <w:spacing w:val="9"/>
        </w:rPr>
        <w:t xml:space="preserve"> </w:t>
      </w:r>
      <w:r w:rsidRPr="001F2893">
        <w:rPr>
          <w:spacing w:val="1"/>
        </w:rPr>
        <w:t>they</w:t>
      </w:r>
      <w:r w:rsidRPr="001F2893">
        <w:rPr>
          <w:spacing w:val="6"/>
        </w:rPr>
        <w:t xml:space="preserve"> </w:t>
      </w:r>
      <w:r w:rsidRPr="001F2893">
        <w:rPr>
          <w:spacing w:val="-1"/>
        </w:rPr>
        <w:t>deliver.</w:t>
      </w:r>
      <w:r w:rsidRPr="001F2893">
        <w:rPr>
          <w:spacing w:val="8"/>
        </w:rPr>
        <w:t xml:space="preserve"> </w:t>
      </w:r>
      <w:r w:rsidRPr="001F2893">
        <w:t>36%</w:t>
      </w:r>
      <w:r w:rsidRPr="001F2893">
        <w:rPr>
          <w:spacing w:val="8"/>
        </w:rPr>
        <w:t xml:space="preserve"> </w:t>
      </w:r>
      <w:r w:rsidRPr="001F2893">
        <w:t>of</w:t>
      </w:r>
      <w:r w:rsidRPr="001F2893">
        <w:rPr>
          <w:spacing w:val="8"/>
        </w:rPr>
        <w:t xml:space="preserve"> </w:t>
      </w:r>
      <w:r w:rsidRPr="001F2893">
        <w:t>them</w:t>
      </w:r>
      <w:r w:rsidRPr="001F2893">
        <w:rPr>
          <w:spacing w:val="9"/>
        </w:rPr>
        <w:t xml:space="preserve"> </w:t>
      </w:r>
      <w:r w:rsidRPr="001F2893">
        <w:rPr>
          <w:spacing w:val="-1"/>
        </w:rPr>
        <w:t>agree</w:t>
      </w:r>
      <w:r w:rsidRPr="001F2893">
        <w:rPr>
          <w:spacing w:val="8"/>
        </w:rPr>
        <w:t xml:space="preserve"> </w:t>
      </w:r>
      <w:r w:rsidRPr="001F2893">
        <w:t>with</w:t>
      </w:r>
      <w:r w:rsidRPr="001F2893">
        <w:rPr>
          <w:spacing w:val="9"/>
        </w:rPr>
        <w:t xml:space="preserve"> </w:t>
      </w:r>
      <w:r w:rsidRPr="001F2893">
        <w:t>the</w:t>
      </w:r>
      <w:r w:rsidRPr="001F2893">
        <w:rPr>
          <w:spacing w:val="8"/>
        </w:rPr>
        <w:t xml:space="preserve"> </w:t>
      </w:r>
      <w:r w:rsidRPr="001F2893">
        <w:rPr>
          <w:spacing w:val="-1"/>
        </w:rPr>
        <w:t>same.</w:t>
      </w:r>
      <w:r w:rsidRPr="001F2893">
        <w:rPr>
          <w:spacing w:val="8"/>
        </w:rPr>
        <w:t xml:space="preserve"> </w:t>
      </w:r>
      <w:r w:rsidRPr="001F2893">
        <w:t>Here</w:t>
      </w:r>
      <w:r w:rsidRPr="001F2893">
        <w:rPr>
          <w:spacing w:val="10"/>
        </w:rPr>
        <w:t xml:space="preserve"> </w:t>
      </w:r>
      <w:r w:rsidRPr="001F2893">
        <w:t>only</w:t>
      </w:r>
      <w:r w:rsidRPr="001F2893">
        <w:rPr>
          <w:spacing w:val="4"/>
        </w:rPr>
        <w:t xml:space="preserve"> </w:t>
      </w:r>
      <w:r w:rsidRPr="001F2893">
        <w:t>4%</w:t>
      </w:r>
      <w:r w:rsidRPr="001F2893">
        <w:rPr>
          <w:spacing w:val="8"/>
        </w:rPr>
        <w:t xml:space="preserve"> </w:t>
      </w:r>
      <w:r w:rsidRPr="001F2893">
        <w:t>of</w:t>
      </w:r>
      <w:r w:rsidRPr="001F2893">
        <w:rPr>
          <w:spacing w:val="57"/>
        </w:rPr>
        <w:t xml:space="preserve"> </w:t>
      </w:r>
      <w:r w:rsidRPr="001F2893">
        <w:t>the</w:t>
      </w:r>
      <w:r w:rsidRPr="001F2893">
        <w:rPr>
          <w:spacing w:val="52"/>
        </w:rPr>
        <w:t xml:space="preserve"> </w:t>
      </w:r>
      <w:r w:rsidRPr="001F2893">
        <w:rPr>
          <w:spacing w:val="-1"/>
        </w:rPr>
        <w:t>respondents</w:t>
      </w:r>
      <w:r w:rsidRPr="001F2893">
        <w:rPr>
          <w:spacing w:val="53"/>
        </w:rPr>
        <w:t xml:space="preserve"> </w:t>
      </w:r>
      <w:r w:rsidRPr="001F2893">
        <w:rPr>
          <w:spacing w:val="-1"/>
        </w:rPr>
        <w:t>became</w:t>
      </w:r>
      <w:r w:rsidRPr="001F2893">
        <w:rPr>
          <w:spacing w:val="54"/>
        </w:rPr>
        <w:t xml:space="preserve"> </w:t>
      </w:r>
      <w:r w:rsidRPr="001F2893">
        <w:rPr>
          <w:spacing w:val="-1"/>
        </w:rPr>
        <w:t>neutral.</w:t>
      </w:r>
      <w:r w:rsidRPr="001F2893">
        <w:rPr>
          <w:spacing w:val="53"/>
        </w:rPr>
        <w:t xml:space="preserve"> </w:t>
      </w:r>
      <w:r w:rsidRPr="001F2893">
        <w:t>28%</w:t>
      </w:r>
      <w:r w:rsidRPr="001F2893">
        <w:rPr>
          <w:spacing w:val="51"/>
        </w:rPr>
        <w:t xml:space="preserve"> </w:t>
      </w:r>
      <w:r w:rsidRPr="001F2893">
        <w:t>of</w:t>
      </w:r>
      <w:r w:rsidRPr="001F2893">
        <w:rPr>
          <w:spacing w:val="54"/>
        </w:rPr>
        <w:t xml:space="preserve"> </w:t>
      </w:r>
      <w:r w:rsidRPr="001F2893">
        <w:t>the</w:t>
      </w:r>
      <w:r w:rsidRPr="001F2893">
        <w:rPr>
          <w:spacing w:val="52"/>
        </w:rPr>
        <w:t xml:space="preserve"> </w:t>
      </w:r>
      <w:r w:rsidRPr="001F2893">
        <w:t>respondents</w:t>
      </w:r>
      <w:r w:rsidRPr="001F2893">
        <w:rPr>
          <w:spacing w:val="53"/>
        </w:rPr>
        <w:t xml:space="preserve"> </w:t>
      </w:r>
      <w:r w:rsidRPr="001F2893">
        <w:t>disagree</w:t>
      </w:r>
      <w:r w:rsidRPr="001F2893">
        <w:rPr>
          <w:spacing w:val="51"/>
        </w:rPr>
        <w:t xml:space="preserve"> </w:t>
      </w:r>
      <w:r w:rsidRPr="001F2893">
        <w:rPr>
          <w:spacing w:val="-1"/>
        </w:rPr>
        <w:t>and</w:t>
      </w:r>
      <w:r w:rsidRPr="001F2893">
        <w:rPr>
          <w:spacing w:val="57"/>
        </w:rPr>
        <w:t xml:space="preserve"> </w:t>
      </w:r>
      <w:r w:rsidRPr="001F2893">
        <w:t>8%</w:t>
      </w:r>
      <w:r w:rsidRPr="001F2893">
        <w:rPr>
          <w:spacing w:val="51"/>
        </w:rPr>
        <w:t xml:space="preserve"> </w:t>
      </w:r>
      <w:r w:rsidRPr="001F2893">
        <w:t>of</w:t>
      </w:r>
      <w:r w:rsidRPr="001F2893">
        <w:rPr>
          <w:spacing w:val="51"/>
        </w:rPr>
        <w:t xml:space="preserve"> </w:t>
      </w:r>
      <w:r w:rsidRPr="001F2893">
        <w:t>the</w:t>
      </w:r>
      <w:r w:rsidRPr="001F2893">
        <w:rPr>
          <w:spacing w:val="51"/>
        </w:rPr>
        <w:t xml:space="preserve"> </w:t>
      </w:r>
      <w:r w:rsidRPr="001F2893">
        <w:rPr>
          <w:spacing w:val="-1"/>
        </w:rPr>
        <w:t>respondents</w:t>
      </w:r>
      <w:r w:rsidRPr="001F2893">
        <w:rPr>
          <w:spacing w:val="26"/>
        </w:rPr>
        <w:t xml:space="preserve"> </w:t>
      </w:r>
      <w:r w:rsidRPr="001F2893">
        <w:t>strongly</w:t>
      </w:r>
      <w:r w:rsidRPr="001F2893">
        <w:rPr>
          <w:spacing w:val="21"/>
        </w:rPr>
        <w:t xml:space="preserve"> </w:t>
      </w:r>
      <w:r w:rsidRPr="001F2893">
        <w:t>disagree</w:t>
      </w:r>
      <w:r w:rsidRPr="001F2893">
        <w:rPr>
          <w:spacing w:val="25"/>
        </w:rPr>
        <w:t xml:space="preserve"> </w:t>
      </w:r>
      <w:r w:rsidRPr="001F2893">
        <w:t>with</w:t>
      </w:r>
      <w:r w:rsidRPr="001F2893">
        <w:rPr>
          <w:spacing w:val="26"/>
        </w:rPr>
        <w:t xml:space="preserve"> </w:t>
      </w:r>
      <w:r w:rsidRPr="001F2893">
        <w:t>the</w:t>
      </w:r>
      <w:r w:rsidRPr="001F2893">
        <w:rPr>
          <w:spacing w:val="25"/>
        </w:rPr>
        <w:t xml:space="preserve"> </w:t>
      </w:r>
      <w:r w:rsidRPr="001F2893">
        <w:rPr>
          <w:spacing w:val="-1"/>
        </w:rPr>
        <w:t>same.</w:t>
      </w:r>
      <w:r w:rsidRPr="001F2893">
        <w:rPr>
          <w:spacing w:val="25"/>
        </w:rPr>
        <w:t xml:space="preserve"> </w:t>
      </w:r>
      <w:r w:rsidRPr="001F2893">
        <w:rPr>
          <w:spacing w:val="-1"/>
        </w:rPr>
        <w:t>According</w:t>
      </w:r>
      <w:r w:rsidRPr="001F2893">
        <w:rPr>
          <w:spacing w:val="24"/>
        </w:rPr>
        <w:t xml:space="preserve"> </w:t>
      </w:r>
      <w:r w:rsidRPr="001F2893">
        <w:t>to</w:t>
      </w:r>
      <w:r w:rsidRPr="001F2893">
        <w:rPr>
          <w:spacing w:val="26"/>
        </w:rPr>
        <w:t xml:space="preserve"> </w:t>
      </w:r>
      <w:r w:rsidRPr="001F2893">
        <w:t>them</w:t>
      </w:r>
      <w:r w:rsidRPr="001F2893">
        <w:rPr>
          <w:spacing w:val="26"/>
        </w:rPr>
        <w:t xml:space="preserve"> </w:t>
      </w:r>
      <w:r w:rsidRPr="001F2893">
        <w:t>the</w:t>
      </w:r>
      <w:r w:rsidRPr="001F2893">
        <w:rPr>
          <w:spacing w:val="25"/>
        </w:rPr>
        <w:t xml:space="preserve"> </w:t>
      </w:r>
      <w:r w:rsidRPr="001F2893">
        <w:t>brand</w:t>
      </w:r>
      <w:r w:rsidRPr="001F2893">
        <w:rPr>
          <w:spacing w:val="26"/>
        </w:rPr>
        <w:t xml:space="preserve"> </w:t>
      </w:r>
      <w:r w:rsidRPr="001F2893">
        <w:rPr>
          <w:spacing w:val="-1"/>
        </w:rPr>
        <w:t>does</w:t>
      </w:r>
      <w:r w:rsidRPr="001F2893">
        <w:rPr>
          <w:spacing w:val="26"/>
        </w:rPr>
        <w:t xml:space="preserve"> </w:t>
      </w:r>
      <w:r w:rsidRPr="001F2893">
        <w:t>not</w:t>
      </w:r>
      <w:r w:rsidRPr="001F2893">
        <w:rPr>
          <w:spacing w:val="49"/>
        </w:rPr>
        <w:t xml:space="preserve"> </w:t>
      </w:r>
      <w:r w:rsidRPr="001F2893">
        <w:t>clearly</w:t>
      </w:r>
      <w:r w:rsidRPr="001F2893">
        <w:rPr>
          <w:spacing w:val="-5"/>
        </w:rPr>
        <w:t xml:space="preserve"> </w:t>
      </w:r>
      <w:r w:rsidRPr="001F2893">
        <w:rPr>
          <w:spacing w:val="-1"/>
        </w:rPr>
        <w:t>communicates</w:t>
      </w:r>
      <w:r w:rsidRPr="001F2893">
        <w:t xml:space="preserve"> what they</w:t>
      </w:r>
      <w:r w:rsidRPr="001F2893">
        <w:rPr>
          <w:spacing w:val="-3"/>
        </w:rPr>
        <w:t xml:space="preserve"> </w:t>
      </w:r>
      <w:r w:rsidRPr="001F2893">
        <w:rPr>
          <w:spacing w:val="-1"/>
        </w:rPr>
        <w:t>are</w:t>
      </w:r>
      <w:r w:rsidRPr="001F2893">
        <w:t xml:space="preserve"> </w:t>
      </w:r>
      <w:r w:rsidRPr="001F2893">
        <w:rPr>
          <w:spacing w:val="-1"/>
        </w:rPr>
        <w:t>about</w:t>
      </w:r>
      <w:r w:rsidRPr="001F2893">
        <w:t xml:space="preserve"> and </w:t>
      </w:r>
      <w:r w:rsidRPr="001F2893">
        <w:rPr>
          <w:spacing w:val="-1"/>
        </w:rPr>
        <w:t>conveys</w:t>
      </w:r>
      <w:r w:rsidRPr="001F2893">
        <w:t xml:space="preserve"> the</w:t>
      </w:r>
      <w:r w:rsidRPr="001F2893">
        <w:rPr>
          <w:spacing w:val="1"/>
        </w:rPr>
        <w:t xml:space="preserve"> </w:t>
      </w:r>
      <w:r w:rsidRPr="001F2893">
        <w:rPr>
          <w:spacing w:val="-1"/>
        </w:rPr>
        <w:t>highest</w:t>
      </w:r>
      <w:r w:rsidRPr="001F2893">
        <w:t xml:space="preserve"> value they</w:t>
      </w:r>
      <w:r w:rsidRPr="001F2893">
        <w:rPr>
          <w:spacing w:val="-5"/>
        </w:rPr>
        <w:t xml:space="preserve"> </w:t>
      </w:r>
      <w:r w:rsidRPr="001F2893">
        <w:t>deliver.</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Default="00A208A6" w:rsidP="00A208A6">
      <w:pPr>
        <w:pStyle w:val="BodyText"/>
        <w:ind w:left="2501"/>
        <w:jc w:val="both"/>
        <w:rPr>
          <w:b/>
          <w:spacing w:val="-1"/>
        </w:rPr>
      </w:pPr>
    </w:p>
    <w:p w:rsidR="00A208A6" w:rsidRPr="009024C0" w:rsidRDefault="00A208A6" w:rsidP="00A208A6">
      <w:pPr>
        <w:pStyle w:val="BodyText"/>
        <w:ind w:left="2501"/>
        <w:jc w:val="both"/>
        <w:rPr>
          <w:b/>
        </w:rPr>
      </w:pPr>
      <w:r w:rsidRPr="009024C0">
        <w:rPr>
          <w:b/>
          <w:spacing w:val="-1"/>
        </w:rPr>
        <w:lastRenderedPageBreak/>
        <w:t>Table</w:t>
      </w:r>
      <w:r w:rsidRPr="009024C0">
        <w:rPr>
          <w:b/>
        </w:rPr>
        <w:t xml:space="preserve"> </w:t>
      </w:r>
      <w:r w:rsidRPr="009024C0">
        <w:rPr>
          <w:b/>
          <w:spacing w:val="-1"/>
        </w:rPr>
        <w:t>4.4:</w:t>
      </w:r>
      <w:r w:rsidRPr="009024C0">
        <w:rPr>
          <w:b/>
        </w:rPr>
        <w:t xml:space="preserve"> </w:t>
      </w:r>
      <w:r w:rsidRPr="009024C0">
        <w:rPr>
          <w:b/>
          <w:spacing w:val="-1"/>
        </w:rPr>
        <w:t xml:space="preserve">Usage </w:t>
      </w:r>
      <w:r w:rsidRPr="009024C0">
        <w:rPr>
          <w:b/>
          <w:spacing w:val="1"/>
        </w:rPr>
        <w:t>of</w:t>
      </w:r>
      <w:r w:rsidRPr="009024C0">
        <w:rPr>
          <w:b/>
        </w:rPr>
        <w:t xml:space="preserve"> </w:t>
      </w:r>
      <w:r w:rsidRPr="009024C0">
        <w:rPr>
          <w:b/>
          <w:spacing w:val="-1"/>
        </w:rPr>
        <w:t>brand</w:t>
      </w:r>
      <w:r w:rsidRPr="009024C0">
        <w:rPr>
          <w:b/>
        </w:rPr>
        <w:t xml:space="preserve"> identity</w:t>
      </w:r>
    </w:p>
    <w:p w:rsidR="00A208A6" w:rsidRPr="001F2893" w:rsidRDefault="00A208A6" w:rsidP="00A208A6">
      <w:pPr>
        <w:spacing w:before="9"/>
        <w:jc w:val="both"/>
        <w:rPr>
          <w:sz w:val="21"/>
          <w:szCs w:val="21"/>
        </w:rPr>
      </w:pPr>
    </w:p>
    <w:tbl>
      <w:tblPr>
        <w:tblW w:w="7942" w:type="dxa"/>
        <w:tblInd w:w="114" w:type="dxa"/>
        <w:tblLayout w:type="fixed"/>
        <w:tblCellMar>
          <w:left w:w="0" w:type="dxa"/>
          <w:right w:w="0" w:type="dxa"/>
        </w:tblCellMar>
        <w:tblLook w:val="01E0" w:firstRow="1" w:lastRow="1" w:firstColumn="1" w:lastColumn="1" w:noHBand="0" w:noVBand="0"/>
      </w:tblPr>
      <w:tblGrid>
        <w:gridCol w:w="2880"/>
        <w:gridCol w:w="2833"/>
        <w:gridCol w:w="2229"/>
      </w:tblGrid>
      <w:tr w:rsidR="00A208A6" w:rsidRPr="001F2893" w:rsidTr="00A921C2">
        <w:trPr>
          <w:trHeight w:hRule="exact" w:val="450"/>
        </w:trPr>
        <w:tc>
          <w:tcPr>
            <w:tcW w:w="288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8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2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50"/>
        </w:trPr>
        <w:tc>
          <w:tcPr>
            <w:tcW w:w="288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8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c>
          <w:tcPr>
            <w:tcW w:w="222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r>
      <w:tr w:rsidR="00A208A6" w:rsidRPr="001F2893" w:rsidTr="00A921C2">
        <w:trPr>
          <w:trHeight w:hRule="exact" w:val="450"/>
        </w:trPr>
        <w:tc>
          <w:tcPr>
            <w:tcW w:w="288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8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54</w:t>
            </w:r>
          </w:p>
        </w:tc>
        <w:tc>
          <w:tcPr>
            <w:tcW w:w="222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54</w:t>
            </w:r>
          </w:p>
        </w:tc>
      </w:tr>
      <w:tr w:rsidR="00A208A6" w:rsidRPr="001F2893" w:rsidTr="00A921C2">
        <w:trPr>
          <w:trHeight w:hRule="exact" w:val="450"/>
        </w:trPr>
        <w:tc>
          <w:tcPr>
            <w:tcW w:w="288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8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22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451"/>
        </w:trPr>
        <w:tc>
          <w:tcPr>
            <w:tcW w:w="288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8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18</w:t>
            </w:r>
          </w:p>
        </w:tc>
        <w:tc>
          <w:tcPr>
            <w:tcW w:w="222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18</w:t>
            </w:r>
          </w:p>
        </w:tc>
      </w:tr>
      <w:tr w:rsidR="00A208A6" w:rsidRPr="001F2893" w:rsidTr="00A921C2">
        <w:trPr>
          <w:trHeight w:hRule="exact" w:val="450"/>
        </w:trPr>
        <w:tc>
          <w:tcPr>
            <w:tcW w:w="288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8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22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450"/>
        </w:trPr>
        <w:tc>
          <w:tcPr>
            <w:tcW w:w="288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4"/>
              <w:jc w:val="both"/>
              <w:rPr>
                <w:rFonts w:ascii="Times New Roman" w:eastAsia="Times New Roman" w:hAnsi="Times New Roman"/>
                <w:sz w:val="24"/>
                <w:szCs w:val="24"/>
              </w:rPr>
            </w:pPr>
            <w:r w:rsidRPr="001F2893">
              <w:rPr>
                <w:rFonts w:ascii="Times New Roman" w:hAnsi="Times New Roman"/>
                <w:spacing w:val="-1"/>
                <w:sz w:val="24"/>
              </w:rPr>
              <w:t>Total</w:t>
            </w:r>
          </w:p>
        </w:tc>
        <w:tc>
          <w:tcPr>
            <w:tcW w:w="28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62"/>
              <w:jc w:val="both"/>
              <w:rPr>
                <w:rFonts w:ascii="Times New Roman" w:eastAsia="Times New Roman" w:hAnsi="Times New Roman"/>
                <w:sz w:val="24"/>
                <w:szCs w:val="24"/>
              </w:rPr>
            </w:pPr>
            <w:r w:rsidRPr="001F2893">
              <w:rPr>
                <w:rFonts w:ascii="Times New Roman" w:hAnsi="Times New Roman"/>
                <w:sz w:val="24"/>
              </w:rPr>
              <w:t>100</w:t>
            </w:r>
          </w:p>
        </w:tc>
        <w:tc>
          <w:tcPr>
            <w:tcW w:w="222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jc w:val="both"/>
      </w:pPr>
    </w:p>
    <w:p w:rsidR="00A208A6" w:rsidRPr="001F2893" w:rsidRDefault="00A208A6" w:rsidP="00A208A6">
      <w:pPr>
        <w:jc w:val="both"/>
      </w:pPr>
    </w:p>
    <w:p w:rsidR="00A208A6" w:rsidRPr="001F2893" w:rsidRDefault="00A208A6" w:rsidP="00A208A6">
      <w:pPr>
        <w:jc w:val="both"/>
      </w:pPr>
      <w:r>
        <w:rPr>
          <w:noProof/>
          <w:lang w:val="en-IN" w:eastAsia="en-IN" w:bidi="ml-IN"/>
        </w:rPr>
        <w:drawing>
          <wp:inline distT="0" distB="0" distL="0" distR="0" wp14:anchorId="75AFC55F" wp14:editId="7333CAF0">
            <wp:extent cx="5120005" cy="2218690"/>
            <wp:effectExtent l="0" t="0" r="23495" b="1016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208A6" w:rsidRPr="009024C0" w:rsidRDefault="00A208A6" w:rsidP="00A208A6">
      <w:pPr>
        <w:pStyle w:val="BodyText"/>
        <w:spacing w:before="69"/>
        <w:ind w:left="1800"/>
        <w:jc w:val="both"/>
        <w:rPr>
          <w:b/>
        </w:rPr>
      </w:pPr>
      <w:r w:rsidRPr="009024C0">
        <w:rPr>
          <w:b/>
          <w:spacing w:val="-1"/>
        </w:rPr>
        <w:t xml:space="preserve">           Figure</w:t>
      </w:r>
      <w:r w:rsidRPr="009024C0">
        <w:rPr>
          <w:b/>
        </w:rPr>
        <w:t xml:space="preserve"> 4.4: </w:t>
      </w:r>
      <w:r w:rsidRPr="009024C0">
        <w:rPr>
          <w:b/>
          <w:spacing w:val="-1"/>
        </w:rPr>
        <w:t xml:space="preserve">Usage </w:t>
      </w:r>
      <w:r w:rsidRPr="009024C0">
        <w:rPr>
          <w:b/>
        </w:rPr>
        <w:t xml:space="preserve">of </w:t>
      </w:r>
      <w:r w:rsidRPr="009024C0">
        <w:rPr>
          <w:b/>
          <w:spacing w:val="-1"/>
        </w:rPr>
        <w:t>brand</w:t>
      </w:r>
      <w:r w:rsidRPr="009024C0">
        <w:rPr>
          <w:b/>
        </w:rPr>
        <w:t xml:space="preserve"> identity</w:t>
      </w:r>
    </w:p>
    <w:p w:rsidR="00A208A6" w:rsidRPr="001F2893" w:rsidRDefault="00A208A6" w:rsidP="00A208A6">
      <w:pPr>
        <w:jc w:val="both"/>
      </w:pPr>
    </w:p>
    <w:p w:rsidR="00A208A6" w:rsidRPr="001F2893" w:rsidRDefault="00A208A6" w:rsidP="00A208A6">
      <w:pPr>
        <w:pStyle w:val="BodyText"/>
        <w:spacing w:before="56"/>
        <w:jc w:val="both"/>
      </w:pPr>
      <w:r w:rsidRPr="001F2893">
        <w:rPr>
          <w:spacing w:val="-1"/>
        </w:rPr>
        <w:t>Analysis</w:t>
      </w:r>
    </w:p>
    <w:p w:rsidR="00A208A6" w:rsidRPr="001F2893" w:rsidRDefault="00A208A6" w:rsidP="00A208A6">
      <w:pPr>
        <w:spacing w:before="1"/>
        <w:jc w:val="both"/>
        <w:rPr>
          <w:sz w:val="21"/>
          <w:szCs w:val="21"/>
        </w:rPr>
      </w:pPr>
    </w:p>
    <w:p w:rsidR="00A208A6" w:rsidRPr="001F2893" w:rsidRDefault="00A208A6" w:rsidP="00A208A6">
      <w:pPr>
        <w:spacing w:before="1"/>
        <w:jc w:val="both"/>
        <w:rPr>
          <w:sz w:val="21"/>
          <w:szCs w:val="21"/>
        </w:rPr>
      </w:pPr>
    </w:p>
    <w:p w:rsidR="00A208A6" w:rsidRPr="001F2893" w:rsidRDefault="00A208A6" w:rsidP="00A208A6">
      <w:pPr>
        <w:pStyle w:val="BodyText"/>
        <w:spacing w:line="302" w:lineRule="auto"/>
        <w:ind w:right="116" w:firstLine="679"/>
        <w:jc w:val="both"/>
      </w:pPr>
      <w:r w:rsidRPr="001F2893">
        <w:t>As</w:t>
      </w:r>
      <w:r w:rsidRPr="001F2893">
        <w:rPr>
          <w:spacing w:val="40"/>
        </w:rPr>
        <w:t xml:space="preserve"> </w:t>
      </w:r>
      <w:r w:rsidRPr="001F2893">
        <w:rPr>
          <w:spacing w:val="-1"/>
        </w:rPr>
        <w:t>from</w:t>
      </w:r>
      <w:r w:rsidRPr="001F2893">
        <w:rPr>
          <w:spacing w:val="41"/>
        </w:rPr>
        <w:t xml:space="preserve"> </w:t>
      </w:r>
      <w:r w:rsidRPr="001F2893">
        <w:t>the</w:t>
      </w:r>
      <w:r w:rsidRPr="001F2893">
        <w:rPr>
          <w:spacing w:val="40"/>
        </w:rPr>
        <w:t xml:space="preserve"> </w:t>
      </w:r>
      <w:r w:rsidRPr="001F2893">
        <w:rPr>
          <w:spacing w:val="-1"/>
        </w:rPr>
        <w:t>Table</w:t>
      </w:r>
      <w:r w:rsidRPr="001F2893">
        <w:rPr>
          <w:spacing w:val="41"/>
        </w:rPr>
        <w:t xml:space="preserve"> </w:t>
      </w:r>
      <w:hyperlink w:anchor="_bookmark4" w:history="1">
        <w:r w:rsidRPr="001F2893">
          <w:t>3.7</w:t>
        </w:r>
      </w:hyperlink>
      <w:r w:rsidRPr="001F2893">
        <w:rPr>
          <w:spacing w:val="40"/>
        </w:rPr>
        <w:t xml:space="preserve"> </w:t>
      </w:r>
      <w:r w:rsidRPr="001F2893">
        <w:t>it</w:t>
      </w:r>
      <w:r w:rsidRPr="001F2893">
        <w:rPr>
          <w:spacing w:val="41"/>
        </w:rPr>
        <w:t xml:space="preserve"> </w:t>
      </w:r>
      <w:r w:rsidRPr="001F2893">
        <w:rPr>
          <w:spacing w:val="-1"/>
        </w:rPr>
        <w:t>can</w:t>
      </w:r>
      <w:r w:rsidRPr="001F2893">
        <w:rPr>
          <w:spacing w:val="40"/>
        </w:rPr>
        <w:t xml:space="preserve"> </w:t>
      </w:r>
      <w:r w:rsidRPr="001F2893">
        <w:t>be</w:t>
      </w:r>
      <w:r w:rsidRPr="001F2893">
        <w:rPr>
          <w:spacing w:val="39"/>
        </w:rPr>
        <w:t xml:space="preserve"> </w:t>
      </w:r>
      <w:r w:rsidRPr="001F2893">
        <w:rPr>
          <w:spacing w:val="-1"/>
        </w:rPr>
        <w:t>seen</w:t>
      </w:r>
      <w:r w:rsidRPr="001F2893">
        <w:rPr>
          <w:spacing w:val="40"/>
        </w:rPr>
        <w:t xml:space="preserve"> </w:t>
      </w:r>
      <w:r w:rsidRPr="001F2893">
        <w:t>that</w:t>
      </w:r>
      <w:r w:rsidRPr="001F2893">
        <w:rPr>
          <w:spacing w:val="40"/>
        </w:rPr>
        <w:t xml:space="preserve"> </w:t>
      </w:r>
      <w:r w:rsidRPr="001F2893">
        <w:t>20%</w:t>
      </w:r>
      <w:r w:rsidRPr="001F2893">
        <w:rPr>
          <w:spacing w:val="39"/>
        </w:rPr>
        <w:t xml:space="preserve"> </w:t>
      </w:r>
      <w:r w:rsidRPr="001F2893">
        <w:t>of</w:t>
      </w:r>
      <w:r w:rsidRPr="001F2893">
        <w:rPr>
          <w:spacing w:val="39"/>
        </w:rPr>
        <w:t xml:space="preserve"> </w:t>
      </w:r>
      <w:r w:rsidRPr="001F2893">
        <w:t>the</w:t>
      </w:r>
      <w:r w:rsidRPr="001F2893">
        <w:rPr>
          <w:spacing w:val="40"/>
        </w:rPr>
        <w:t xml:space="preserve"> </w:t>
      </w:r>
      <w:r w:rsidRPr="001F2893">
        <w:rPr>
          <w:spacing w:val="-1"/>
        </w:rPr>
        <w:t>respondents</w:t>
      </w:r>
      <w:r w:rsidRPr="001F2893">
        <w:rPr>
          <w:spacing w:val="41"/>
        </w:rPr>
        <w:t xml:space="preserve"> </w:t>
      </w:r>
      <w:r w:rsidRPr="001F2893">
        <w:t>strongly</w:t>
      </w:r>
      <w:r w:rsidRPr="001F2893">
        <w:rPr>
          <w:spacing w:val="37"/>
        </w:rPr>
        <w:t xml:space="preserve"> </w:t>
      </w:r>
      <w:r w:rsidRPr="001F2893">
        <w:rPr>
          <w:spacing w:val="-1"/>
        </w:rPr>
        <w:t>agree</w:t>
      </w:r>
      <w:r w:rsidRPr="001F2893">
        <w:rPr>
          <w:spacing w:val="41"/>
        </w:rPr>
        <w:t xml:space="preserve"> </w:t>
      </w:r>
      <w:r w:rsidRPr="001F2893">
        <w:t>that</w:t>
      </w:r>
      <w:r w:rsidRPr="001F2893">
        <w:rPr>
          <w:spacing w:val="40"/>
        </w:rPr>
        <w:t xml:space="preserve"> </w:t>
      </w:r>
      <w:r w:rsidRPr="001F2893">
        <w:t>their</w:t>
      </w:r>
      <w:r w:rsidRPr="001F2893">
        <w:rPr>
          <w:spacing w:val="39"/>
        </w:rPr>
        <w:t xml:space="preserve"> </w:t>
      </w:r>
      <w:r w:rsidRPr="001F2893">
        <w:t>brand</w:t>
      </w:r>
      <w:r w:rsidRPr="001F2893">
        <w:rPr>
          <w:spacing w:val="40"/>
        </w:rPr>
        <w:t xml:space="preserve"> </w:t>
      </w:r>
      <w:r w:rsidRPr="001F2893">
        <w:t>identity</w:t>
      </w:r>
      <w:r w:rsidRPr="001F2893">
        <w:rPr>
          <w:spacing w:val="35"/>
        </w:rPr>
        <w:t xml:space="preserve"> </w:t>
      </w:r>
      <w:r w:rsidRPr="001F2893">
        <w:t>is</w:t>
      </w:r>
      <w:r w:rsidRPr="001F2893">
        <w:rPr>
          <w:spacing w:val="41"/>
        </w:rPr>
        <w:t xml:space="preserve"> </w:t>
      </w:r>
      <w:r w:rsidRPr="001F2893">
        <w:t>being</w:t>
      </w:r>
      <w:r w:rsidRPr="001F2893">
        <w:rPr>
          <w:spacing w:val="38"/>
        </w:rPr>
        <w:t xml:space="preserve"> </w:t>
      </w:r>
      <w:r w:rsidRPr="001F2893">
        <w:t>used</w:t>
      </w:r>
      <w:r w:rsidRPr="001F2893">
        <w:rPr>
          <w:spacing w:val="39"/>
        </w:rPr>
        <w:t xml:space="preserve"> </w:t>
      </w:r>
      <w:r w:rsidRPr="001F2893">
        <w:t>in</w:t>
      </w:r>
      <w:r w:rsidRPr="001F2893">
        <w:rPr>
          <w:spacing w:val="43"/>
        </w:rPr>
        <w:t xml:space="preserve"> </w:t>
      </w:r>
      <w:r w:rsidRPr="001F2893">
        <w:rPr>
          <w:spacing w:val="-1"/>
        </w:rPr>
        <w:t>all</w:t>
      </w:r>
      <w:r w:rsidRPr="001F2893">
        <w:rPr>
          <w:spacing w:val="41"/>
        </w:rPr>
        <w:t xml:space="preserve"> </w:t>
      </w:r>
      <w:r w:rsidRPr="001F2893">
        <w:rPr>
          <w:spacing w:val="-1"/>
        </w:rPr>
        <w:t>media.</w:t>
      </w:r>
      <w:r w:rsidRPr="001F2893">
        <w:rPr>
          <w:spacing w:val="40"/>
        </w:rPr>
        <w:t xml:space="preserve"> </w:t>
      </w:r>
      <w:r w:rsidRPr="001F2893">
        <w:t>54%</w:t>
      </w:r>
      <w:r w:rsidRPr="001F2893">
        <w:rPr>
          <w:spacing w:val="39"/>
        </w:rPr>
        <w:t xml:space="preserve"> </w:t>
      </w:r>
      <w:r w:rsidRPr="001F2893">
        <w:t>of</w:t>
      </w:r>
      <w:r w:rsidRPr="001F2893">
        <w:rPr>
          <w:spacing w:val="42"/>
        </w:rPr>
        <w:t xml:space="preserve"> </w:t>
      </w:r>
      <w:r w:rsidRPr="001F2893">
        <w:t>the</w:t>
      </w:r>
      <w:r w:rsidRPr="001F2893">
        <w:rPr>
          <w:spacing w:val="42"/>
        </w:rPr>
        <w:t xml:space="preserve"> </w:t>
      </w:r>
      <w:r w:rsidRPr="001F2893">
        <w:rPr>
          <w:spacing w:val="-1"/>
        </w:rPr>
        <w:t>respondents</w:t>
      </w:r>
      <w:r w:rsidRPr="001F2893">
        <w:rPr>
          <w:spacing w:val="43"/>
        </w:rPr>
        <w:t xml:space="preserve"> </w:t>
      </w:r>
      <w:r w:rsidRPr="001F2893">
        <w:rPr>
          <w:spacing w:val="-1"/>
        </w:rPr>
        <w:t>agree</w:t>
      </w:r>
      <w:r w:rsidRPr="001F2893">
        <w:rPr>
          <w:spacing w:val="39"/>
        </w:rPr>
        <w:t xml:space="preserve"> </w:t>
      </w:r>
      <w:r w:rsidRPr="001F2893">
        <w:t>with</w:t>
      </w:r>
      <w:r w:rsidRPr="001F2893">
        <w:rPr>
          <w:spacing w:val="41"/>
        </w:rPr>
        <w:t xml:space="preserve"> </w:t>
      </w:r>
      <w:r w:rsidRPr="001F2893">
        <w:t>it.</w:t>
      </w:r>
      <w:r w:rsidRPr="001F2893">
        <w:rPr>
          <w:spacing w:val="40"/>
        </w:rPr>
        <w:t xml:space="preserve"> </w:t>
      </w:r>
      <w:r w:rsidRPr="001F2893">
        <w:rPr>
          <w:spacing w:val="-1"/>
        </w:rPr>
        <w:t>Here</w:t>
      </w:r>
      <w:r w:rsidRPr="001F2893">
        <w:rPr>
          <w:spacing w:val="38"/>
        </w:rPr>
        <w:t xml:space="preserve"> </w:t>
      </w:r>
      <w:r w:rsidRPr="001F2893">
        <w:t>only</w:t>
      </w:r>
      <w:r w:rsidRPr="001F2893">
        <w:rPr>
          <w:spacing w:val="33"/>
        </w:rPr>
        <w:t xml:space="preserve"> </w:t>
      </w:r>
      <w:r w:rsidRPr="001F2893">
        <w:rPr>
          <w:spacing w:val="1"/>
        </w:rPr>
        <w:t>4%</w:t>
      </w:r>
      <w:r w:rsidRPr="001F2893">
        <w:rPr>
          <w:spacing w:val="39"/>
        </w:rPr>
        <w:t xml:space="preserve"> </w:t>
      </w:r>
      <w:r w:rsidRPr="001F2893">
        <w:t>of</w:t>
      </w:r>
      <w:r w:rsidRPr="001F2893">
        <w:rPr>
          <w:spacing w:val="42"/>
        </w:rPr>
        <w:t xml:space="preserve"> </w:t>
      </w:r>
      <w:r w:rsidRPr="001F2893">
        <w:t>the</w:t>
      </w:r>
      <w:r w:rsidRPr="001F2893">
        <w:rPr>
          <w:spacing w:val="40"/>
        </w:rPr>
        <w:t xml:space="preserve"> </w:t>
      </w:r>
      <w:r w:rsidRPr="001F2893">
        <w:rPr>
          <w:spacing w:val="-1"/>
        </w:rPr>
        <w:t>respondents</w:t>
      </w:r>
      <w:r w:rsidRPr="001F2893">
        <w:rPr>
          <w:spacing w:val="41"/>
        </w:rPr>
        <w:t xml:space="preserve"> </w:t>
      </w:r>
      <w:r w:rsidRPr="001F2893">
        <w:rPr>
          <w:spacing w:val="-1"/>
        </w:rPr>
        <w:t>became</w:t>
      </w:r>
      <w:r w:rsidRPr="001F2893">
        <w:rPr>
          <w:spacing w:val="40"/>
        </w:rPr>
        <w:t xml:space="preserve"> </w:t>
      </w:r>
      <w:r w:rsidRPr="001F2893">
        <w:t>neutral.18%</w:t>
      </w:r>
      <w:r w:rsidRPr="001F2893">
        <w:rPr>
          <w:spacing w:val="39"/>
        </w:rPr>
        <w:t xml:space="preserve"> </w:t>
      </w:r>
      <w:r w:rsidRPr="001F2893">
        <w:t>of</w:t>
      </w:r>
      <w:r w:rsidRPr="001F2893">
        <w:rPr>
          <w:spacing w:val="39"/>
        </w:rPr>
        <w:t xml:space="preserve"> </w:t>
      </w:r>
      <w:r w:rsidRPr="001F2893">
        <w:t>the</w:t>
      </w:r>
      <w:r w:rsidRPr="001F2893">
        <w:rPr>
          <w:spacing w:val="37"/>
        </w:rPr>
        <w:t xml:space="preserve"> </w:t>
      </w:r>
      <w:r w:rsidRPr="001F2893">
        <w:rPr>
          <w:spacing w:val="-1"/>
        </w:rPr>
        <w:t>respondents</w:t>
      </w:r>
      <w:r w:rsidRPr="001F2893">
        <w:rPr>
          <w:spacing w:val="41"/>
        </w:rPr>
        <w:t xml:space="preserve"> </w:t>
      </w:r>
      <w:r w:rsidRPr="001F2893">
        <w:rPr>
          <w:spacing w:val="-1"/>
        </w:rPr>
        <w:t>disagree</w:t>
      </w:r>
      <w:r w:rsidRPr="001F2893">
        <w:rPr>
          <w:spacing w:val="42"/>
        </w:rPr>
        <w:t xml:space="preserve"> </w:t>
      </w:r>
      <w:r w:rsidRPr="001F2893">
        <w:t>and</w:t>
      </w:r>
      <w:r w:rsidRPr="001F2893">
        <w:rPr>
          <w:spacing w:val="40"/>
        </w:rPr>
        <w:t xml:space="preserve"> </w:t>
      </w:r>
      <w:r w:rsidRPr="001F2893">
        <w:t>8%</w:t>
      </w:r>
      <w:r w:rsidRPr="001F2893">
        <w:rPr>
          <w:spacing w:val="39"/>
        </w:rPr>
        <w:t xml:space="preserve"> </w:t>
      </w:r>
      <w:r w:rsidRPr="001F2893">
        <w:t>of</w:t>
      </w:r>
      <w:r w:rsidRPr="001F2893">
        <w:rPr>
          <w:spacing w:val="39"/>
        </w:rPr>
        <w:t xml:space="preserve"> </w:t>
      </w:r>
      <w:r w:rsidRPr="001F2893">
        <w:t>the</w:t>
      </w:r>
      <w:r w:rsidRPr="001F2893">
        <w:rPr>
          <w:spacing w:val="39"/>
        </w:rPr>
        <w:t xml:space="preserve"> </w:t>
      </w:r>
      <w:r w:rsidRPr="001F2893">
        <w:t>respondents</w:t>
      </w:r>
      <w:r w:rsidRPr="001F2893">
        <w:rPr>
          <w:spacing w:val="40"/>
        </w:rPr>
        <w:t xml:space="preserve"> </w:t>
      </w:r>
      <w:r w:rsidRPr="001F2893">
        <w:t>strongly</w:t>
      </w:r>
      <w:r w:rsidRPr="001F2893">
        <w:rPr>
          <w:spacing w:val="35"/>
        </w:rPr>
        <w:t xml:space="preserve"> </w:t>
      </w:r>
      <w:r w:rsidRPr="001F2893">
        <w:rPr>
          <w:spacing w:val="-1"/>
        </w:rPr>
        <w:t>disagree</w:t>
      </w:r>
      <w:r w:rsidRPr="001F2893">
        <w:rPr>
          <w:spacing w:val="41"/>
        </w:rPr>
        <w:t xml:space="preserve"> </w:t>
      </w:r>
      <w:r w:rsidRPr="001F2893">
        <w:t>that</w:t>
      </w:r>
      <w:r w:rsidRPr="001F2893">
        <w:rPr>
          <w:spacing w:val="42"/>
        </w:rPr>
        <w:t xml:space="preserve"> </w:t>
      </w:r>
      <w:r w:rsidRPr="001F2893">
        <w:t>their</w:t>
      </w:r>
      <w:r w:rsidRPr="001F2893">
        <w:rPr>
          <w:spacing w:val="39"/>
        </w:rPr>
        <w:t xml:space="preserve"> </w:t>
      </w:r>
      <w:r w:rsidRPr="001F2893">
        <w:rPr>
          <w:spacing w:val="-1"/>
        </w:rPr>
        <w:t>brand</w:t>
      </w:r>
      <w:r w:rsidRPr="001F2893">
        <w:rPr>
          <w:spacing w:val="67"/>
        </w:rPr>
        <w:t xml:space="preserve"> </w:t>
      </w:r>
      <w:r w:rsidRPr="001F2893">
        <w:t>identity</w:t>
      </w:r>
      <w:r w:rsidRPr="001F2893">
        <w:rPr>
          <w:spacing w:val="-5"/>
        </w:rPr>
        <w:t xml:space="preserve"> </w:t>
      </w:r>
      <w:r w:rsidRPr="001F2893">
        <w:t>is not being</w:t>
      </w:r>
      <w:r w:rsidRPr="001F2893">
        <w:rPr>
          <w:spacing w:val="-3"/>
        </w:rPr>
        <w:t xml:space="preserve"> </w:t>
      </w:r>
      <w:r w:rsidRPr="001F2893">
        <w:t>used</w:t>
      </w:r>
      <w:r w:rsidRPr="001F2893">
        <w:rPr>
          <w:spacing w:val="2"/>
        </w:rPr>
        <w:t xml:space="preserve"> </w:t>
      </w:r>
      <w:r w:rsidRPr="001F2893">
        <w:t xml:space="preserve">in all </w:t>
      </w:r>
      <w:r w:rsidRPr="001F2893">
        <w:rPr>
          <w:spacing w:val="-1"/>
        </w:rPr>
        <w:t>media.</w:t>
      </w:r>
    </w:p>
    <w:p w:rsidR="00A208A6" w:rsidRDefault="00A208A6" w:rsidP="00A208A6">
      <w:pPr>
        <w:pStyle w:val="BodyText"/>
        <w:jc w:val="both"/>
        <w:rPr>
          <w:b/>
          <w:spacing w:val="-1"/>
        </w:rPr>
      </w:pPr>
    </w:p>
    <w:p w:rsidR="00A208A6" w:rsidRDefault="00A208A6" w:rsidP="00A208A6">
      <w:pPr>
        <w:pStyle w:val="BodyText"/>
        <w:ind w:left="1781"/>
        <w:jc w:val="both"/>
        <w:rPr>
          <w:b/>
          <w:spacing w:val="-1"/>
        </w:rPr>
      </w:pPr>
    </w:p>
    <w:p w:rsidR="00A208A6" w:rsidRDefault="00A208A6" w:rsidP="00A208A6">
      <w:pPr>
        <w:pStyle w:val="BodyText"/>
        <w:rPr>
          <w:b/>
          <w:spacing w:val="-1"/>
        </w:rPr>
      </w:pPr>
      <w:r>
        <w:rPr>
          <w:b/>
          <w:spacing w:val="-1"/>
        </w:rPr>
        <w:t xml:space="preserve">                   </w:t>
      </w:r>
    </w:p>
    <w:p w:rsidR="00A921C2" w:rsidRDefault="00A921C2" w:rsidP="00A208A6">
      <w:pPr>
        <w:pStyle w:val="BodyText"/>
        <w:rPr>
          <w:b/>
          <w:spacing w:val="-1"/>
        </w:rPr>
      </w:pPr>
    </w:p>
    <w:p w:rsidR="00FF05C1" w:rsidRDefault="00FF05C1" w:rsidP="00A208A6">
      <w:pPr>
        <w:pStyle w:val="BodyText"/>
        <w:rPr>
          <w:b/>
          <w:spacing w:val="-1"/>
        </w:rPr>
      </w:pPr>
    </w:p>
    <w:p w:rsidR="00FF05C1" w:rsidRDefault="00FF05C1" w:rsidP="00A208A6">
      <w:pPr>
        <w:pStyle w:val="BodyText"/>
        <w:rPr>
          <w:b/>
          <w:spacing w:val="-1"/>
        </w:rPr>
      </w:pPr>
    </w:p>
    <w:p w:rsidR="00FF05C1" w:rsidRDefault="00FF05C1" w:rsidP="00A208A6">
      <w:pPr>
        <w:pStyle w:val="BodyText"/>
        <w:rPr>
          <w:b/>
          <w:spacing w:val="-1"/>
        </w:rPr>
      </w:pPr>
    </w:p>
    <w:p w:rsidR="00A921C2" w:rsidRDefault="00A921C2" w:rsidP="00A208A6">
      <w:pPr>
        <w:pStyle w:val="BodyText"/>
        <w:rPr>
          <w:b/>
          <w:spacing w:val="-1"/>
        </w:rPr>
      </w:pPr>
    </w:p>
    <w:p w:rsidR="00A921C2" w:rsidRDefault="00A921C2" w:rsidP="00A208A6">
      <w:pPr>
        <w:pStyle w:val="BodyText"/>
        <w:rPr>
          <w:b/>
          <w:spacing w:val="-1"/>
        </w:rPr>
      </w:pPr>
    </w:p>
    <w:p w:rsidR="00A921C2" w:rsidRDefault="00A921C2" w:rsidP="00A208A6">
      <w:pPr>
        <w:pStyle w:val="BodyText"/>
        <w:rPr>
          <w:b/>
          <w:spacing w:val="-1"/>
        </w:rPr>
      </w:pPr>
    </w:p>
    <w:p w:rsidR="00A208A6" w:rsidRDefault="00A208A6" w:rsidP="00A208A6">
      <w:pPr>
        <w:pStyle w:val="BodyText"/>
        <w:rPr>
          <w:b/>
          <w:spacing w:val="-1"/>
        </w:rPr>
      </w:pPr>
      <w:r>
        <w:rPr>
          <w:b/>
          <w:spacing w:val="-1"/>
        </w:rPr>
        <w:lastRenderedPageBreak/>
        <w:t xml:space="preserve">                     </w:t>
      </w:r>
      <w:r w:rsidRPr="009024C0">
        <w:rPr>
          <w:b/>
          <w:spacing w:val="-1"/>
        </w:rPr>
        <w:t>Table</w:t>
      </w:r>
      <w:r>
        <w:rPr>
          <w:b/>
        </w:rPr>
        <w:t xml:space="preserve"> 4</w:t>
      </w:r>
      <w:r w:rsidRPr="009024C0">
        <w:rPr>
          <w:b/>
        </w:rPr>
        <w:t xml:space="preserve">.5: </w:t>
      </w:r>
      <w:r w:rsidRPr="009024C0">
        <w:rPr>
          <w:b/>
          <w:spacing w:val="-1"/>
        </w:rPr>
        <w:t>Awareness</w:t>
      </w:r>
      <w:r w:rsidRPr="009024C0">
        <w:rPr>
          <w:b/>
          <w:spacing w:val="2"/>
        </w:rPr>
        <w:t xml:space="preserve"> </w:t>
      </w:r>
      <w:r w:rsidRPr="009024C0">
        <w:rPr>
          <w:b/>
        </w:rPr>
        <w:t>about profitable</w:t>
      </w:r>
      <w:r w:rsidRPr="009024C0">
        <w:rPr>
          <w:b/>
          <w:spacing w:val="-1"/>
        </w:rPr>
        <w:t xml:space="preserve"> customers</w:t>
      </w:r>
    </w:p>
    <w:p w:rsidR="00A208A6" w:rsidRPr="00CC5B1B" w:rsidRDefault="00A208A6" w:rsidP="00A208A6">
      <w:pPr>
        <w:pStyle w:val="BodyText"/>
        <w:ind w:left="1781"/>
        <w:jc w:val="both"/>
        <w:rPr>
          <w:b/>
        </w:rPr>
      </w:pPr>
    </w:p>
    <w:tbl>
      <w:tblPr>
        <w:tblW w:w="7708" w:type="dxa"/>
        <w:tblInd w:w="6" w:type="dxa"/>
        <w:tblLayout w:type="fixed"/>
        <w:tblCellMar>
          <w:left w:w="0" w:type="dxa"/>
          <w:right w:w="0" w:type="dxa"/>
        </w:tblCellMar>
        <w:tblLook w:val="01E0" w:firstRow="1" w:lastRow="1" w:firstColumn="1" w:lastColumn="1" w:noHBand="0" w:noVBand="0"/>
      </w:tblPr>
      <w:tblGrid>
        <w:gridCol w:w="2335"/>
        <w:gridCol w:w="3007"/>
        <w:gridCol w:w="2366"/>
      </w:tblGrid>
      <w:tr w:rsidR="00A208A6" w:rsidRPr="001F2893" w:rsidTr="00A921C2">
        <w:trPr>
          <w:trHeight w:hRule="exact" w:val="524"/>
        </w:trPr>
        <w:tc>
          <w:tcPr>
            <w:tcW w:w="23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70"/>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30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70"/>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36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70"/>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66"/>
        </w:trPr>
        <w:tc>
          <w:tcPr>
            <w:tcW w:w="23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30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48</w:t>
            </w:r>
          </w:p>
        </w:tc>
        <w:tc>
          <w:tcPr>
            <w:tcW w:w="236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48</w:t>
            </w:r>
          </w:p>
        </w:tc>
      </w:tr>
      <w:tr w:rsidR="00A208A6" w:rsidRPr="001F2893" w:rsidTr="00A921C2">
        <w:trPr>
          <w:trHeight w:hRule="exact" w:val="466"/>
        </w:trPr>
        <w:tc>
          <w:tcPr>
            <w:tcW w:w="23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30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24</w:t>
            </w:r>
          </w:p>
        </w:tc>
        <w:tc>
          <w:tcPr>
            <w:tcW w:w="236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24</w:t>
            </w:r>
          </w:p>
        </w:tc>
      </w:tr>
      <w:tr w:rsidR="00A208A6" w:rsidRPr="001F2893" w:rsidTr="00A921C2">
        <w:trPr>
          <w:trHeight w:hRule="exact" w:val="466"/>
        </w:trPr>
        <w:tc>
          <w:tcPr>
            <w:tcW w:w="23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30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36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A921C2">
        <w:trPr>
          <w:trHeight w:hRule="exact" w:val="466"/>
        </w:trPr>
        <w:tc>
          <w:tcPr>
            <w:tcW w:w="23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30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16</w:t>
            </w:r>
          </w:p>
        </w:tc>
        <w:tc>
          <w:tcPr>
            <w:tcW w:w="236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16</w:t>
            </w:r>
          </w:p>
        </w:tc>
      </w:tr>
      <w:tr w:rsidR="00A208A6" w:rsidRPr="001F2893" w:rsidTr="00A921C2">
        <w:trPr>
          <w:trHeight w:hRule="exact" w:val="466"/>
        </w:trPr>
        <w:tc>
          <w:tcPr>
            <w:tcW w:w="23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30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c>
          <w:tcPr>
            <w:tcW w:w="236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r>
      <w:tr w:rsidR="00A208A6" w:rsidRPr="001F2893" w:rsidTr="00A921C2">
        <w:trPr>
          <w:trHeight w:hRule="exact" w:val="466"/>
        </w:trPr>
        <w:tc>
          <w:tcPr>
            <w:tcW w:w="23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Total</w:t>
            </w:r>
          </w:p>
        </w:tc>
        <w:tc>
          <w:tcPr>
            <w:tcW w:w="30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36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spacing w:line="360" w:lineRule="auto"/>
        <w:jc w:val="both"/>
        <w:rPr>
          <w:bCs/>
        </w:rPr>
      </w:pPr>
    </w:p>
    <w:p w:rsidR="00A208A6" w:rsidRPr="001F2893" w:rsidRDefault="00A208A6" w:rsidP="00A208A6">
      <w:pPr>
        <w:tabs>
          <w:tab w:val="left" w:pos="3583"/>
        </w:tabs>
        <w:spacing w:line="360" w:lineRule="auto"/>
        <w:jc w:val="both"/>
        <w:rPr>
          <w:bCs/>
        </w:rPr>
      </w:pPr>
      <w:r>
        <w:rPr>
          <w:noProof/>
          <w:lang w:val="en-IN" w:eastAsia="en-IN" w:bidi="ml-IN"/>
        </w:rPr>
        <w:drawing>
          <wp:inline distT="0" distB="0" distL="0" distR="0" wp14:anchorId="24FD5BF0" wp14:editId="26BCDEAE">
            <wp:extent cx="4901565" cy="2455545"/>
            <wp:effectExtent l="0" t="0" r="13335" b="20955"/>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208A6" w:rsidRPr="009024C0" w:rsidRDefault="00A208A6" w:rsidP="00A208A6">
      <w:pPr>
        <w:pStyle w:val="BodyText"/>
        <w:ind w:left="1781"/>
        <w:jc w:val="both"/>
        <w:rPr>
          <w:b/>
        </w:rPr>
      </w:pPr>
      <w:r>
        <w:rPr>
          <w:b/>
          <w:spacing w:val="-1"/>
        </w:rPr>
        <w:t>Figur</w:t>
      </w:r>
      <w:r w:rsidRPr="009024C0">
        <w:rPr>
          <w:b/>
          <w:spacing w:val="-1"/>
        </w:rPr>
        <w:t>e</w:t>
      </w:r>
      <w:r>
        <w:rPr>
          <w:b/>
        </w:rPr>
        <w:t xml:space="preserve"> 4</w:t>
      </w:r>
      <w:r w:rsidRPr="009024C0">
        <w:rPr>
          <w:b/>
        </w:rPr>
        <w:t xml:space="preserve">.5: </w:t>
      </w:r>
      <w:r w:rsidRPr="009024C0">
        <w:rPr>
          <w:b/>
          <w:spacing w:val="-1"/>
        </w:rPr>
        <w:t>Awareness</w:t>
      </w:r>
      <w:r w:rsidRPr="009024C0">
        <w:rPr>
          <w:b/>
          <w:spacing w:val="2"/>
        </w:rPr>
        <w:t xml:space="preserve"> </w:t>
      </w:r>
      <w:r w:rsidRPr="009024C0">
        <w:rPr>
          <w:b/>
        </w:rPr>
        <w:t>about profitable</w:t>
      </w:r>
      <w:r w:rsidRPr="009024C0">
        <w:rPr>
          <w:b/>
          <w:spacing w:val="-1"/>
        </w:rPr>
        <w:t xml:space="preserve"> customers</w:t>
      </w:r>
    </w:p>
    <w:p w:rsidR="00A208A6" w:rsidRPr="001F2893" w:rsidRDefault="00A208A6" w:rsidP="00A208A6">
      <w:pPr>
        <w:pStyle w:val="BodyText"/>
        <w:spacing w:before="56"/>
        <w:jc w:val="both"/>
        <w:rPr>
          <w:spacing w:val="-1"/>
        </w:rPr>
      </w:pPr>
    </w:p>
    <w:p w:rsidR="00A208A6" w:rsidRPr="001F2893" w:rsidRDefault="00A208A6" w:rsidP="00A208A6">
      <w:pPr>
        <w:pStyle w:val="BodyText"/>
        <w:spacing w:before="56"/>
        <w:jc w:val="both"/>
        <w:rPr>
          <w:spacing w:val="-1"/>
        </w:rPr>
      </w:pPr>
      <w:r w:rsidRPr="001F2893">
        <w:rPr>
          <w:spacing w:val="-1"/>
        </w:rPr>
        <w:t>Analysis</w:t>
      </w:r>
    </w:p>
    <w:p w:rsidR="00A208A6" w:rsidRPr="001F2893" w:rsidRDefault="00A208A6" w:rsidP="00A208A6">
      <w:pPr>
        <w:pStyle w:val="BodyText"/>
        <w:spacing w:before="56"/>
        <w:jc w:val="both"/>
      </w:pPr>
    </w:p>
    <w:p w:rsidR="00A208A6" w:rsidRPr="001F2893" w:rsidRDefault="00A208A6" w:rsidP="00A208A6">
      <w:pPr>
        <w:pStyle w:val="BodyText"/>
        <w:spacing w:line="359" w:lineRule="auto"/>
        <w:ind w:right="118"/>
        <w:jc w:val="both"/>
      </w:pPr>
      <w:r w:rsidRPr="001F2893">
        <w:rPr>
          <w:spacing w:val="-1"/>
        </w:rPr>
        <w:t>From</w:t>
      </w:r>
      <w:r w:rsidRPr="001F2893">
        <w:rPr>
          <w:spacing w:val="9"/>
        </w:rPr>
        <w:t xml:space="preserve"> </w:t>
      </w:r>
      <w:r w:rsidRPr="001F2893">
        <w:t>the</w:t>
      </w:r>
      <w:r w:rsidRPr="001F2893">
        <w:rPr>
          <w:spacing w:val="8"/>
        </w:rPr>
        <w:t xml:space="preserve"> </w:t>
      </w:r>
      <w:r w:rsidRPr="001F2893">
        <w:rPr>
          <w:spacing w:val="-1"/>
        </w:rPr>
        <w:t>Table</w:t>
      </w:r>
      <w:r w:rsidRPr="001F2893">
        <w:rPr>
          <w:spacing w:val="8"/>
        </w:rPr>
        <w:t xml:space="preserve"> </w:t>
      </w:r>
      <w:r w:rsidRPr="001F2893">
        <w:t>it</w:t>
      </w:r>
      <w:r w:rsidRPr="001F2893">
        <w:rPr>
          <w:spacing w:val="10"/>
        </w:rPr>
        <w:t xml:space="preserve"> </w:t>
      </w:r>
      <w:r w:rsidRPr="001F2893">
        <w:t>is</w:t>
      </w:r>
      <w:r w:rsidRPr="001F2893">
        <w:rPr>
          <w:spacing w:val="10"/>
        </w:rPr>
        <w:t xml:space="preserve"> </w:t>
      </w:r>
      <w:r w:rsidRPr="001F2893">
        <w:rPr>
          <w:spacing w:val="-1"/>
        </w:rPr>
        <w:t>seen</w:t>
      </w:r>
      <w:r w:rsidRPr="001F2893">
        <w:rPr>
          <w:spacing w:val="9"/>
        </w:rPr>
        <w:t xml:space="preserve"> </w:t>
      </w:r>
      <w:r w:rsidRPr="001F2893">
        <w:t>that</w:t>
      </w:r>
      <w:r w:rsidRPr="001F2893">
        <w:rPr>
          <w:spacing w:val="9"/>
        </w:rPr>
        <w:t xml:space="preserve"> </w:t>
      </w:r>
      <w:r w:rsidRPr="001F2893">
        <w:t>48%</w:t>
      </w:r>
      <w:r w:rsidRPr="001F2893">
        <w:rPr>
          <w:spacing w:val="8"/>
        </w:rPr>
        <w:t xml:space="preserve"> </w:t>
      </w:r>
      <w:r w:rsidRPr="001F2893">
        <w:t>of</w:t>
      </w:r>
      <w:r w:rsidRPr="001F2893">
        <w:rPr>
          <w:spacing w:val="8"/>
        </w:rPr>
        <w:t xml:space="preserve"> </w:t>
      </w:r>
      <w:r w:rsidRPr="001F2893">
        <w:t>the</w:t>
      </w:r>
      <w:r w:rsidRPr="001F2893">
        <w:rPr>
          <w:spacing w:val="8"/>
        </w:rPr>
        <w:t xml:space="preserve"> </w:t>
      </w:r>
      <w:r w:rsidRPr="001F2893">
        <w:rPr>
          <w:spacing w:val="-1"/>
        </w:rPr>
        <w:t>executives</w:t>
      </w:r>
      <w:r w:rsidRPr="001F2893">
        <w:rPr>
          <w:spacing w:val="9"/>
        </w:rPr>
        <w:t xml:space="preserve"> </w:t>
      </w:r>
      <w:r w:rsidRPr="001F2893">
        <w:rPr>
          <w:spacing w:val="-1"/>
        </w:rPr>
        <w:t>and</w:t>
      </w:r>
      <w:r w:rsidRPr="001F2893">
        <w:rPr>
          <w:spacing w:val="9"/>
        </w:rPr>
        <w:t xml:space="preserve"> </w:t>
      </w:r>
      <w:r w:rsidRPr="001F2893">
        <w:rPr>
          <w:spacing w:val="-1"/>
        </w:rPr>
        <w:t>managers</w:t>
      </w:r>
      <w:r w:rsidRPr="001F2893">
        <w:rPr>
          <w:spacing w:val="14"/>
        </w:rPr>
        <w:t xml:space="preserve"> </w:t>
      </w:r>
      <w:r w:rsidRPr="001F2893">
        <w:rPr>
          <w:spacing w:val="-1"/>
        </w:rPr>
        <w:t>strongly</w:t>
      </w:r>
      <w:r w:rsidRPr="001F2893">
        <w:rPr>
          <w:spacing w:val="6"/>
        </w:rPr>
        <w:t xml:space="preserve"> </w:t>
      </w:r>
      <w:r w:rsidRPr="001F2893">
        <w:rPr>
          <w:spacing w:val="-1"/>
        </w:rPr>
        <w:t>agreed</w:t>
      </w:r>
      <w:r w:rsidRPr="001F2893">
        <w:rPr>
          <w:spacing w:val="9"/>
        </w:rPr>
        <w:t xml:space="preserve"> </w:t>
      </w:r>
      <w:r w:rsidRPr="001F2893">
        <w:t>to</w:t>
      </w:r>
      <w:r w:rsidRPr="001F2893">
        <w:rPr>
          <w:spacing w:val="61"/>
        </w:rPr>
        <w:t xml:space="preserve"> </w:t>
      </w:r>
      <w:r w:rsidRPr="001F2893">
        <w:t>the</w:t>
      </w:r>
      <w:r w:rsidRPr="001F2893">
        <w:rPr>
          <w:spacing w:val="28"/>
        </w:rPr>
        <w:t xml:space="preserve"> </w:t>
      </w:r>
      <w:r w:rsidRPr="001F2893">
        <w:rPr>
          <w:spacing w:val="-1"/>
        </w:rPr>
        <w:t>statement</w:t>
      </w:r>
      <w:r w:rsidRPr="001F2893">
        <w:rPr>
          <w:spacing w:val="29"/>
        </w:rPr>
        <w:t xml:space="preserve"> </w:t>
      </w:r>
      <w:r w:rsidRPr="001F2893">
        <w:t>that</w:t>
      </w:r>
      <w:r w:rsidRPr="001F2893">
        <w:rPr>
          <w:spacing w:val="28"/>
        </w:rPr>
        <w:t xml:space="preserve"> </w:t>
      </w:r>
      <w:r w:rsidRPr="001F2893">
        <w:t>they</w:t>
      </w:r>
      <w:r w:rsidRPr="001F2893">
        <w:rPr>
          <w:spacing w:val="26"/>
        </w:rPr>
        <w:t xml:space="preserve"> </w:t>
      </w:r>
      <w:r w:rsidRPr="001F2893">
        <w:t>know</w:t>
      </w:r>
      <w:r w:rsidRPr="001F2893">
        <w:rPr>
          <w:spacing w:val="28"/>
        </w:rPr>
        <w:t xml:space="preserve"> </w:t>
      </w:r>
      <w:r w:rsidRPr="001F2893">
        <w:t>their</w:t>
      </w:r>
      <w:r w:rsidRPr="001F2893">
        <w:rPr>
          <w:spacing w:val="27"/>
        </w:rPr>
        <w:t xml:space="preserve"> </w:t>
      </w:r>
      <w:r w:rsidRPr="001F2893">
        <w:t>most</w:t>
      </w:r>
      <w:r w:rsidRPr="001F2893">
        <w:rPr>
          <w:spacing w:val="29"/>
        </w:rPr>
        <w:t xml:space="preserve"> </w:t>
      </w:r>
      <w:r w:rsidRPr="001F2893">
        <w:t>profitable</w:t>
      </w:r>
      <w:r w:rsidRPr="001F2893">
        <w:rPr>
          <w:spacing w:val="27"/>
        </w:rPr>
        <w:t xml:space="preserve"> </w:t>
      </w:r>
      <w:r w:rsidRPr="001F2893">
        <w:rPr>
          <w:spacing w:val="-1"/>
        </w:rPr>
        <w:t>customers</w:t>
      </w:r>
      <w:r w:rsidRPr="001F2893">
        <w:rPr>
          <w:spacing w:val="28"/>
        </w:rPr>
        <w:t xml:space="preserve"> </w:t>
      </w:r>
      <w:r w:rsidRPr="001F2893">
        <w:rPr>
          <w:spacing w:val="-1"/>
        </w:rPr>
        <w:t>and</w:t>
      </w:r>
      <w:r w:rsidRPr="001F2893">
        <w:rPr>
          <w:spacing w:val="28"/>
        </w:rPr>
        <w:t xml:space="preserve"> </w:t>
      </w:r>
      <w:r w:rsidRPr="001F2893">
        <w:rPr>
          <w:spacing w:val="1"/>
        </w:rPr>
        <w:t>they</w:t>
      </w:r>
      <w:r w:rsidRPr="001F2893">
        <w:rPr>
          <w:spacing w:val="26"/>
        </w:rPr>
        <w:t xml:space="preserve"> </w:t>
      </w:r>
      <w:r w:rsidRPr="001F2893">
        <w:rPr>
          <w:spacing w:val="-1"/>
        </w:rPr>
        <w:t>are</w:t>
      </w:r>
      <w:r w:rsidRPr="001F2893">
        <w:rPr>
          <w:spacing w:val="26"/>
        </w:rPr>
        <w:t xml:space="preserve"> </w:t>
      </w:r>
      <w:r w:rsidRPr="001F2893">
        <w:rPr>
          <w:spacing w:val="-1"/>
        </w:rPr>
        <w:t>targeting</w:t>
      </w:r>
      <w:r w:rsidRPr="001F2893">
        <w:rPr>
          <w:spacing w:val="56"/>
        </w:rPr>
        <w:t xml:space="preserve"> </w:t>
      </w:r>
      <w:r w:rsidRPr="001F2893">
        <w:rPr>
          <w:spacing w:val="-1"/>
        </w:rPr>
        <w:t>prospects</w:t>
      </w:r>
      <w:r w:rsidRPr="001F2893">
        <w:rPr>
          <w:spacing w:val="34"/>
        </w:rPr>
        <w:t xml:space="preserve"> </w:t>
      </w:r>
      <w:r w:rsidRPr="001F2893">
        <w:t>that</w:t>
      </w:r>
      <w:r w:rsidRPr="001F2893">
        <w:rPr>
          <w:spacing w:val="33"/>
        </w:rPr>
        <w:t xml:space="preserve"> </w:t>
      </w:r>
      <w:r w:rsidRPr="001F2893">
        <w:t>look</w:t>
      </w:r>
      <w:r w:rsidRPr="001F2893">
        <w:rPr>
          <w:spacing w:val="33"/>
        </w:rPr>
        <w:t xml:space="preserve"> </w:t>
      </w:r>
      <w:r w:rsidRPr="001F2893">
        <w:t>like</w:t>
      </w:r>
      <w:r w:rsidRPr="001F2893">
        <w:rPr>
          <w:spacing w:val="30"/>
        </w:rPr>
        <w:t xml:space="preserve"> </w:t>
      </w:r>
      <w:r w:rsidRPr="001F2893">
        <w:t>their</w:t>
      </w:r>
      <w:r w:rsidRPr="001F2893">
        <w:rPr>
          <w:spacing w:val="32"/>
        </w:rPr>
        <w:t xml:space="preserve"> </w:t>
      </w:r>
      <w:r w:rsidRPr="001F2893">
        <w:rPr>
          <w:spacing w:val="-1"/>
        </w:rPr>
        <w:t>best</w:t>
      </w:r>
      <w:r w:rsidRPr="001F2893">
        <w:rPr>
          <w:spacing w:val="34"/>
        </w:rPr>
        <w:t xml:space="preserve"> </w:t>
      </w:r>
      <w:r w:rsidRPr="001F2893">
        <w:rPr>
          <w:spacing w:val="-1"/>
        </w:rPr>
        <w:t>customers.</w:t>
      </w:r>
      <w:r w:rsidRPr="001F2893">
        <w:rPr>
          <w:spacing w:val="32"/>
        </w:rPr>
        <w:t xml:space="preserve"> </w:t>
      </w:r>
      <w:r w:rsidRPr="001F2893">
        <w:t>24%</w:t>
      </w:r>
      <w:r w:rsidRPr="001F2893">
        <w:rPr>
          <w:spacing w:val="32"/>
        </w:rPr>
        <w:t xml:space="preserve"> </w:t>
      </w:r>
      <w:r w:rsidRPr="001F2893">
        <w:rPr>
          <w:spacing w:val="-1"/>
        </w:rPr>
        <w:t>also</w:t>
      </w:r>
      <w:r w:rsidRPr="001F2893">
        <w:rPr>
          <w:spacing w:val="34"/>
        </w:rPr>
        <w:t xml:space="preserve"> </w:t>
      </w:r>
      <w:r w:rsidRPr="001F2893">
        <w:rPr>
          <w:spacing w:val="-1"/>
        </w:rPr>
        <w:t>accords</w:t>
      </w:r>
      <w:r w:rsidRPr="001F2893">
        <w:rPr>
          <w:spacing w:val="33"/>
        </w:rPr>
        <w:t xml:space="preserve"> </w:t>
      </w:r>
      <w:r w:rsidRPr="001F2893">
        <w:t>to</w:t>
      </w:r>
      <w:r w:rsidRPr="001F2893">
        <w:rPr>
          <w:spacing w:val="33"/>
        </w:rPr>
        <w:t xml:space="preserve"> </w:t>
      </w:r>
      <w:r w:rsidRPr="001F2893">
        <w:t>the</w:t>
      </w:r>
      <w:r w:rsidRPr="001F2893">
        <w:rPr>
          <w:spacing w:val="32"/>
        </w:rPr>
        <w:t xml:space="preserve"> </w:t>
      </w:r>
      <w:r w:rsidRPr="001F2893">
        <w:rPr>
          <w:spacing w:val="-1"/>
        </w:rPr>
        <w:t>same.</w:t>
      </w:r>
      <w:r w:rsidRPr="001F2893">
        <w:rPr>
          <w:spacing w:val="32"/>
        </w:rPr>
        <w:t xml:space="preserve"> </w:t>
      </w:r>
      <w:r w:rsidRPr="001F2893">
        <w:t>While</w:t>
      </w:r>
      <w:r w:rsidRPr="001F2893">
        <w:rPr>
          <w:spacing w:val="57"/>
        </w:rPr>
        <w:t xml:space="preserve"> </w:t>
      </w:r>
      <w:r w:rsidRPr="001F2893">
        <w:t>16%</w:t>
      </w:r>
      <w:r w:rsidRPr="001F2893">
        <w:rPr>
          <w:spacing w:val="-1"/>
        </w:rPr>
        <w:t xml:space="preserve"> disagreed</w:t>
      </w:r>
      <w:r w:rsidRPr="001F2893">
        <w:t xml:space="preserve"> to the</w:t>
      </w:r>
      <w:r w:rsidRPr="001F2893">
        <w:rPr>
          <w:spacing w:val="-1"/>
        </w:rPr>
        <w:t xml:space="preserve"> statement</w:t>
      </w:r>
      <w:r w:rsidRPr="001F2893">
        <w:t xml:space="preserve"> </w:t>
      </w:r>
      <w:r w:rsidRPr="001F2893">
        <w:rPr>
          <w:spacing w:val="-1"/>
        </w:rPr>
        <w:t>and</w:t>
      </w:r>
      <w:r w:rsidRPr="001F2893">
        <w:t xml:space="preserve"> 10%</w:t>
      </w:r>
      <w:r w:rsidRPr="001F2893">
        <w:rPr>
          <w:spacing w:val="-1"/>
        </w:rPr>
        <w:t xml:space="preserve"> </w:t>
      </w:r>
      <w:r w:rsidRPr="001F2893">
        <w:t>strongly</w:t>
      </w:r>
      <w:r w:rsidRPr="001F2893">
        <w:rPr>
          <w:spacing w:val="-3"/>
        </w:rPr>
        <w:t xml:space="preserve"> </w:t>
      </w:r>
      <w:r w:rsidRPr="001F2893">
        <w:rPr>
          <w:spacing w:val="-1"/>
        </w:rPr>
        <w:t>disagrees</w:t>
      </w:r>
      <w:r w:rsidRPr="001F2893">
        <w:t xml:space="preserve"> to the</w:t>
      </w:r>
      <w:r w:rsidRPr="001F2893">
        <w:rPr>
          <w:spacing w:val="-1"/>
        </w:rPr>
        <w:t xml:space="preserve"> </w:t>
      </w:r>
      <w:r w:rsidRPr="001F2893">
        <w:t>same.</w:t>
      </w:r>
    </w:p>
    <w:p w:rsidR="00A208A6" w:rsidRPr="001F2893" w:rsidRDefault="00A208A6" w:rsidP="00A208A6">
      <w:pPr>
        <w:pStyle w:val="BodyText"/>
        <w:spacing w:line="359" w:lineRule="auto"/>
        <w:ind w:right="118"/>
        <w:jc w:val="both"/>
      </w:pPr>
    </w:p>
    <w:p w:rsidR="00A208A6" w:rsidRPr="001F2893" w:rsidRDefault="00A208A6" w:rsidP="00A208A6">
      <w:pPr>
        <w:pStyle w:val="BodyText"/>
        <w:spacing w:line="359" w:lineRule="auto"/>
        <w:ind w:right="118"/>
        <w:jc w:val="both"/>
      </w:pPr>
    </w:p>
    <w:p w:rsidR="00A208A6" w:rsidRDefault="00A208A6" w:rsidP="00A208A6">
      <w:pPr>
        <w:pStyle w:val="BodyText"/>
        <w:spacing w:before="195"/>
        <w:ind w:left="0"/>
        <w:jc w:val="both"/>
        <w:rPr>
          <w:b/>
          <w:spacing w:val="-1"/>
        </w:rPr>
      </w:pPr>
    </w:p>
    <w:p w:rsidR="00FF05C1" w:rsidRDefault="00FF05C1" w:rsidP="00A208A6">
      <w:pPr>
        <w:pStyle w:val="BodyText"/>
        <w:spacing w:before="195"/>
        <w:ind w:left="0"/>
        <w:jc w:val="both"/>
        <w:rPr>
          <w:b/>
          <w:spacing w:val="-1"/>
        </w:rPr>
      </w:pPr>
    </w:p>
    <w:p w:rsidR="00FF05C1" w:rsidRDefault="00FF05C1" w:rsidP="00A208A6">
      <w:pPr>
        <w:pStyle w:val="BodyText"/>
        <w:spacing w:before="195"/>
        <w:ind w:left="0"/>
        <w:jc w:val="both"/>
        <w:rPr>
          <w:b/>
          <w:spacing w:val="-1"/>
        </w:rPr>
      </w:pPr>
    </w:p>
    <w:p w:rsidR="00A208A6" w:rsidRPr="009024C0" w:rsidRDefault="00A208A6" w:rsidP="00A208A6">
      <w:pPr>
        <w:pStyle w:val="BodyText"/>
        <w:spacing w:before="195"/>
        <w:ind w:left="0"/>
        <w:jc w:val="both"/>
        <w:rPr>
          <w:b/>
        </w:rPr>
      </w:pPr>
      <w:r>
        <w:rPr>
          <w:b/>
          <w:spacing w:val="-1"/>
        </w:rPr>
        <w:lastRenderedPageBreak/>
        <w:t xml:space="preserve">                               </w:t>
      </w:r>
      <w:r w:rsidRPr="009024C0">
        <w:rPr>
          <w:b/>
          <w:spacing w:val="-1"/>
        </w:rPr>
        <w:t>Table</w:t>
      </w:r>
      <w:r w:rsidRPr="009024C0">
        <w:rPr>
          <w:b/>
          <w:spacing w:val="1"/>
        </w:rPr>
        <w:t xml:space="preserve"> </w:t>
      </w:r>
      <w:r w:rsidRPr="009024C0">
        <w:rPr>
          <w:b/>
        </w:rPr>
        <w:t xml:space="preserve">4.6: Most </w:t>
      </w:r>
      <w:r w:rsidRPr="009024C0">
        <w:rPr>
          <w:b/>
          <w:spacing w:val="-1"/>
        </w:rPr>
        <w:t xml:space="preserve">effective </w:t>
      </w:r>
      <w:r w:rsidRPr="009024C0">
        <w:rPr>
          <w:b/>
        </w:rPr>
        <w:t>promotional tool</w:t>
      </w:r>
    </w:p>
    <w:p w:rsidR="00A208A6" w:rsidRPr="001F2893" w:rsidRDefault="00A208A6" w:rsidP="00A208A6">
      <w:pPr>
        <w:spacing w:before="5"/>
        <w:jc w:val="both"/>
        <w:rPr>
          <w:sz w:val="18"/>
          <w:szCs w:val="18"/>
        </w:rPr>
      </w:pPr>
    </w:p>
    <w:tbl>
      <w:tblPr>
        <w:tblW w:w="0" w:type="auto"/>
        <w:tblInd w:w="114" w:type="dxa"/>
        <w:tblLayout w:type="fixed"/>
        <w:tblCellMar>
          <w:left w:w="0" w:type="dxa"/>
          <w:right w:w="0" w:type="dxa"/>
        </w:tblCellMar>
        <w:tblLook w:val="01E0" w:firstRow="1" w:lastRow="1" w:firstColumn="1" w:lastColumn="1" w:noHBand="0" w:noVBand="0"/>
      </w:tblPr>
      <w:tblGrid>
        <w:gridCol w:w="2987"/>
        <w:gridCol w:w="2649"/>
        <w:gridCol w:w="2202"/>
      </w:tblGrid>
      <w:tr w:rsidR="00A208A6" w:rsidRPr="001F2893" w:rsidTr="00A921C2">
        <w:trPr>
          <w:trHeight w:hRule="exact" w:val="537"/>
        </w:trPr>
        <w:tc>
          <w:tcPr>
            <w:tcW w:w="298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6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ind w:left="99"/>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531"/>
        </w:trPr>
        <w:tc>
          <w:tcPr>
            <w:tcW w:w="298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Public</w:t>
            </w:r>
            <w:r w:rsidRPr="001F2893">
              <w:rPr>
                <w:rFonts w:ascii="Times New Roman" w:hAnsi="Times New Roman"/>
                <w:spacing w:val="-1"/>
                <w:sz w:val="24"/>
              </w:rPr>
              <w:t xml:space="preserve"> relations</w:t>
            </w:r>
          </w:p>
        </w:tc>
        <w:tc>
          <w:tcPr>
            <w:tcW w:w="26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14</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14</w:t>
            </w:r>
          </w:p>
        </w:tc>
      </w:tr>
      <w:tr w:rsidR="00A208A6" w:rsidRPr="001F2893" w:rsidTr="00A921C2">
        <w:trPr>
          <w:trHeight w:hRule="exact" w:val="531"/>
        </w:trPr>
        <w:tc>
          <w:tcPr>
            <w:tcW w:w="298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Sales</w:t>
            </w:r>
            <w:r w:rsidRPr="001F2893">
              <w:rPr>
                <w:rFonts w:ascii="Times New Roman" w:hAnsi="Times New Roman"/>
                <w:sz w:val="24"/>
              </w:rPr>
              <w:t xml:space="preserve"> Promotion</w:t>
            </w:r>
          </w:p>
        </w:tc>
        <w:tc>
          <w:tcPr>
            <w:tcW w:w="26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42</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42</w:t>
            </w:r>
          </w:p>
        </w:tc>
      </w:tr>
      <w:tr w:rsidR="00A208A6" w:rsidRPr="001F2893" w:rsidTr="00A921C2">
        <w:trPr>
          <w:trHeight w:hRule="exact" w:val="531"/>
        </w:trPr>
        <w:tc>
          <w:tcPr>
            <w:tcW w:w="298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Advertisement</w:t>
            </w:r>
          </w:p>
        </w:tc>
        <w:tc>
          <w:tcPr>
            <w:tcW w:w="26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20</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r>
      <w:tr w:rsidR="00A208A6" w:rsidRPr="001F2893" w:rsidTr="00A921C2">
        <w:trPr>
          <w:trHeight w:hRule="exact" w:val="532"/>
        </w:trPr>
        <w:tc>
          <w:tcPr>
            <w:tcW w:w="298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Publicity</w:t>
            </w:r>
          </w:p>
        </w:tc>
        <w:tc>
          <w:tcPr>
            <w:tcW w:w="26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99"/>
              <w:jc w:val="both"/>
              <w:rPr>
                <w:rFonts w:ascii="Times New Roman" w:eastAsia="Times New Roman" w:hAnsi="Times New Roman"/>
                <w:sz w:val="24"/>
                <w:szCs w:val="24"/>
              </w:rPr>
            </w:pPr>
            <w:r w:rsidRPr="001F2893">
              <w:rPr>
                <w:rFonts w:ascii="Times New Roman" w:hAnsi="Times New Roman"/>
                <w:sz w:val="24"/>
              </w:rPr>
              <w:t>14</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14</w:t>
            </w:r>
          </w:p>
        </w:tc>
      </w:tr>
      <w:tr w:rsidR="00A208A6" w:rsidRPr="001F2893" w:rsidTr="00A921C2">
        <w:trPr>
          <w:trHeight w:hRule="exact" w:val="531"/>
        </w:trPr>
        <w:tc>
          <w:tcPr>
            <w:tcW w:w="298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Direct</w:t>
            </w:r>
            <w:r w:rsidRPr="001F2893">
              <w:rPr>
                <w:rFonts w:ascii="Times New Roman" w:hAnsi="Times New Roman"/>
                <w:sz w:val="24"/>
              </w:rPr>
              <w:t xml:space="preserve"> </w:t>
            </w:r>
            <w:r w:rsidRPr="001F2893">
              <w:rPr>
                <w:rFonts w:ascii="Times New Roman" w:hAnsi="Times New Roman"/>
                <w:spacing w:val="-1"/>
                <w:sz w:val="24"/>
              </w:rPr>
              <w:t>marketing</w:t>
            </w:r>
          </w:p>
        </w:tc>
        <w:tc>
          <w:tcPr>
            <w:tcW w:w="26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10</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r>
      <w:tr w:rsidR="00A208A6" w:rsidRPr="001F2893" w:rsidTr="00A921C2">
        <w:trPr>
          <w:trHeight w:hRule="exact" w:val="531"/>
        </w:trPr>
        <w:tc>
          <w:tcPr>
            <w:tcW w:w="298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Total</w:t>
            </w:r>
          </w:p>
        </w:tc>
        <w:tc>
          <w:tcPr>
            <w:tcW w:w="264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100</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Pr>
          <w:noProof/>
          <w:lang w:val="en-IN" w:eastAsia="en-IN" w:bidi="ml-IN"/>
        </w:rPr>
        <w:drawing>
          <wp:inline distT="0" distB="0" distL="0" distR="0" wp14:anchorId="36B7808B" wp14:editId="38CB2B57">
            <wp:extent cx="5034280" cy="2285365"/>
            <wp:effectExtent l="0" t="0" r="13970" b="19685"/>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208A6" w:rsidRPr="009024C0" w:rsidRDefault="00A208A6" w:rsidP="00A208A6">
      <w:pPr>
        <w:spacing w:line="360" w:lineRule="auto"/>
        <w:jc w:val="both"/>
        <w:rPr>
          <w:b/>
          <w:bCs/>
        </w:rPr>
      </w:pPr>
      <w:r>
        <w:rPr>
          <w:b/>
          <w:bCs/>
        </w:rPr>
        <w:t xml:space="preserve">                          Figure 4</w:t>
      </w:r>
      <w:r w:rsidRPr="009024C0">
        <w:rPr>
          <w:b/>
          <w:bCs/>
        </w:rPr>
        <w:t>.6: Most effective promotional tool</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 xml:space="preserve"> Analysis</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From the Table 3.11 it is seen that 42% of people agrees to the fact that Sales promotion is the most effective promotional tool</w:t>
      </w:r>
      <w:proofErr w:type="gramStart"/>
      <w:r w:rsidRPr="001F2893">
        <w:rPr>
          <w:bCs/>
        </w:rPr>
        <w:t>..</w:t>
      </w:r>
      <w:proofErr w:type="gramEnd"/>
      <w:r w:rsidRPr="001F2893">
        <w:rPr>
          <w:bCs/>
        </w:rPr>
        <w:t>20% thinks advertisement is the most effective promotion tool.10% believes direct marketing is the most effective promotional tool. Public relations and publicity shares 14% each.</w:t>
      </w:r>
    </w:p>
    <w:p w:rsidR="00A208A6" w:rsidRDefault="00A208A6" w:rsidP="00A208A6">
      <w:pPr>
        <w:spacing w:line="360" w:lineRule="auto"/>
        <w:jc w:val="both"/>
        <w:rPr>
          <w:bCs/>
        </w:rPr>
      </w:pPr>
    </w:p>
    <w:p w:rsidR="00FF05C1" w:rsidRDefault="00FF05C1" w:rsidP="00A208A6">
      <w:pPr>
        <w:spacing w:line="360" w:lineRule="auto"/>
        <w:jc w:val="both"/>
        <w:rPr>
          <w:bCs/>
        </w:rPr>
      </w:pPr>
    </w:p>
    <w:p w:rsidR="00FF05C1" w:rsidRDefault="00FF05C1" w:rsidP="00A208A6">
      <w:pPr>
        <w:spacing w:line="360" w:lineRule="auto"/>
        <w:jc w:val="both"/>
        <w:rPr>
          <w:bCs/>
        </w:rPr>
      </w:pPr>
    </w:p>
    <w:p w:rsidR="004E447A" w:rsidRDefault="004E447A" w:rsidP="00A208A6">
      <w:pPr>
        <w:spacing w:line="360" w:lineRule="auto"/>
        <w:jc w:val="both"/>
        <w:rPr>
          <w:bCs/>
        </w:rPr>
      </w:pPr>
    </w:p>
    <w:p w:rsidR="00FF05C1" w:rsidRPr="001F2893" w:rsidRDefault="00FF05C1" w:rsidP="00A208A6">
      <w:pPr>
        <w:spacing w:line="360" w:lineRule="auto"/>
        <w:jc w:val="both"/>
        <w:rPr>
          <w:bCs/>
        </w:rPr>
      </w:pPr>
    </w:p>
    <w:p w:rsidR="00A208A6" w:rsidRDefault="00A208A6" w:rsidP="00A208A6">
      <w:pPr>
        <w:pStyle w:val="BodyText"/>
        <w:ind w:left="0"/>
        <w:jc w:val="both"/>
        <w:rPr>
          <w:b/>
        </w:rPr>
      </w:pPr>
    </w:p>
    <w:p w:rsidR="00A208A6" w:rsidRPr="009024C0" w:rsidRDefault="00A208A6" w:rsidP="00A208A6">
      <w:pPr>
        <w:pStyle w:val="BodyText"/>
        <w:ind w:left="0"/>
        <w:rPr>
          <w:b/>
        </w:rPr>
      </w:pPr>
      <w:r>
        <w:rPr>
          <w:b/>
        </w:rPr>
        <w:t xml:space="preserve">                                 </w:t>
      </w:r>
      <w:r w:rsidRPr="009024C0">
        <w:rPr>
          <w:b/>
        </w:rPr>
        <w:t xml:space="preserve">Table </w:t>
      </w:r>
      <w:r w:rsidRPr="009024C0">
        <w:rPr>
          <w:b/>
          <w:spacing w:val="-1"/>
        </w:rPr>
        <w:t>4.7:</w:t>
      </w:r>
      <w:r w:rsidRPr="009024C0">
        <w:rPr>
          <w:b/>
          <w:spacing w:val="2"/>
        </w:rPr>
        <w:t xml:space="preserve"> </w:t>
      </w:r>
      <w:r w:rsidRPr="009024C0">
        <w:rPr>
          <w:b/>
          <w:spacing w:val="-2"/>
        </w:rPr>
        <w:t>Least</w:t>
      </w:r>
      <w:r w:rsidRPr="009024C0">
        <w:rPr>
          <w:b/>
        </w:rPr>
        <w:t xml:space="preserve"> </w:t>
      </w:r>
      <w:r w:rsidRPr="009024C0">
        <w:rPr>
          <w:b/>
          <w:spacing w:val="-1"/>
        </w:rPr>
        <w:t>effective</w:t>
      </w:r>
      <w:r w:rsidRPr="009024C0">
        <w:rPr>
          <w:b/>
        </w:rPr>
        <w:t xml:space="preserve"> promotional tool</w:t>
      </w:r>
    </w:p>
    <w:p w:rsidR="00A208A6" w:rsidRPr="001F2893" w:rsidRDefault="00A208A6" w:rsidP="00A208A6">
      <w:pPr>
        <w:spacing w:before="5"/>
        <w:jc w:val="both"/>
        <w:rPr>
          <w:sz w:val="18"/>
          <w:szCs w:val="18"/>
        </w:rPr>
      </w:pPr>
    </w:p>
    <w:tbl>
      <w:tblPr>
        <w:tblW w:w="8005" w:type="dxa"/>
        <w:tblInd w:w="114" w:type="dxa"/>
        <w:tblLayout w:type="fixed"/>
        <w:tblCellMar>
          <w:left w:w="0" w:type="dxa"/>
          <w:right w:w="0" w:type="dxa"/>
        </w:tblCellMar>
        <w:tblLook w:val="01E0" w:firstRow="1" w:lastRow="1" w:firstColumn="1" w:lastColumn="1" w:noHBand="0" w:noVBand="0"/>
      </w:tblPr>
      <w:tblGrid>
        <w:gridCol w:w="3050"/>
        <w:gridCol w:w="2708"/>
        <w:gridCol w:w="2247"/>
      </w:tblGrid>
      <w:tr w:rsidR="00A208A6" w:rsidRPr="001F2893" w:rsidTr="00A921C2">
        <w:trPr>
          <w:trHeight w:hRule="exact" w:val="406"/>
        </w:trPr>
        <w:tc>
          <w:tcPr>
            <w:tcW w:w="305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2"/>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7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2"/>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2"/>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395"/>
        </w:trPr>
        <w:tc>
          <w:tcPr>
            <w:tcW w:w="305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Direct</w:t>
            </w:r>
            <w:r w:rsidRPr="001F2893">
              <w:rPr>
                <w:rFonts w:ascii="Times New Roman" w:hAnsi="Times New Roman"/>
                <w:sz w:val="24"/>
              </w:rPr>
              <w:t xml:space="preserve"> </w:t>
            </w:r>
            <w:r w:rsidRPr="001F2893">
              <w:rPr>
                <w:rFonts w:ascii="Times New Roman" w:hAnsi="Times New Roman"/>
                <w:spacing w:val="-1"/>
                <w:sz w:val="24"/>
              </w:rPr>
              <w:t>marketing</w:t>
            </w:r>
          </w:p>
        </w:tc>
        <w:tc>
          <w:tcPr>
            <w:tcW w:w="27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c>
          <w:tcPr>
            <w:tcW w:w="22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r>
      <w:tr w:rsidR="00A208A6" w:rsidRPr="001F2893" w:rsidTr="00A921C2">
        <w:trPr>
          <w:trHeight w:hRule="exact" w:val="395"/>
        </w:trPr>
        <w:tc>
          <w:tcPr>
            <w:tcW w:w="305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Public</w:t>
            </w:r>
            <w:r w:rsidRPr="001F2893">
              <w:rPr>
                <w:rFonts w:ascii="Times New Roman" w:hAnsi="Times New Roman"/>
                <w:spacing w:val="-1"/>
                <w:sz w:val="24"/>
              </w:rPr>
              <w:t xml:space="preserve"> relations</w:t>
            </w:r>
          </w:p>
        </w:tc>
        <w:tc>
          <w:tcPr>
            <w:tcW w:w="27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40</w:t>
            </w:r>
          </w:p>
        </w:tc>
        <w:tc>
          <w:tcPr>
            <w:tcW w:w="22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40</w:t>
            </w:r>
          </w:p>
        </w:tc>
      </w:tr>
      <w:tr w:rsidR="00A208A6" w:rsidRPr="001F2893" w:rsidTr="00A921C2">
        <w:trPr>
          <w:trHeight w:hRule="exact" w:val="395"/>
        </w:trPr>
        <w:tc>
          <w:tcPr>
            <w:tcW w:w="305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Sales</w:t>
            </w:r>
            <w:r w:rsidRPr="001F2893">
              <w:rPr>
                <w:rFonts w:ascii="Times New Roman" w:hAnsi="Times New Roman"/>
                <w:sz w:val="24"/>
              </w:rPr>
              <w:t xml:space="preserve"> </w:t>
            </w:r>
            <w:r w:rsidRPr="001F2893">
              <w:rPr>
                <w:rFonts w:ascii="Times New Roman" w:hAnsi="Times New Roman"/>
                <w:spacing w:val="-1"/>
                <w:sz w:val="24"/>
              </w:rPr>
              <w:t>promotion</w:t>
            </w:r>
          </w:p>
        </w:tc>
        <w:tc>
          <w:tcPr>
            <w:tcW w:w="27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2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A921C2">
        <w:trPr>
          <w:trHeight w:hRule="exact" w:val="395"/>
        </w:trPr>
        <w:tc>
          <w:tcPr>
            <w:tcW w:w="305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Publicity</w:t>
            </w:r>
          </w:p>
        </w:tc>
        <w:tc>
          <w:tcPr>
            <w:tcW w:w="27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18</w:t>
            </w:r>
          </w:p>
        </w:tc>
        <w:tc>
          <w:tcPr>
            <w:tcW w:w="22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18</w:t>
            </w:r>
          </w:p>
        </w:tc>
      </w:tr>
      <w:tr w:rsidR="00A208A6" w:rsidRPr="001F2893" w:rsidTr="00A921C2">
        <w:trPr>
          <w:trHeight w:hRule="exact" w:val="395"/>
        </w:trPr>
        <w:tc>
          <w:tcPr>
            <w:tcW w:w="305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Advertisement</w:t>
            </w:r>
          </w:p>
        </w:tc>
        <w:tc>
          <w:tcPr>
            <w:tcW w:w="27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2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395"/>
        </w:trPr>
        <w:tc>
          <w:tcPr>
            <w:tcW w:w="305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642"/>
              <w:jc w:val="both"/>
              <w:rPr>
                <w:rFonts w:ascii="Times New Roman" w:eastAsia="Times New Roman" w:hAnsi="Times New Roman"/>
                <w:sz w:val="24"/>
                <w:szCs w:val="24"/>
              </w:rPr>
            </w:pPr>
            <w:r w:rsidRPr="001F2893">
              <w:rPr>
                <w:rFonts w:ascii="Times New Roman" w:hAnsi="Times New Roman"/>
                <w:spacing w:val="-1"/>
                <w:sz w:val="24"/>
              </w:rPr>
              <w:t>Total</w:t>
            </w:r>
          </w:p>
        </w:tc>
        <w:tc>
          <w:tcPr>
            <w:tcW w:w="27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2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Pr>
          <w:noProof/>
          <w:lang w:val="en-IN" w:eastAsia="en-IN" w:bidi="ml-IN"/>
        </w:rPr>
        <w:drawing>
          <wp:inline distT="0" distB="0" distL="0" distR="0" wp14:anchorId="654A7016" wp14:editId="73BAE0C5">
            <wp:extent cx="5100955" cy="2740025"/>
            <wp:effectExtent l="0" t="0" r="23495" b="22225"/>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208A6" w:rsidRPr="001F2893" w:rsidRDefault="00A208A6" w:rsidP="00A208A6">
      <w:pPr>
        <w:spacing w:line="360" w:lineRule="auto"/>
        <w:jc w:val="both"/>
        <w:rPr>
          <w:bCs/>
        </w:rPr>
      </w:pPr>
    </w:p>
    <w:p w:rsidR="00A208A6" w:rsidRPr="009024C0" w:rsidRDefault="00A208A6" w:rsidP="00A208A6">
      <w:pPr>
        <w:spacing w:line="360" w:lineRule="auto"/>
        <w:jc w:val="both"/>
        <w:rPr>
          <w:b/>
          <w:bCs/>
        </w:rPr>
      </w:pPr>
      <w:r>
        <w:rPr>
          <w:b/>
          <w:bCs/>
        </w:rPr>
        <w:t xml:space="preserve">                             Figure 4</w:t>
      </w:r>
      <w:r w:rsidRPr="009024C0">
        <w:rPr>
          <w:b/>
          <w:bCs/>
        </w:rPr>
        <w:t>.7: Least effective promotional tool</w:t>
      </w:r>
    </w:p>
    <w:p w:rsidR="00A208A6" w:rsidRPr="009024C0" w:rsidRDefault="00A208A6" w:rsidP="00A208A6">
      <w:pPr>
        <w:spacing w:line="360" w:lineRule="auto"/>
        <w:jc w:val="both"/>
        <w:rPr>
          <w:b/>
          <w:bCs/>
        </w:rPr>
      </w:pPr>
    </w:p>
    <w:p w:rsidR="00A208A6" w:rsidRPr="001F2893" w:rsidRDefault="00A208A6" w:rsidP="00A208A6">
      <w:pPr>
        <w:spacing w:line="360" w:lineRule="auto"/>
        <w:jc w:val="both"/>
        <w:rPr>
          <w:bCs/>
        </w:rPr>
      </w:pPr>
      <w:r w:rsidRPr="001F2893">
        <w:rPr>
          <w:bCs/>
        </w:rPr>
        <w:t xml:space="preserve"> Analysis</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It can be seen from the Table 3.7, that 40% of the respondents strongly agree that the Public relations is the least effective promotional tool.36% responded that Direct marketing is the least effective promotional tool. Publicity, advertisement and Sales promotion scored 18%</w:t>
      </w:r>
      <w:proofErr w:type="gramStart"/>
      <w:r w:rsidRPr="001F2893">
        <w:rPr>
          <w:bCs/>
        </w:rPr>
        <w:t>,4</w:t>
      </w:r>
      <w:proofErr w:type="gramEnd"/>
      <w:r w:rsidRPr="001F2893">
        <w:rPr>
          <w:bCs/>
        </w:rPr>
        <w:t>% and 2% respectively.</w:t>
      </w:r>
    </w:p>
    <w:p w:rsidR="00A208A6" w:rsidRDefault="00A208A6" w:rsidP="00A208A6">
      <w:pPr>
        <w:pStyle w:val="BodyText"/>
        <w:ind w:left="1181"/>
        <w:jc w:val="both"/>
        <w:rPr>
          <w:spacing w:val="-1"/>
        </w:rPr>
      </w:pPr>
    </w:p>
    <w:p w:rsidR="004E447A" w:rsidRDefault="004E447A" w:rsidP="00A208A6">
      <w:pPr>
        <w:pStyle w:val="BodyText"/>
        <w:ind w:left="1181"/>
        <w:jc w:val="both"/>
        <w:rPr>
          <w:spacing w:val="-1"/>
        </w:rPr>
      </w:pPr>
    </w:p>
    <w:p w:rsidR="004E447A" w:rsidRPr="001F2893" w:rsidRDefault="004E447A" w:rsidP="00A208A6">
      <w:pPr>
        <w:pStyle w:val="BodyText"/>
        <w:ind w:left="1181"/>
        <w:jc w:val="both"/>
        <w:rPr>
          <w:spacing w:val="-1"/>
        </w:rPr>
      </w:pPr>
    </w:p>
    <w:p w:rsidR="00A208A6" w:rsidRPr="001F2893" w:rsidRDefault="00A208A6" w:rsidP="00A208A6">
      <w:pPr>
        <w:pStyle w:val="BodyText"/>
        <w:ind w:left="1181"/>
        <w:jc w:val="both"/>
        <w:rPr>
          <w:spacing w:val="-1"/>
        </w:rPr>
      </w:pPr>
    </w:p>
    <w:p w:rsidR="00A208A6" w:rsidRPr="001F2893" w:rsidRDefault="00A208A6" w:rsidP="00A208A6">
      <w:pPr>
        <w:pStyle w:val="BodyText"/>
        <w:ind w:left="1181"/>
        <w:jc w:val="both"/>
        <w:rPr>
          <w:spacing w:val="-1"/>
        </w:rPr>
      </w:pPr>
    </w:p>
    <w:p w:rsidR="00A208A6" w:rsidRDefault="00A208A6" w:rsidP="00A208A6">
      <w:pPr>
        <w:pStyle w:val="BodyText"/>
        <w:ind w:left="1181"/>
        <w:jc w:val="both"/>
        <w:rPr>
          <w:b/>
          <w:spacing w:val="-1"/>
        </w:rPr>
      </w:pPr>
    </w:p>
    <w:p w:rsidR="00A208A6" w:rsidRPr="009024C0" w:rsidRDefault="00A208A6" w:rsidP="00A208A6">
      <w:pPr>
        <w:pStyle w:val="BodyText"/>
        <w:jc w:val="both"/>
        <w:rPr>
          <w:b/>
        </w:rPr>
      </w:pPr>
      <w:r>
        <w:rPr>
          <w:b/>
          <w:spacing w:val="-1"/>
        </w:rPr>
        <w:lastRenderedPageBreak/>
        <w:t xml:space="preserve">     </w:t>
      </w:r>
      <w:r w:rsidRPr="009024C0">
        <w:rPr>
          <w:b/>
          <w:spacing w:val="-1"/>
        </w:rPr>
        <w:t>Table</w:t>
      </w:r>
      <w:r w:rsidRPr="009024C0">
        <w:rPr>
          <w:b/>
        </w:rPr>
        <w:t xml:space="preserve"> 4.8: </w:t>
      </w:r>
      <w:r w:rsidRPr="009024C0">
        <w:rPr>
          <w:b/>
          <w:spacing w:val="-1"/>
        </w:rPr>
        <w:t>Awareness</w:t>
      </w:r>
      <w:r w:rsidRPr="009024C0">
        <w:rPr>
          <w:b/>
          <w:spacing w:val="2"/>
        </w:rPr>
        <w:t xml:space="preserve"> </w:t>
      </w:r>
      <w:r w:rsidRPr="009024C0">
        <w:rPr>
          <w:b/>
          <w:spacing w:val="-1"/>
        </w:rPr>
        <w:t>about</w:t>
      </w:r>
      <w:r w:rsidRPr="009024C0">
        <w:rPr>
          <w:b/>
        </w:rPr>
        <w:t xml:space="preserve"> the</w:t>
      </w:r>
      <w:r w:rsidRPr="009024C0">
        <w:rPr>
          <w:b/>
          <w:spacing w:val="-1"/>
        </w:rPr>
        <w:t xml:space="preserve"> customers</w:t>
      </w:r>
      <w:r w:rsidRPr="009024C0">
        <w:rPr>
          <w:b/>
        </w:rPr>
        <w:t xml:space="preserve"> changing</w:t>
      </w:r>
      <w:r w:rsidRPr="009024C0">
        <w:rPr>
          <w:b/>
          <w:spacing w:val="-3"/>
        </w:rPr>
        <w:t xml:space="preserve"> </w:t>
      </w:r>
      <w:r w:rsidRPr="009024C0">
        <w:rPr>
          <w:b/>
        </w:rPr>
        <w:t xml:space="preserve">buying </w:t>
      </w:r>
      <w:r w:rsidRPr="009024C0">
        <w:rPr>
          <w:b/>
          <w:spacing w:val="-1"/>
        </w:rPr>
        <w:t>behaviour</w:t>
      </w:r>
    </w:p>
    <w:p w:rsidR="00A208A6" w:rsidRPr="001F2893" w:rsidRDefault="00A208A6" w:rsidP="00A208A6">
      <w:pPr>
        <w:spacing w:before="11"/>
        <w:jc w:val="both"/>
        <w:rPr>
          <w:sz w:val="21"/>
          <w:szCs w:val="21"/>
        </w:rPr>
      </w:pPr>
    </w:p>
    <w:tbl>
      <w:tblPr>
        <w:tblW w:w="0" w:type="auto"/>
        <w:tblInd w:w="114" w:type="dxa"/>
        <w:tblLayout w:type="fixed"/>
        <w:tblCellMar>
          <w:left w:w="0" w:type="dxa"/>
          <w:right w:w="0" w:type="dxa"/>
        </w:tblCellMar>
        <w:tblLook w:val="01E0" w:firstRow="1" w:lastRow="1" w:firstColumn="1" w:lastColumn="1" w:noHBand="0" w:noVBand="0"/>
      </w:tblPr>
      <w:tblGrid>
        <w:gridCol w:w="2945"/>
        <w:gridCol w:w="2785"/>
        <w:gridCol w:w="2107"/>
      </w:tblGrid>
      <w:tr w:rsidR="00A208A6" w:rsidRPr="001F2893" w:rsidTr="00A921C2">
        <w:trPr>
          <w:trHeight w:hRule="exact" w:val="433"/>
        </w:trPr>
        <w:tc>
          <w:tcPr>
            <w:tcW w:w="29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6"/>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7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6"/>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1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6"/>
              <w:ind w:left="99"/>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399"/>
        </w:trPr>
        <w:tc>
          <w:tcPr>
            <w:tcW w:w="29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7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12</w:t>
            </w:r>
          </w:p>
        </w:tc>
        <w:tc>
          <w:tcPr>
            <w:tcW w:w="21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12</w:t>
            </w:r>
          </w:p>
        </w:tc>
      </w:tr>
      <w:tr w:rsidR="00A208A6" w:rsidRPr="001F2893" w:rsidTr="00A921C2">
        <w:trPr>
          <w:trHeight w:hRule="exact" w:val="399"/>
        </w:trPr>
        <w:tc>
          <w:tcPr>
            <w:tcW w:w="29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7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42</w:t>
            </w:r>
          </w:p>
        </w:tc>
        <w:tc>
          <w:tcPr>
            <w:tcW w:w="21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42</w:t>
            </w:r>
          </w:p>
        </w:tc>
      </w:tr>
      <w:tr w:rsidR="00A208A6" w:rsidRPr="001F2893" w:rsidTr="00A921C2">
        <w:trPr>
          <w:trHeight w:hRule="exact" w:val="399"/>
        </w:trPr>
        <w:tc>
          <w:tcPr>
            <w:tcW w:w="29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7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14</w:t>
            </w:r>
          </w:p>
        </w:tc>
        <w:tc>
          <w:tcPr>
            <w:tcW w:w="21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14</w:t>
            </w:r>
          </w:p>
        </w:tc>
      </w:tr>
      <w:tr w:rsidR="00A208A6" w:rsidRPr="001F2893" w:rsidTr="00A921C2">
        <w:trPr>
          <w:trHeight w:hRule="exact" w:val="400"/>
        </w:trPr>
        <w:tc>
          <w:tcPr>
            <w:tcW w:w="29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7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c>
          <w:tcPr>
            <w:tcW w:w="21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16</w:t>
            </w:r>
          </w:p>
        </w:tc>
      </w:tr>
      <w:tr w:rsidR="00A208A6" w:rsidRPr="001F2893" w:rsidTr="00A921C2">
        <w:trPr>
          <w:trHeight w:hRule="exact" w:val="399"/>
        </w:trPr>
        <w:tc>
          <w:tcPr>
            <w:tcW w:w="29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7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c>
          <w:tcPr>
            <w:tcW w:w="21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16</w:t>
            </w:r>
          </w:p>
        </w:tc>
      </w:tr>
      <w:tr w:rsidR="00A208A6" w:rsidRPr="001F2893" w:rsidTr="00A921C2">
        <w:trPr>
          <w:trHeight w:hRule="exact" w:val="399"/>
        </w:trPr>
        <w:tc>
          <w:tcPr>
            <w:tcW w:w="29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642"/>
              <w:jc w:val="both"/>
              <w:rPr>
                <w:rFonts w:ascii="Times New Roman" w:eastAsia="Times New Roman" w:hAnsi="Times New Roman"/>
                <w:sz w:val="24"/>
                <w:szCs w:val="24"/>
              </w:rPr>
            </w:pPr>
            <w:r w:rsidRPr="001F2893">
              <w:rPr>
                <w:rFonts w:ascii="Times New Roman" w:hAnsi="Times New Roman"/>
                <w:spacing w:val="-1"/>
                <w:sz w:val="24"/>
              </w:rPr>
              <w:t>Total</w:t>
            </w:r>
          </w:p>
        </w:tc>
        <w:tc>
          <w:tcPr>
            <w:tcW w:w="27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10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spacing w:line="360" w:lineRule="auto"/>
        <w:jc w:val="both"/>
        <w:rPr>
          <w:bCs/>
        </w:rPr>
      </w:pPr>
    </w:p>
    <w:p w:rsidR="00A208A6" w:rsidRPr="001F2893" w:rsidRDefault="00A208A6" w:rsidP="00A208A6">
      <w:pPr>
        <w:tabs>
          <w:tab w:val="left" w:pos="4638"/>
        </w:tabs>
        <w:spacing w:line="360" w:lineRule="auto"/>
        <w:jc w:val="both"/>
        <w:rPr>
          <w:bCs/>
        </w:rPr>
      </w:pPr>
      <w:r>
        <w:rPr>
          <w:noProof/>
          <w:lang w:val="en-IN" w:eastAsia="en-IN" w:bidi="ml-IN"/>
        </w:rPr>
        <w:drawing>
          <wp:inline distT="0" distB="0" distL="0" distR="0" wp14:anchorId="634DCB2B" wp14:editId="3A781626">
            <wp:extent cx="5043805" cy="2740025"/>
            <wp:effectExtent l="0" t="0" r="23495" b="22225"/>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208A6" w:rsidRPr="001F2893" w:rsidRDefault="00A208A6" w:rsidP="00A208A6">
      <w:pPr>
        <w:spacing w:line="360" w:lineRule="auto"/>
        <w:jc w:val="both"/>
        <w:rPr>
          <w:bCs/>
        </w:rPr>
      </w:pPr>
    </w:p>
    <w:p w:rsidR="00A208A6" w:rsidRPr="009024C0" w:rsidRDefault="00A208A6" w:rsidP="00A208A6">
      <w:pPr>
        <w:tabs>
          <w:tab w:val="left" w:pos="1751"/>
        </w:tabs>
        <w:spacing w:line="360" w:lineRule="auto"/>
        <w:jc w:val="both"/>
        <w:rPr>
          <w:b/>
          <w:bCs/>
        </w:rPr>
      </w:pPr>
      <w:r>
        <w:rPr>
          <w:b/>
          <w:bCs/>
        </w:rPr>
        <w:t>Figure 4</w:t>
      </w:r>
      <w:r w:rsidRPr="009024C0">
        <w:rPr>
          <w:b/>
          <w:bCs/>
        </w:rPr>
        <w:t>.8: Awareness about customers changing buying behaviour</w:t>
      </w:r>
    </w:p>
    <w:p w:rsidR="00A208A6" w:rsidRPr="001F2893" w:rsidRDefault="00A208A6" w:rsidP="00A208A6">
      <w:pPr>
        <w:tabs>
          <w:tab w:val="left" w:pos="1751"/>
        </w:tabs>
        <w:spacing w:line="360" w:lineRule="auto"/>
        <w:jc w:val="both"/>
        <w:rPr>
          <w:bCs/>
        </w:rPr>
      </w:pPr>
      <w:r w:rsidRPr="001F2893">
        <w:rPr>
          <w:bCs/>
        </w:rPr>
        <w:t xml:space="preserve"> </w:t>
      </w:r>
    </w:p>
    <w:p w:rsidR="00A208A6" w:rsidRPr="001F2893" w:rsidRDefault="00A208A6" w:rsidP="00A208A6">
      <w:pPr>
        <w:tabs>
          <w:tab w:val="left" w:pos="1751"/>
        </w:tabs>
        <w:spacing w:line="360" w:lineRule="auto"/>
        <w:jc w:val="both"/>
        <w:rPr>
          <w:bCs/>
        </w:rPr>
      </w:pPr>
      <w:r w:rsidRPr="001F2893">
        <w:rPr>
          <w:bCs/>
        </w:rPr>
        <w:t>Analysis</w:t>
      </w:r>
    </w:p>
    <w:p w:rsidR="00A208A6" w:rsidRPr="001F2893" w:rsidRDefault="00A208A6" w:rsidP="00A208A6">
      <w:pPr>
        <w:tabs>
          <w:tab w:val="left" w:pos="1751"/>
        </w:tabs>
        <w:spacing w:line="360" w:lineRule="auto"/>
        <w:jc w:val="both"/>
        <w:rPr>
          <w:bCs/>
        </w:rPr>
      </w:pPr>
      <w:r w:rsidRPr="001F2893">
        <w:rPr>
          <w:bCs/>
        </w:rPr>
        <w:t>42% agreed to the statement that they are aware about customers changing buying behaviour. 12% strongly agrees to it, 16% disagrees to the statement and another 16% strongly disagree to the same.</w:t>
      </w:r>
    </w:p>
    <w:p w:rsidR="00A208A6" w:rsidRPr="001F2893" w:rsidRDefault="00A208A6" w:rsidP="00A208A6">
      <w:pPr>
        <w:tabs>
          <w:tab w:val="left" w:pos="1751"/>
        </w:tabs>
        <w:spacing w:line="360" w:lineRule="auto"/>
        <w:jc w:val="both"/>
        <w:rPr>
          <w:bCs/>
        </w:rPr>
      </w:pPr>
    </w:p>
    <w:p w:rsidR="00A208A6" w:rsidRDefault="00A208A6" w:rsidP="00A208A6">
      <w:pPr>
        <w:pStyle w:val="BodyText"/>
        <w:ind w:left="0"/>
        <w:jc w:val="both"/>
        <w:rPr>
          <w:bCs/>
        </w:rPr>
      </w:pPr>
    </w:p>
    <w:p w:rsidR="00A208A6" w:rsidRDefault="00A208A6" w:rsidP="00A208A6">
      <w:pPr>
        <w:pStyle w:val="BodyText"/>
        <w:ind w:left="1200"/>
        <w:jc w:val="both"/>
        <w:rPr>
          <w:bCs/>
        </w:rPr>
      </w:pPr>
    </w:p>
    <w:p w:rsidR="00FF05C1" w:rsidRDefault="00FF05C1" w:rsidP="00A208A6">
      <w:pPr>
        <w:pStyle w:val="BodyText"/>
        <w:ind w:left="1200"/>
        <w:jc w:val="both"/>
        <w:rPr>
          <w:bCs/>
        </w:rPr>
      </w:pPr>
    </w:p>
    <w:p w:rsidR="00FF05C1" w:rsidRDefault="00FF05C1" w:rsidP="00A208A6">
      <w:pPr>
        <w:pStyle w:val="BodyText"/>
        <w:ind w:left="1200"/>
        <w:jc w:val="both"/>
        <w:rPr>
          <w:bCs/>
        </w:rPr>
      </w:pPr>
    </w:p>
    <w:p w:rsidR="00FF05C1" w:rsidRDefault="00FF05C1" w:rsidP="00A208A6">
      <w:pPr>
        <w:pStyle w:val="BodyText"/>
        <w:ind w:left="1200"/>
        <w:jc w:val="both"/>
        <w:rPr>
          <w:bCs/>
        </w:rPr>
      </w:pPr>
    </w:p>
    <w:p w:rsidR="00FF05C1" w:rsidRDefault="00FF05C1" w:rsidP="00A208A6">
      <w:pPr>
        <w:pStyle w:val="BodyText"/>
        <w:ind w:left="1200"/>
        <w:jc w:val="both"/>
        <w:rPr>
          <w:bCs/>
        </w:rPr>
      </w:pPr>
    </w:p>
    <w:p w:rsidR="00FF05C1" w:rsidRDefault="00FF05C1" w:rsidP="00A208A6">
      <w:pPr>
        <w:pStyle w:val="BodyText"/>
        <w:ind w:left="1200"/>
        <w:jc w:val="both"/>
        <w:rPr>
          <w:bCs/>
        </w:rPr>
      </w:pPr>
    </w:p>
    <w:p w:rsidR="00A208A6" w:rsidRPr="009024C0" w:rsidRDefault="00A208A6" w:rsidP="00A208A6">
      <w:pPr>
        <w:pStyle w:val="BodyText"/>
        <w:jc w:val="both"/>
        <w:rPr>
          <w:b/>
        </w:rPr>
      </w:pPr>
      <w:r>
        <w:rPr>
          <w:bCs/>
        </w:rPr>
        <w:lastRenderedPageBreak/>
        <w:t xml:space="preserve">        </w:t>
      </w:r>
      <w:r w:rsidRPr="009024C0">
        <w:rPr>
          <w:b/>
          <w:spacing w:val="-1"/>
        </w:rPr>
        <w:t xml:space="preserve">Table </w:t>
      </w:r>
      <w:r>
        <w:rPr>
          <w:b/>
        </w:rPr>
        <w:t>4</w:t>
      </w:r>
      <w:r w:rsidRPr="009024C0">
        <w:rPr>
          <w:b/>
        </w:rPr>
        <w:t xml:space="preserve">.9: Transit </w:t>
      </w:r>
      <w:r w:rsidRPr="009024C0">
        <w:rPr>
          <w:b/>
          <w:spacing w:val="-1"/>
        </w:rPr>
        <w:t>advertising</w:t>
      </w:r>
      <w:r w:rsidRPr="009024C0">
        <w:rPr>
          <w:b/>
          <w:spacing w:val="-3"/>
        </w:rPr>
        <w:t xml:space="preserve"> </w:t>
      </w:r>
      <w:r w:rsidRPr="009024C0">
        <w:rPr>
          <w:b/>
        </w:rPr>
        <w:t xml:space="preserve">campaigns in </w:t>
      </w:r>
      <w:r w:rsidRPr="009024C0">
        <w:rPr>
          <w:b/>
          <w:spacing w:val="-1"/>
        </w:rPr>
        <w:t>Europe and</w:t>
      </w:r>
      <w:r w:rsidRPr="009024C0">
        <w:rPr>
          <w:b/>
        </w:rPr>
        <w:t xml:space="preserve"> Middle</w:t>
      </w:r>
      <w:r w:rsidRPr="009024C0">
        <w:rPr>
          <w:b/>
          <w:spacing w:val="4"/>
        </w:rPr>
        <w:t xml:space="preserve"> </w:t>
      </w:r>
      <w:r w:rsidRPr="009024C0">
        <w:rPr>
          <w:b/>
          <w:spacing w:val="-1"/>
        </w:rPr>
        <w:t>East</w:t>
      </w:r>
    </w:p>
    <w:p w:rsidR="00A208A6" w:rsidRPr="001F2893" w:rsidRDefault="00A208A6" w:rsidP="00A208A6">
      <w:pPr>
        <w:spacing w:before="4"/>
        <w:jc w:val="both"/>
        <w:rPr>
          <w:sz w:val="29"/>
          <w:szCs w:val="29"/>
        </w:rPr>
      </w:pPr>
    </w:p>
    <w:tbl>
      <w:tblPr>
        <w:tblW w:w="8226" w:type="dxa"/>
        <w:tblInd w:w="114" w:type="dxa"/>
        <w:tblLayout w:type="fixed"/>
        <w:tblCellMar>
          <w:left w:w="0" w:type="dxa"/>
          <w:right w:w="0" w:type="dxa"/>
        </w:tblCellMar>
        <w:tblLook w:val="01E0" w:firstRow="1" w:lastRow="1" w:firstColumn="1" w:lastColumn="1" w:noHBand="0" w:noVBand="0"/>
      </w:tblPr>
      <w:tblGrid>
        <w:gridCol w:w="2984"/>
        <w:gridCol w:w="2932"/>
        <w:gridCol w:w="2310"/>
      </w:tblGrid>
      <w:tr w:rsidR="00A208A6" w:rsidRPr="001F2893" w:rsidTr="00A921C2">
        <w:trPr>
          <w:trHeight w:hRule="exact" w:val="479"/>
        </w:trPr>
        <w:tc>
          <w:tcPr>
            <w:tcW w:w="298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31"/>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9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31"/>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31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31"/>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53"/>
        </w:trPr>
        <w:tc>
          <w:tcPr>
            <w:tcW w:w="298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9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36</w:t>
            </w:r>
          </w:p>
        </w:tc>
        <w:tc>
          <w:tcPr>
            <w:tcW w:w="231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36</w:t>
            </w:r>
          </w:p>
        </w:tc>
      </w:tr>
      <w:tr w:rsidR="00A208A6" w:rsidRPr="001F2893" w:rsidTr="00A921C2">
        <w:trPr>
          <w:trHeight w:hRule="exact" w:val="453"/>
        </w:trPr>
        <w:tc>
          <w:tcPr>
            <w:tcW w:w="298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Bad</w:t>
            </w:r>
          </w:p>
        </w:tc>
        <w:tc>
          <w:tcPr>
            <w:tcW w:w="29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40</w:t>
            </w:r>
          </w:p>
        </w:tc>
        <w:tc>
          <w:tcPr>
            <w:tcW w:w="231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40</w:t>
            </w:r>
          </w:p>
        </w:tc>
      </w:tr>
      <w:tr w:rsidR="00A208A6" w:rsidRPr="001F2893" w:rsidTr="00A921C2">
        <w:trPr>
          <w:trHeight w:hRule="exact" w:val="453"/>
        </w:trPr>
        <w:tc>
          <w:tcPr>
            <w:tcW w:w="298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Excellent</w:t>
            </w:r>
          </w:p>
        </w:tc>
        <w:tc>
          <w:tcPr>
            <w:tcW w:w="29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31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A921C2">
        <w:trPr>
          <w:trHeight w:hRule="exact" w:val="454"/>
        </w:trPr>
        <w:tc>
          <w:tcPr>
            <w:tcW w:w="298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Worst</w:t>
            </w:r>
          </w:p>
        </w:tc>
        <w:tc>
          <w:tcPr>
            <w:tcW w:w="29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18</w:t>
            </w:r>
          </w:p>
        </w:tc>
        <w:tc>
          <w:tcPr>
            <w:tcW w:w="231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18</w:t>
            </w:r>
          </w:p>
        </w:tc>
      </w:tr>
      <w:tr w:rsidR="00A208A6" w:rsidRPr="001F2893" w:rsidTr="00A921C2">
        <w:trPr>
          <w:trHeight w:hRule="exact" w:val="453"/>
        </w:trPr>
        <w:tc>
          <w:tcPr>
            <w:tcW w:w="298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Good</w:t>
            </w:r>
          </w:p>
        </w:tc>
        <w:tc>
          <w:tcPr>
            <w:tcW w:w="29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31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455"/>
        </w:trPr>
        <w:tc>
          <w:tcPr>
            <w:tcW w:w="298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Total</w:t>
            </w:r>
          </w:p>
        </w:tc>
        <w:tc>
          <w:tcPr>
            <w:tcW w:w="29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31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spacing w:line="360" w:lineRule="auto"/>
        <w:jc w:val="both"/>
        <w:rPr>
          <w:bCs/>
        </w:rPr>
      </w:pPr>
      <w:r>
        <w:rPr>
          <w:noProof/>
          <w:lang w:val="en-IN" w:eastAsia="en-IN" w:bidi="ml-IN"/>
        </w:rPr>
        <w:drawing>
          <wp:inline distT="0" distB="0" distL="0" distR="0" wp14:anchorId="2BF68E5E" wp14:editId="2CC06878">
            <wp:extent cx="5309870" cy="2740025"/>
            <wp:effectExtent l="0" t="0" r="24130" b="22225"/>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208A6" w:rsidRPr="009024C0" w:rsidRDefault="00A208A6" w:rsidP="00A208A6">
      <w:pPr>
        <w:spacing w:line="360" w:lineRule="auto"/>
        <w:jc w:val="both"/>
        <w:rPr>
          <w:b/>
          <w:bCs/>
        </w:rPr>
      </w:pPr>
      <w:r>
        <w:rPr>
          <w:b/>
          <w:bCs/>
        </w:rPr>
        <w:t xml:space="preserve">             </w:t>
      </w:r>
      <w:r w:rsidRPr="009024C0">
        <w:rPr>
          <w:b/>
          <w:bCs/>
        </w:rPr>
        <w:t>Figure 4.9: Transit advertising campaigns in Europe and Middle East</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 xml:space="preserve"> Analysis</w:t>
      </w:r>
    </w:p>
    <w:p w:rsidR="00A208A6" w:rsidRPr="001F2893" w:rsidRDefault="00A208A6" w:rsidP="00A208A6">
      <w:pPr>
        <w:spacing w:line="360" w:lineRule="auto"/>
        <w:jc w:val="both"/>
        <w:rPr>
          <w:bCs/>
        </w:rPr>
      </w:pPr>
      <w:r w:rsidRPr="001F2893">
        <w:rPr>
          <w:bCs/>
        </w:rPr>
        <w:t>It can be seen from the Table 3.9, that 40% of the respondents strongly agree that the advertising campaigns in Europe and Middle east are bad while 36% were neutral on this and 18% as worst whereas a negligible percentage of 4% &amp; 2% is considered as good and excellent respectively.</w:t>
      </w:r>
    </w:p>
    <w:p w:rsidR="00A208A6" w:rsidRDefault="00A208A6" w:rsidP="00A208A6">
      <w:pPr>
        <w:pStyle w:val="BodyText"/>
        <w:spacing w:before="207"/>
        <w:ind w:left="0"/>
        <w:jc w:val="both"/>
        <w:rPr>
          <w:b/>
          <w:spacing w:val="-1"/>
        </w:rPr>
      </w:pPr>
    </w:p>
    <w:p w:rsidR="004E447A" w:rsidRDefault="004E447A" w:rsidP="00A208A6">
      <w:pPr>
        <w:pStyle w:val="BodyText"/>
        <w:spacing w:before="207"/>
        <w:ind w:left="0"/>
        <w:jc w:val="both"/>
        <w:rPr>
          <w:b/>
          <w:spacing w:val="-1"/>
        </w:rPr>
      </w:pPr>
    </w:p>
    <w:p w:rsidR="00FF05C1" w:rsidRDefault="00FF05C1" w:rsidP="00A208A6">
      <w:pPr>
        <w:pStyle w:val="BodyText"/>
        <w:spacing w:before="207"/>
        <w:ind w:left="0"/>
        <w:jc w:val="both"/>
        <w:rPr>
          <w:b/>
          <w:spacing w:val="-1"/>
        </w:rPr>
      </w:pPr>
    </w:p>
    <w:p w:rsidR="00FF05C1" w:rsidRDefault="00FF05C1" w:rsidP="00A208A6">
      <w:pPr>
        <w:pStyle w:val="BodyText"/>
        <w:spacing w:before="207"/>
        <w:ind w:left="0"/>
        <w:jc w:val="both"/>
        <w:rPr>
          <w:b/>
          <w:spacing w:val="-1"/>
        </w:rPr>
      </w:pPr>
    </w:p>
    <w:p w:rsidR="00FF05C1" w:rsidRDefault="00FF05C1" w:rsidP="00A208A6">
      <w:pPr>
        <w:pStyle w:val="BodyText"/>
        <w:spacing w:before="207"/>
        <w:ind w:left="0"/>
        <w:jc w:val="both"/>
        <w:rPr>
          <w:b/>
          <w:spacing w:val="-1"/>
        </w:rPr>
      </w:pPr>
    </w:p>
    <w:p w:rsidR="00A208A6" w:rsidRPr="009024C0" w:rsidRDefault="00A208A6" w:rsidP="00A208A6">
      <w:pPr>
        <w:pStyle w:val="BodyText"/>
        <w:spacing w:before="207"/>
        <w:jc w:val="both"/>
        <w:rPr>
          <w:b/>
        </w:rPr>
      </w:pPr>
      <w:r>
        <w:rPr>
          <w:b/>
          <w:spacing w:val="-1"/>
        </w:rPr>
        <w:lastRenderedPageBreak/>
        <w:t xml:space="preserve">                      </w:t>
      </w:r>
      <w:r w:rsidRPr="009024C0">
        <w:rPr>
          <w:b/>
          <w:spacing w:val="-1"/>
        </w:rPr>
        <w:t>Table</w:t>
      </w:r>
      <w:r w:rsidRPr="009024C0">
        <w:rPr>
          <w:b/>
        </w:rPr>
        <w:t xml:space="preserve"> </w:t>
      </w:r>
      <w:r>
        <w:rPr>
          <w:b/>
          <w:spacing w:val="-1"/>
        </w:rPr>
        <w:t>4</w:t>
      </w:r>
      <w:r w:rsidRPr="009024C0">
        <w:rPr>
          <w:b/>
          <w:spacing w:val="-1"/>
        </w:rPr>
        <w:t>.10:</w:t>
      </w:r>
      <w:r w:rsidRPr="009024C0">
        <w:rPr>
          <w:b/>
        </w:rPr>
        <w:t xml:space="preserve"> Opinion on </w:t>
      </w:r>
      <w:r w:rsidRPr="009024C0">
        <w:rPr>
          <w:b/>
          <w:spacing w:val="-1"/>
        </w:rPr>
        <w:t>up-selling</w:t>
      </w:r>
      <w:r w:rsidRPr="009024C0">
        <w:rPr>
          <w:b/>
          <w:spacing w:val="-2"/>
        </w:rPr>
        <w:t xml:space="preserve"> </w:t>
      </w:r>
      <w:r w:rsidRPr="009024C0">
        <w:rPr>
          <w:b/>
          <w:spacing w:val="-1"/>
        </w:rPr>
        <w:t>and</w:t>
      </w:r>
      <w:r w:rsidRPr="009024C0">
        <w:rPr>
          <w:b/>
          <w:spacing w:val="2"/>
        </w:rPr>
        <w:t xml:space="preserve"> </w:t>
      </w:r>
      <w:r w:rsidRPr="009024C0">
        <w:rPr>
          <w:b/>
          <w:spacing w:val="-1"/>
        </w:rPr>
        <w:t>cross</w:t>
      </w:r>
      <w:r w:rsidRPr="009024C0">
        <w:rPr>
          <w:b/>
        </w:rPr>
        <w:t xml:space="preserve"> selling</w:t>
      </w:r>
    </w:p>
    <w:p w:rsidR="00A208A6" w:rsidRPr="001F2893" w:rsidRDefault="00A208A6" w:rsidP="00A208A6">
      <w:pPr>
        <w:spacing w:before="11"/>
        <w:jc w:val="both"/>
        <w:rPr>
          <w:sz w:val="21"/>
          <w:szCs w:val="21"/>
        </w:rPr>
      </w:pPr>
    </w:p>
    <w:tbl>
      <w:tblPr>
        <w:tblW w:w="0" w:type="auto"/>
        <w:tblInd w:w="114" w:type="dxa"/>
        <w:tblLayout w:type="fixed"/>
        <w:tblCellMar>
          <w:left w:w="0" w:type="dxa"/>
          <w:right w:w="0" w:type="dxa"/>
        </w:tblCellMar>
        <w:tblLook w:val="01E0" w:firstRow="1" w:lastRow="1" w:firstColumn="1" w:lastColumn="1" w:noHBand="0" w:noVBand="0"/>
      </w:tblPr>
      <w:tblGrid>
        <w:gridCol w:w="2930"/>
        <w:gridCol w:w="2883"/>
        <w:gridCol w:w="2271"/>
      </w:tblGrid>
      <w:tr w:rsidR="00A208A6" w:rsidRPr="001F2893" w:rsidTr="00A921C2">
        <w:trPr>
          <w:trHeight w:hRule="exact" w:val="486"/>
        </w:trPr>
        <w:tc>
          <w:tcPr>
            <w:tcW w:w="293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88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7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1"/>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52"/>
        </w:trPr>
        <w:tc>
          <w:tcPr>
            <w:tcW w:w="293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88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c>
          <w:tcPr>
            <w:tcW w:w="227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r>
      <w:tr w:rsidR="00A208A6" w:rsidRPr="001F2893" w:rsidTr="00A921C2">
        <w:trPr>
          <w:trHeight w:hRule="exact" w:val="452"/>
        </w:trPr>
        <w:tc>
          <w:tcPr>
            <w:tcW w:w="293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88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62</w:t>
            </w:r>
          </w:p>
        </w:tc>
        <w:tc>
          <w:tcPr>
            <w:tcW w:w="227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62</w:t>
            </w:r>
          </w:p>
        </w:tc>
      </w:tr>
      <w:tr w:rsidR="00A208A6" w:rsidRPr="001F2893" w:rsidTr="00A921C2">
        <w:trPr>
          <w:trHeight w:hRule="exact" w:val="452"/>
        </w:trPr>
        <w:tc>
          <w:tcPr>
            <w:tcW w:w="293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88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w:t>
            </w:r>
          </w:p>
        </w:tc>
        <w:tc>
          <w:tcPr>
            <w:tcW w:w="227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w:t>
            </w:r>
          </w:p>
        </w:tc>
      </w:tr>
      <w:tr w:rsidR="00A208A6" w:rsidRPr="001F2893" w:rsidTr="00A921C2">
        <w:trPr>
          <w:trHeight w:hRule="exact" w:val="452"/>
        </w:trPr>
        <w:tc>
          <w:tcPr>
            <w:tcW w:w="293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88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14</w:t>
            </w:r>
          </w:p>
        </w:tc>
        <w:tc>
          <w:tcPr>
            <w:tcW w:w="227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14</w:t>
            </w:r>
          </w:p>
        </w:tc>
      </w:tr>
      <w:tr w:rsidR="00A208A6" w:rsidRPr="001F2893" w:rsidTr="00A921C2">
        <w:trPr>
          <w:trHeight w:hRule="exact" w:val="452"/>
        </w:trPr>
        <w:tc>
          <w:tcPr>
            <w:tcW w:w="293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88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27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452"/>
        </w:trPr>
        <w:tc>
          <w:tcPr>
            <w:tcW w:w="293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582"/>
              <w:jc w:val="both"/>
              <w:rPr>
                <w:rFonts w:ascii="Times New Roman" w:eastAsia="Times New Roman" w:hAnsi="Times New Roman"/>
                <w:sz w:val="24"/>
                <w:szCs w:val="24"/>
              </w:rPr>
            </w:pPr>
            <w:r w:rsidRPr="001F2893">
              <w:rPr>
                <w:rFonts w:ascii="Times New Roman" w:hAnsi="Times New Roman"/>
                <w:spacing w:val="-1"/>
                <w:sz w:val="24"/>
              </w:rPr>
              <w:t>Total</w:t>
            </w:r>
          </w:p>
        </w:tc>
        <w:tc>
          <w:tcPr>
            <w:tcW w:w="288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27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jc w:val="both"/>
        <w:rPr>
          <w:sz w:val="20"/>
          <w:szCs w:val="20"/>
        </w:rPr>
      </w:pPr>
    </w:p>
    <w:p w:rsidR="00A208A6" w:rsidRPr="001F2893" w:rsidRDefault="00A208A6" w:rsidP="00A208A6">
      <w:pPr>
        <w:jc w:val="both"/>
        <w:rPr>
          <w:sz w:val="20"/>
          <w:szCs w:val="20"/>
        </w:rPr>
      </w:pPr>
      <w:r>
        <w:rPr>
          <w:noProof/>
          <w:lang w:val="en-IN" w:eastAsia="en-IN" w:bidi="ml-IN"/>
        </w:rPr>
        <w:drawing>
          <wp:inline distT="0" distB="0" distL="0" distR="0" wp14:anchorId="6C747F89" wp14:editId="4C4D9099">
            <wp:extent cx="5196205" cy="2740025"/>
            <wp:effectExtent l="0" t="0" r="23495" b="22225"/>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208A6" w:rsidRPr="001F2893" w:rsidRDefault="00A208A6" w:rsidP="00A208A6">
      <w:pPr>
        <w:jc w:val="both"/>
        <w:rPr>
          <w:sz w:val="20"/>
          <w:szCs w:val="20"/>
        </w:rPr>
      </w:pPr>
    </w:p>
    <w:p w:rsidR="00A208A6" w:rsidRPr="001F2893" w:rsidRDefault="00A208A6" w:rsidP="00A208A6">
      <w:pPr>
        <w:spacing w:before="5"/>
        <w:jc w:val="both"/>
        <w:rPr>
          <w:sz w:val="25"/>
          <w:szCs w:val="25"/>
        </w:rPr>
      </w:pPr>
    </w:p>
    <w:p w:rsidR="00A208A6" w:rsidRDefault="00A208A6" w:rsidP="004E447A">
      <w:pPr>
        <w:tabs>
          <w:tab w:val="left" w:pos="2852"/>
        </w:tabs>
        <w:spacing w:line="360" w:lineRule="auto"/>
        <w:jc w:val="center"/>
        <w:rPr>
          <w:b/>
          <w:bCs/>
        </w:rPr>
      </w:pPr>
      <w:r>
        <w:rPr>
          <w:b/>
          <w:bCs/>
        </w:rPr>
        <w:t>Figure 4</w:t>
      </w:r>
      <w:r w:rsidRPr="009024C0">
        <w:rPr>
          <w:b/>
          <w:bCs/>
        </w:rPr>
        <w:t>.10: Opinion on up-selling and cross selling</w:t>
      </w:r>
    </w:p>
    <w:p w:rsidR="004E447A" w:rsidRPr="009024C0" w:rsidRDefault="004E447A" w:rsidP="004E447A">
      <w:pPr>
        <w:tabs>
          <w:tab w:val="left" w:pos="2852"/>
        </w:tabs>
        <w:spacing w:line="360" w:lineRule="auto"/>
        <w:jc w:val="center"/>
        <w:rPr>
          <w:b/>
          <w:bCs/>
        </w:rPr>
      </w:pPr>
    </w:p>
    <w:p w:rsidR="00A208A6" w:rsidRPr="001F2893" w:rsidRDefault="00A208A6" w:rsidP="00A208A6">
      <w:pPr>
        <w:tabs>
          <w:tab w:val="left" w:pos="2852"/>
        </w:tabs>
        <w:spacing w:line="360" w:lineRule="auto"/>
        <w:jc w:val="both"/>
        <w:rPr>
          <w:bCs/>
        </w:rPr>
      </w:pPr>
      <w:r w:rsidRPr="001F2893">
        <w:rPr>
          <w:bCs/>
        </w:rPr>
        <w:t xml:space="preserve"> Analysis</w:t>
      </w:r>
    </w:p>
    <w:p w:rsidR="00A208A6" w:rsidRPr="001F2893" w:rsidRDefault="00A208A6" w:rsidP="00A208A6">
      <w:pPr>
        <w:tabs>
          <w:tab w:val="left" w:pos="2852"/>
        </w:tabs>
        <w:spacing w:line="360" w:lineRule="auto"/>
        <w:jc w:val="both"/>
        <w:rPr>
          <w:bCs/>
        </w:rPr>
      </w:pPr>
      <w:r w:rsidRPr="001F2893">
        <w:rPr>
          <w:bCs/>
        </w:rPr>
        <w:t>From the Table 3.10 it is seen that 62% of the stats agreed to the statement that they are actively up-selling and cross selling services to their current customers. 14% disagrees to it while 10% strongly agrees to the statement. 8% strongly disagrees to it.</w:t>
      </w:r>
    </w:p>
    <w:p w:rsidR="00A208A6" w:rsidRPr="001F2893" w:rsidRDefault="00A208A6" w:rsidP="00A208A6">
      <w:pPr>
        <w:pStyle w:val="BodyText"/>
        <w:ind w:left="559"/>
        <w:jc w:val="both"/>
        <w:rPr>
          <w:spacing w:val="-1"/>
        </w:rPr>
      </w:pPr>
    </w:p>
    <w:p w:rsidR="00A208A6" w:rsidRPr="001F2893" w:rsidRDefault="00A208A6" w:rsidP="00A208A6">
      <w:pPr>
        <w:pStyle w:val="BodyText"/>
        <w:ind w:left="559"/>
        <w:jc w:val="both"/>
        <w:rPr>
          <w:spacing w:val="-1"/>
        </w:rPr>
      </w:pPr>
    </w:p>
    <w:p w:rsidR="00A208A6" w:rsidRPr="001F2893" w:rsidRDefault="00A208A6" w:rsidP="00A208A6">
      <w:pPr>
        <w:pStyle w:val="BodyText"/>
        <w:ind w:left="559"/>
        <w:jc w:val="both"/>
        <w:rPr>
          <w:spacing w:val="-1"/>
        </w:rPr>
      </w:pPr>
    </w:p>
    <w:p w:rsidR="00A208A6" w:rsidRPr="001F2893" w:rsidRDefault="00A208A6" w:rsidP="00A208A6">
      <w:pPr>
        <w:pStyle w:val="BodyText"/>
        <w:ind w:left="559"/>
        <w:jc w:val="both"/>
        <w:rPr>
          <w:spacing w:val="-1"/>
        </w:rPr>
      </w:pPr>
    </w:p>
    <w:p w:rsidR="00A208A6" w:rsidRDefault="00A208A6" w:rsidP="00A208A6">
      <w:pPr>
        <w:pStyle w:val="BodyText"/>
        <w:ind w:left="559"/>
        <w:jc w:val="both"/>
        <w:rPr>
          <w:spacing w:val="-1"/>
        </w:rPr>
      </w:pPr>
    </w:p>
    <w:p w:rsidR="00FF05C1" w:rsidRDefault="00FF05C1" w:rsidP="00A208A6">
      <w:pPr>
        <w:pStyle w:val="BodyText"/>
        <w:ind w:left="559"/>
        <w:jc w:val="both"/>
        <w:rPr>
          <w:spacing w:val="-1"/>
        </w:rPr>
      </w:pPr>
    </w:p>
    <w:p w:rsidR="00FF05C1" w:rsidRPr="001F2893" w:rsidRDefault="00FF05C1" w:rsidP="00A208A6">
      <w:pPr>
        <w:pStyle w:val="BodyText"/>
        <w:ind w:left="559"/>
        <w:jc w:val="both"/>
        <w:rPr>
          <w:spacing w:val="-1"/>
        </w:rPr>
      </w:pPr>
    </w:p>
    <w:p w:rsidR="00A208A6" w:rsidRDefault="00A208A6" w:rsidP="00A208A6">
      <w:pPr>
        <w:pStyle w:val="BodyText"/>
        <w:ind w:left="0"/>
        <w:jc w:val="both"/>
        <w:rPr>
          <w:spacing w:val="-1"/>
        </w:rPr>
      </w:pPr>
      <w:r>
        <w:rPr>
          <w:spacing w:val="-1"/>
        </w:rPr>
        <w:t xml:space="preserve">    </w:t>
      </w:r>
    </w:p>
    <w:p w:rsidR="00A208A6" w:rsidRDefault="00A208A6" w:rsidP="00A208A6">
      <w:pPr>
        <w:pStyle w:val="BodyText"/>
        <w:ind w:left="0"/>
        <w:jc w:val="both"/>
        <w:rPr>
          <w:spacing w:val="-1"/>
        </w:rPr>
      </w:pPr>
    </w:p>
    <w:p w:rsidR="00A208A6" w:rsidRPr="009024C0" w:rsidRDefault="00A208A6" w:rsidP="00A208A6">
      <w:pPr>
        <w:pStyle w:val="BodyText"/>
        <w:ind w:left="0"/>
        <w:jc w:val="both"/>
        <w:rPr>
          <w:b/>
        </w:rPr>
      </w:pPr>
      <w:r>
        <w:rPr>
          <w:spacing w:val="-1"/>
        </w:rPr>
        <w:t xml:space="preserve"> </w:t>
      </w:r>
      <w:r w:rsidRPr="009024C0">
        <w:rPr>
          <w:b/>
          <w:spacing w:val="-1"/>
        </w:rPr>
        <w:t>Table</w:t>
      </w:r>
      <w:r w:rsidRPr="009024C0">
        <w:rPr>
          <w:b/>
        </w:rPr>
        <w:t xml:space="preserve"> </w:t>
      </w:r>
      <w:r>
        <w:rPr>
          <w:b/>
          <w:spacing w:val="-1"/>
        </w:rPr>
        <w:t>4</w:t>
      </w:r>
      <w:r w:rsidRPr="009024C0">
        <w:rPr>
          <w:b/>
          <w:spacing w:val="-1"/>
        </w:rPr>
        <w:t>.11:</w:t>
      </w:r>
      <w:r w:rsidRPr="009024C0">
        <w:rPr>
          <w:b/>
        </w:rPr>
        <w:t xml:space="preserve"> </w:t>
      </w:r>
      <w:r w:rsidRPr="009024C0">
        <w:rPr>
          <w:b/>
          <w:spacing w:val="-1"/>
        </w:rPr>
        <w:t>Experience</w:t>
      </w:r>
      <w:r w:rsidRPr="009024C0">
        <w:rPr>
          <w:b/>
          <w:spacing w:val="1"/>
        </w:rPr>
        <w:t xml:space="preserve"> </w:t>
      </w:r>
      <w:r w:rsidRPr="009024C0">
        <w:rPr>
          <w:b/>
        </w:rPr>
        <w:t xml:space="preserve">customers </w:t>
      </w:r>
      <w:r w:rsidRPr="009024C0">
        <w:rPr>
          <w:b/>
          <w:spacing w:val="-1"/>
        </w:rPr>
        <w:t xml:space="preserve">have </w:t>
      </w:r>
      <w:r w:rsidRPr="009024C0">
        <w:rPr>
          <w:b/>
        </w:rPr>
        <w:t>while interacting</w:t>
      </w:r>
      <w:r w:rsidRPr="009024C0">
        <w:rPr>
          <w:b/>
          <w:spacing w:val="-3"/>
        </w:rPr>
        <w:t xml:space="preserve"> </w:t>
      </w:r>
      <w:r w:rsidRPr="009024C0">
        <w:rPr>
          <w:b/>
        </w:rPr>
        <w:t xml:space="preserve">with </w:t>
      </w:r>
      <w:r w:rsidRPr="009024C0">
        <w:rPr>
          <w:b/>
          <w:spacing w:val="-1"/>
        </w:rPr>
        <w:t>employees</w:t>
      </w:r>
    </w:p>
    <w:p w:rsidR="00A208A6" w:rsidRPr="001F2893" w:rsidRDefault="00A208A6" w:rsidP="00A208A6">
      <w:pPr>
        <w:spacing w:before="9"/>
        <w:jc w:val="both"/>
        <w:rPr>
          <w:sz w:val="21"/>
          <w:szCs w:val="21"/>
        </w:rPr>
      </w:pPr>
    </w:p>
    <w:tbl>
      <w:tblPr>
        <w:tblW w:w="0" w:type="auto"/>
        <w:tblInd w:w="6" w:type="dxa"/>
        <w:tblLayout w:type="fixed"/>
        <w:tblCellMar>
          <w:left w:w="0" w:type="dxa"/>
          <w:right w:w="0" w:type="dxa"/>
        </w:tblCellMar>
        <w:tblLook w:val="01E0" w:firstRow="1" w:lastRow="1" w:firstColumn="1" w:lastColumn="1" w:noHBand="0" w:noVBand="0"/>
      </w:tblPr>
      <w:tblGrid>
        <w:gridCol w:w="2831"/>
        <w:gridCol w:w="2786"/>
        <w:gridCol w:w="2192"/>
      </w:tblGrid>
      <w:tr w:rsidR="00A208A6" w:rsidRPr="001F2893" w:rsidTr="00A921C2">
        <w:trPr>
          <w:trHeight w:hRule="exact" w:val="532"/>
        </w:trPr>
        <w:tc>
          <w:tcPr>
            <w:tcW w:w="283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5"/>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7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5"/>
              <w:ind w:left="46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19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5"/>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84"/>
        </w:trPr>
        <w:tc>
          <w:tcPr>
            <w:tcW w:w="283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7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34</w:t>
            </w:r>
          </w:p>
        </w:tc>
        <w:tc>
          <w:tcPr>
            <w:tcW w:w="219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34</w:t>
            </w:r>
          </w:p>
        </w:tc>
      </w:tr>
      <w:tr w:rsidR="00A208A6" w:rsidRPr="001F2893" w:rsidTr="00A921C2">
        <w:trPr>
          <w:trHeight w:hRule="exact" w:val="484"/>
        </w:trPr>
        <w:tc>
          <w:tcPr>
            <w:tcW w:w="283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7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30</w:t>
            </w:r>
          </w:p>
        </w:tc>
        <w:tc>
          <w:tcPr>
            <w:tcW w:w="219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30</w:t>
            </w:r>
          </w:p>
        </w:tc>
      </w:tr>
      <w:tr w:rsidR="00A208A6" w:rsidRPr="001F2893" w:rsidTr="00A921C2">
        <w:trPr>
          <w:trHeight w:hRule="exact" w:val="484"/>
        </w:trPr>
        <w:tc>
          <w:tcPr>
            <w:tcW w:w="283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7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19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484"/>
        </w:trPr>
        <w:tc>
          <w:tcPr>
            <w:tcW w:w="283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7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c>
          <w:tcPr>
            <w:tcW w:w="219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r>
      <w:tr w:rsidR="00A208A6" w:rsidRPr="001F2893" w:rsidTr="00A921C2">
        <w:trPr>
          <w:trHeight w:hRule="exact" w:val="484"/>
        </w:trPr>
        <w:tc>
          <w:tcPr>
            <w:tcW w:w="283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7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12</w:t>
            </w:r>
          </w:p>
        </w:tc>
        <w:tc>
          <w:tcPr>
            <w:tcW w:w="219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12</w:t>
            </w:r>
          </w:p>
        </w:tc>
      </w:tr>
      <w:tr w:rsidR="00A208A6" w:rsidRPr="001F2893" w:rsidTr="00A921C2">
        <w:trPr>
          <w:trHeight w:hRule="exact" w:val="484"/>
        </w:trPr>
        <w:tc>
          <w:tcPr>
            <w:tcW w:w="283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582"/>
              <w:jc w:val="both"/>
              <w:rPr>
                <w:rFonts w:ascii="Times New Roman" w:eastAsia="Times New Roman" w:hAnsi="Times New Roman"/>
                <w:sz w:val="24"/>
                <w:szCs w:val="24"/>
              </w:rPr>
            </w:pPr>
            <w:r w:rsidRPr="001F2893">
              <w:rPr>
                <w:rFonts w:ascii="Times New Roman" w:hAnsi="Times New Roman"/>
                <w:spacing w:val="-1"/>
                <w:sz w:val="24"/>
              </w:rPr>
              <w:t>Total</w:t>
            </w:r>
          </w:p>
        </w:tc>
        <w:tc>
          <w:tcPr>
            <w:tcW w:w="278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19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6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spacing w:line="360" w:lineRule="auto"/>
        <w:jc w:val="both"/>
        <w:rPr>
          <w:bCs/>
        </w:rPr>
      </w:pPr>
    </w:p>
    <w:p w:rsidR="00A208A6" w:rsidRPr="001F2893" w:rsidRDefault="00A208A6" w:rsidP="00A208A6">
      <w:pPr>
        <w:tabs>
          <w:tab w:val="left" w:pos="1722"/>
        </w:tabs>
        <w:spacing w:line="360" w:lineRule="auto"/>
        <w:jc w:val="both"/>
        <w:rPr>
          <w:noProof/>
        </w:rPr>
      </w:pPr>
      <w:r>
        <w:rPr>
          <w:noProof/>
          <w:lang w:val="en-IN" w:eastAsia="en-IN" w:bidi="ml-IN"/>
        </w:rPr>
        <w:drawing>
          <wp:inline distT="0" distB="0" distL="0" distR="0" wp14:anchorId="56B111BA" wp14:editId="6201E5BC">
            <wp:extent cx="4958715" cy="2740025"/>
            <wp:effectExtent l="0" t="0" r="13335" b="22225"/>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208A6" w:rsidRPr="009024C0" w:rsidRDefault="00A208A6" w:rsidP="004E447A">
      <w:pPr>
        <w:tabs>
          <w:tab w:val="left" w:pos="1722"/>
        </w:tabs>
        <w:spacing w:line="360" w:lineRule="auto"/>
        <w:jc w:val="center"/>
        <w:rPr>
          <w:b/>
          <w:bCs/>
        </w:rPr>
      </w:pPr>
      <w:r>
        <w:rPr>
          <w:b/>
          <w:bCs/>
        </w:rPr>
        <w:t>Figure 4</w:t>
      </w:r>
      <w:r w:rsidRPr="009024C0">
        <w:rPr>
          <w:b/>
          <w:bCs/>
        </w:rPr>
        <w:t>.11: Experience customers have while interacting with employees</w:t>
      </w:r>
    </w:p>
    <w:p w:rsidR="00A208A6" w:rsidRPr="001F2893" w:rsidRDefault="00A208A6" w:rsidP="00A208A6">
      <w:pPr>
        <w:tabs>
          <w:tab w:val="left" w:pos="1722"/>
        </w:tabs>
        <w:spacing w:line="360" w:lineRule="auto"/>
        <w:jc w:val="both"/>
        <w:rPr>
          <w:bCs/>
        </w:rPr>
      </w:pPr>
    </w:p>
    <w:p w:rsidR="00A208A6" w:rsidRPr="001F2893" w:rsidRDefault="00A208A6" w:rsidP="00A208A6">
      <w:pPr>
        <w:tabs>
          <w:tab w:val="left" w:pos="1722"/>
        </w:tabs>
        <w:spacing w:line="360" w:lineRule="auto"/>
        <w:jc w:val="both"/>
        <w:rPr>
          <w:bCs/>
        </w:rPr>
      </w:pPr>
      <w:r w:rsidRPr="001F2893">
        <w:rPr>
          <w:bCs/>
        </w:rPr>
        <w:t xml:space="preserve"> Analysis</w:t>
      </w:r>
    </w:p>
    <w:p w:rsidR="00A208A6" w:rsidRPr="001F2893" w:rsidRDefault="00A208A6" w:rsidP="00A208A6">
      <w:pPr>
        <w:tabs>
          <w:tab w:val="left" w:pos="1722"/>
        </w:tabs>
        <w:spacing w:line="360" w:lineRule="auto"/>
        <w:jc w:val="both"/>
        <w:rPr>
          <w:bCs/>
        </w:rPr>
      </w:pPr>
      <w:r w:rsidRPr="001F2893">
        <w:rPr>
          <w:bCs/>
        </w:rPr>
        <w:t xml:space="preserve">Table 3.11 shows that 34% of the employees strongly agreed to the statement that the messages delivered in all media matches the experience customers have when they interact with </w:t>
      </w:r>
      <w:r w:rsidR="005E184A">
        <w:rPr>
          <w:bCs/>
        </w:rPr>
        <w:t xml:space="preserve">THOMAS </w:t>
      </w:r>
      <w:proofErr w:type="gramStart"/>
      <w:r w:rsidR="005E184A">
        <w:rPr>
          <w:bCs/>
        </w:rPr>
        <w:t>COOK</w:t>
      </w:r>
      <w:r w:rsidRPr="001F2893">
        <w:rPr>
          <w:bCs/>
        </w:rPr>
        <w:t>s</w:t>
      </w:r>
      <w:proofErr w:type="gramEnd"/>
      <w:r w:rsidRPr="001F2893">
        <w:rPr>
          <w:bCs/>
        </w:rPr>
        <w:t xml:space="preserve"> staff. 30% agreed to it while an equal number disagreed to the same. Only 12% strongly disagreed to the statement.</w:t>
      </w:r>
    </w:p>
    <w:p w:rsidR="00A208A6" w:rsidRDefault="00A208A6" w:rsidP="00A208A6">
      <w:pPr>
        <w:tabs>
          <w:tab w:val="left" w:pos="1722"/>
        </w:tabs>
        <w:spacing w:line="360" w:lineRule="auto"/>
        <w:jc w:val="both"/>
        <w:rPr>
          <w:bCs/>
        </w:rPr>
      </w:pPr>
    </w:p>
    <w:p w:rsidR="00FF05C1" w:rsidRDefault="00FF05C1" w:rsidP="00A208A6">
      <w:pPr>
        <w:tabs>
          <w:tab w:val="left" w:pos="1722"/>
        </w:tabs>
        <w:spacing w:line="360" w:lineRule="auto"/>
        <w:jc w:val="both"/>
        <w:rPr>
          <w:bCs/>
        </w:rPr>
      </w:pPr>
    </w:p>
    <w:p w:rsidR="00FF05C1" w:rsidRDefault="00FF05C1" w:rsidP="00A208A6">
      <w:pPr>
        <w:tabs>
          <w:tab w:val="left" w:pos="1722"/>
        </w:tabs>
        <w:spacing w:line="360" w:lineRule="auto"/>
        <w:jc w:val="both"/>
        <w:rPr>
          <w:bCs/>
        </w:rPr>
      </w:pPr>
    </w:p>
    <w:p w:rsidR="00FF05C1" w:rsidRPr="001F2893" w:rsidRDefault="00FF05C1" w:rsidP="00A208A6">
      <w:pPr>
        <w:tabs>
          <w:tab w:val="left" w:pos="1722"/>
        </w:tabs>
        <w:spacing w:line="360" w:lineRule="auto"/>
        <w:jc w:val="both"/>
        <w:rPr>
          <w:bCs/>
        </w:rPr>
      </w:pPr>
    </w:p>
    <w:p w:rsidR="00A208A6" w:rsidRPr="009024C0" w:rsidRDefault="00A208A6" w:rsidP="00A208A6">
      <w:pPr>
        <w:pStyle w:val="BodyText"/>
        <w:ind w:left="0"/>
        <w:jc w:val="both"/>
        <w:rPr>
          <w:b/>
        </w:rPr>
      </w:pPr>
      <w:r>
        <w:rPr>
          <w:b/>
          <w:spacing w:val="-1"/>
        </w:rPr>
        <w:lastRenderedPageBreak/>
        <w:t xml:space="preserve">           </w:t>
      </w:r>
      <w:r w:rsidRPr="009024C0">
        <w:rPr>
          <w:b/>
          <w:spacing w:val="-1"/>
        </w:rPr>
        <w:t>Table</w:t>
      </w:r>
      <w:r>
        <w:rPr>
          <w:b/>
        </w:rPr>
        <w:t xml:space="preserve"> 4</w:t>
      </w:r>
      <w:r w:rsidRPr="009024C0">
        <w:rPr>
          <w:b/>
        </w:rPr>
        <w:t xml:space="preserve">.12: </w:t>
      </w:r>
      <w:r w:rsidRPr="009024C0">
        <w:rPr>
          <w:b/>
          <w:spacing w:val="-1"/>
        </w:rPr>
        <w:t>Targeting</w:t>
      </w:r>
      <w:r w:rsidRPr="009024C0">
        <w:rPr>
          <w:b/>
        </w:rPr>
        <w:t xml:space="preserve"> of</w:t>
      </w:r>
      <w:r w:rsidRPr="009024C0">
        <w:rPr>
          <w:b/>
          <w:spacing w:val="-1"/>
        </w:rPr>
        <w:t xml:space="preserve"> messages</w:t>
      </w:r>
      <w:r w:rsidRPr="009024C0">
        <w:rPr>
          <w:b/>
        </w:rPr>
        <w:t xml:space="preserve"> to specific</w:t>
      </w:r>
      <w:r w:rsidRPr="009024C0">
        <w:rPr>
          <w:b/>
          <w:spacing w:val="1"/>
        </w:rPr>
        <w:t xml:space="preserve"> </w:t>
      </w:r>
      <w:r w:rsidRPr="009024C0">
        <w:rPr>
          <w:b/>
          <w:spacing w:val="-1"/>
        </w:rPr>
        <w:t>market</w:t>
      </w:r>
      <w:r w:rsidRPr="009024C0">
        <w:rPr>
          <w:b/>
        </w:rPr>
        <w:t xml:space="preserve"> </w:t>
      </w:r>
      <w:r w:rsidRPr="009024C0">
        <w:rPr>
          <w:b/>
          <w:spacing w:val="-1"/>
        </w:rPr>
        <w:t>segments</w:t>
      </w:r>
    </w:p>
    <w:p w:rsidR="00A208A6" w:rsidRPr="001F2893" w:rsidRDefault="00A208A6" w:rsidP="00A208A6">
      <w:pPr>
        <w:spacing w:before="9"/>
        <w:jc w:val="both"/>
        <w:rPr>
          <w:sz w:val="21"/>
          <w:szCs w:val="21"/>
        </w:rPr>
      </w:pPr>
    </w:p>
    <w:tbl>
      <w:tblPr>
        <w:tblW w:w="0" w:type="auto"/>
        <w:tblInd w:w="6" w:type="dxa"/>
        <w:tblLayout w:type="fixed"/>
        <w:tblCellMar>
          <w:left w:w="0" w:type="dxa"/>
          <w:right w:w="0" w:type="dxa"/>
        </w:tblCellMar>
        <w:tblLook w:val="01E0" w:firstRow="1" w:lastRow="1" w:firstColumn="1" w:lastColumn="1" w:noHBand="0" w:noVBand="0"/>
      </w:tblPr>
      <w:tblGrid>
        <w:gridCol w:w="2845"/>
        <w:gridCol w:w="2796"/>
        <w:gridCol w:w="2202"/>
      </w:tblGrid>
      <w:tr w:rsidR="00A208A6" w:rsidRPr="001F2893" w:rsidTr="00A921C2">
        <w:trPr>
          <w:trHeight w:hRule="exact" w:val="478"/>
        </w:trPr>
        <w:tc>
          <w:tcPr>
            <w:tcW w:w="28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79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69"/>
        </w:trPr>
        <w:tc>
          <w:tcPr>
            <w:tcW w:w="28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79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24</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24</w:t>
            </w:r>
          </w:p>
        </w:tc>
      </w:tr>
      <w:tr w:rsidR="00A208A6" w:rsidRPr="001F2893" w:rsidTr="00A921C2">
        <w:trPr>
          <w:trHeight w:hRule="exact" w:val="469"/>
        </w:trPr>
        <w:tc>
          <w:tcPr>
            <w:tcW w:w="28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79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r>
      <w:tr w:rsidR="00A208A6" w:rsidRPr="001F2893" w:rsidTr="00A921C2">
        <w:trPr>
          <w:trHeight w:hRule="exact" w:val="469"/>
        </w:trPr>
        <w:tc>
          <w:tcPr>
            <w:tcW w:w="28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79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470"/>
        </w:trPr>
        <w:tc>
          <w:tcPr>
            <w:tcW w:w="28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79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r>
      <w:tr w:rsidR="00A208A6" w:rsidRPr="001F2893" w:rsidTr="00A921C2">
        <w:trPr>
          <w:trHeight w:hRule="exact" w:val="469"/>
        </w:trPr>
        <w:tc>
          <w:tcPr>
            <w:tcW w:w="28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79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12</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12</w:t>
            </w:r>
          </w:p>
        </w:tc>
      </w:tr>
      <w:tr w:rsidR="00A208A6" w:rsidRPr="001F2893" w:rsidTr="00A921C2">
        <w:trPr>
          <w:trHeight w:hRule="exact" w:val="469"/>
        </w:trPr>
        <w:tc>
          <w:tcPr>
            <w:tcW w:w="284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Total</w:t>
            </w:r>
          </w:p>
        </w:tc>
        <w:tc>
          <w:tcPr>
            <w:tcW w:w="279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20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tabs>
          <w:tab w:val="left" w:pos="1722"/>
        </w:tabs>
        <w:spacing w:line="360" w:lineRule="auto"/>
        <w:jc w:val="both"/>
        <w:rPr>
          <w:bCs/>
        </w:rPr>
      </w:pPr>
      <w:r>
        <w:rPr>
          <w:noProof/>
          <w:lang w:val="en-IN" w:eastAsia="en-IN" w:bidi="ml-IN"/>
        </w:rPr>
        <w:drawing>
          <wp:inline distT="0" distB="0" distL="0" distR="0" wp14:anchorId="02E582AA" wp14:editId="39D25F11">
            <wp:extent cx="4958715" cy="2740025"/>
            <wp:effectExtent l="0" t="0" r="13335" b="22225"/>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208A6" w:rsidRPr="001F2893" w:rsidRDefault="00A208A6" w:rsidP="00A208A6">
      <w:pPr>
        <w:tabs>
          <w:tab w:val="left" w:pos="1722"/>
        </w:tabs>
        <w:spacing w:line="360" w:lineRule="auto"/>
        <w:jc w:val="both"/>
        <w:rPr>
          <w:bCs/>
        </w:rPr>
      </w:pPr>
    </w:p>
    <w:p w:rsidR="00A208A6" w:rsidRPr="009024C0" w:rsidRDefault="00A208A6" w:rsidP="00A208A6">
      <w:pPr>
        <w:tabs>
          <w:tab w:val="left" w:pos="1722"/>
        </w:tabs>
        <w:spacing w:line="360" w:lineRule="auto"/>
        <w:jc w:val="both"/>
        <w:rPr>
          <w:b/>
          <w:bCs/>
        </w:rPr>
      </w:pPr>
      <w:r>
        <w:rPr>
          <w:b/>
          <w:bCs/>
        </w:rPr>
        <w:t xml:space="preserve">             Figure 4</w:t>
      </w:r>
      <w:r w:rsidRPr="009024C0">
        <w:rPr>
          <w:b/>
          <w:bCs/>
        </w:rPr>
        <w:t>.12: Targeting of messages to specific market segment</w:t>
      </w:r>
    </w:p>
    <w:p w:rsidR="00A208A6" w:rsidRPr="001F2893" w:rsidRDefault="00A208A6" w:rsidP="00A208A6">
      <w:pPr>
        <w:tabs>
          <w:tab w:val="left" w:pos="1722"/>
        </w:tabs>
        <w:spacing w:line="360" w:lineRule="auto"/>
        <w:jc w:val="both"/>
        <w:rPr>
          <w:bCs/>
        </w:rPr>
      </w:pPr>
    </w:p>
    <w:p w:rsidR="00A208A6" w:rsidRPr="001F2893" w:rsidRDefault="00A208A6" w:rsidP="00A208A6">
      <w:pPr>
        <w:tabs>
          <w:tab w:val="left" w:pos="1722"/>
        </w:tabs>
        <w:spacing w:line="360" w:lineRule="auto"/>
        <w:jc w:val="both"/>
        <w:rPr>
          <w:bCs/>
        </w:rPr>
      </w:pPr>
      <w:r w:rsidRPr="001F2893">
        <w:rPr>
          <w:bCs/>
        </w:rPr>
        <w:t xml:space="preserve"> Analysis</w:t>
      </w:r>
    </w:p>
    <w:p w:rsidR="00A208A6" w:rsidRPr="001F2893" w:rsidRDefault="00A208A6" w:rsidP="00A208A6">
      <w:pPr>
        <w:tabs>
          <w:tab w:val="left" w:pos="1722"/>
        </w:tabs>
        <w:spacing w:line="360" w:lineRule="auto"/>
        <w:jc w:val="both"/>
        <w:rPr>
          <w:bCs/>
        </w:rPr>
      </w:pPr>
      <w:r w:rsidRPr="001F2893">
        <w:rPr>
          <w:bCs/>
        </w:rPr>
        <w:t>From the Table 3.12 it is seen that 36% of the employees agreed to the statement that they are tailoring messages to specific market segments when they have an opportunity to do so. 24% strongly agreed to it, while 20% disagreed to the statement. 12% strongly disagreed to the statement while 8% remained neutral about the same.</w:t>
      </w:r>
    </w:p>
    <w:p w:rsidR="00A208A6" w:rsidRDefault="00A208A6" w:rsidP="00A208A6">
      <w:pPr>
        <w:tabs>
          <w:tab w:val="left" w:pos="1722"/>
        </w:tabs>
        <w:spacing w:line="360" w:lineRule="auto"/>
        <w:jc w:val="both"/>
        <w:rPr>
          <w:bCs/>
        </w:rPr>
      </w:pPr>
    </w:p>
    <w:p w:rsidR="00FF05C1" w:rsidRDefault="00FF05C1" w:rsidP="00A208A6">
      <w:pPr>
        <w:tabs>
          <w:tab w:val="left" w:pos="1722"/>
        </w:tabs>
        <w:spacing w:line="360" w:lineRule="auto"/>
        <w:jc w:val="both"/>
        <w:rPr>
          <w:bCs/>
        </w:rPr>
      </w:pPr>
    </w:p>
    <w:p w:rsidR="00FF05C1" w:rsidRDefault="00FF05C1" w:rsidP="00A208A6">
      <w:pPr>
        <w:tabs>
          <w:tab w:val="left" w:pos="1722"/>
        </w:tabs>
        <w:spacing w:line="360" w:lineRule="auto"/>
        <w:jc w:val="both"/>
        <w:rPr>
          <w:bCs/>
        </w:rPr>
      </w:pPr>
    </w:p>
    <w:p w:rsidR="00FF05C1" w:rsidRPr="001F2893" w:rsidRDefault="00FF05C1" w:rsidP="00A208A6">
      <w:pPr>
        <w:tabs>
          <w:tab w:val="left" w:pos="1722"/>
        </w:tabs>
        <w:spacing w:line="360" w:lineRule="auto"/>
        <w:jc w:val="both"/>
        <w:rPr>
          <w:bCs/>
        </w:rPr>
      </w:pPr>
    </w:p>
    <w:p w:rsidR="00A208A6" w:rsidRDefault="00A208A6" w:rsidP="00A208A6">
      <w:pPr>
        <w:pStyle w:val="BodyText"/>
        <w:ind w:left="0"/>
        <w:jc w:val="both"/>
        <w:rPr>
          <w:b/>
          <w:spacing w:val="-1"/>
        </w:rPr>
      </w:pPr>
    </w:p>
    <w:p w:rsidR="00A208A6" w:rsidRPr="009024C0" w:rsidRDefault="00A208A6" w:rsidP="00A208A6">
      <w:pPr>
        <w:pStyle w:val="BodyText"/>
        <w:ind w:left="1260"/>
        <w:jc w:val="both"/>
        <w:rPr>
          <w:b/>
        </w:rPr>
      </w:pPr>
      <w:r w:rsidRPr="009024C0">
        <w:rPr>
          <w:b/>
          <w:spacing w:val="-1"/>
        </w:rPr>
        <w:lastRenderedPageBreak/>
        <w:t>Table</w:t>
      </w:r>
      <w:r>
        <w:rPr>
          <w:b/>
        </w:rPr>
        <w:t xml:space="preserve"> 4</w:t>
      </w:r>
      <w:r w:rsidRPr="009024C0">
        <w:rPr>
          <w:b/>
        </w:rPr>
        <w:t>.13: Opinion on shifting</w:t>
      </w:r>
      <w:r w:rsidRPr="009024C0">
        <w:rPr>
          <w:b/>
          <w:spacing w:val="-3"/>
        </w:rPr>
        <w:t xml:space="preserve"> </w:t>
      </w:r>
      <w:r w:rsidRPr="009024C0">
        <w:rPr>
          <w:b/>
          <w:spacing w:val="-1"/>
        </w:rPr>
        <w:t>marketing</w:t>
      </w:r>
      <w:r w:rsidRPr="009024C0">
        <w:rPr>
          <w:b/>
          <w:spacing w:val="-3"/>
        </w:rPr>
        <w:t xml:space="preserve"> </w:t>
      </w:r>
      <w:r w:rsidRPr="009024C0">
        <w:rPr>
          <w:b/>
        </w:rPr>
        <w:t>to new</w:t>
      </w:r>
      <w:r w:rsidRPr="009024C0">
        <w:rPr>
          <w:b/>
          <w:spacing w:val="1"/>
        </w:rPr>
        <w:t xml:space="preserve"> </w:t>
      </w:r>
      <w:r w:rsidRPr="009024C0">
        <w:rPr>
          <w:b/>
          <w:spacing w:val="-1"/>
        </w:rPr>
        <w:t>channels</w:t>
      </w:r>
    </w:p>
    <w:p w:rsidR="00A208A6" w:rsidRPr="001F2893" w:rsidRDefault="00A208A6" w:rsidP="00A208A6">
      <w:pPr>
        <w:spacing w:before="11"/>
        <w:jc w:val="both"/>
        <w:rPr>
          <w:sz w:val="21"/>
          <w:szCs w:val="21"/>
        </w:rPr>
      </w:pPr>
    </w:p>
    <w:tbl>
      <w:tblPr>
        <w:tblW w:w="0" w:type="auto"/>
        <w:tblInd w:w="114" w:type="dxa"/>
        <w:tblLayout w:type="fixed"/>
        <w:tblCellMar>
          <w:left w:w="0" w:type="dxa"/>
          <w:right w:w="0" w:type="dxa"/>
        </w:tblCellMar>
        <w:tblLook w:val="01E0" w:firstRow="1" w:lastRow="1" w:firstColumn="1" w:lastColumn="1" w:noHBand="0" w:noVBand="0"/>
      </w:tblPr>
      <w:tblGrid>
        <w:gridCol w:w="2911"/>
        <w:gridCol w:w="2862"/>
        <w:gridCol w:w="2251"/>
      </w:tblGrid>
      <w:tr w:rsidR="00A208A6" w:rsidRPr="001F2893" w:rsidTr="004E447A">
        <w:trPr>
          <w:trHeight w:hRule="exact" w:val="410"/>
        </w:trPr>
        <w:tc>
          <w:tcPr>
            <w:tcW w:w="291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3"/>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3"/>
              <w:ind w:left="4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43"/>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4E447A">
        <w:trPr>
          <w:trHeight w:hRule="exact" w:val="379"/>
        </w:trPr>
        <w:tc>
          <w:tcPr>
            <w:tcW w:w="291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r>
      <w:tr w:rsidR="00A208A6" w:rsidRPr="001F2893" w:rsidTr="004E447A">
        <w:trPr>
          <w:trHeight w:hRule="exact" w:val="379"/>
        </w:trPr>
        <w:tc>
          <w:tcPr>
            <w:tcW w:w="291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44</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44</w:t>
            </w:r>
          </w:p>
        </w:tc>
      </w:tr>
      <w:tr w:rsidR="00A208A6" w:rsidRPr="001F2893" w:rsidTr="004E447A">
        <w:trPr>
          <w:trHeight w:hRule="exact" w:val="379"/>
        </w:trPr>
        <w:tc>
          <w:tcPr>
            <w:tcW w:w="291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4E447A">
        <w:trPr>
          <w:trHeight w:hRule="exact" w:val="380"/>
        </w:trPr>
        <w:tc>
          <w:tcPr>
            <w:tcW w:w="291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r>
      <w:tr w:rsidR="00A208A6" w:rsidRPr="001F2893" w:rsidTr="004E447A">
        <w:trPr>
          <w:trHeight w:hRule="exact" w:val="379"/>
        </w:trPr>
        <w:tc>
          <w:tcPr>
            <w:tcW w:w="291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4E447A">
        <w:trPr>
          <w:trHeight w:hRule="exact" w:val="379"/>
        </w:trPr>
        <w:tc>
          <w:tcPr>
            <w:tcW w:w="291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522"/>
              <w:jc w:val="both"/>
              <w:rPr>
                <w:rFonts w:ascii="Times New Roman" w:eastAsia="Times New Roman" w:hAnsi="Times New Roman"/>
                <w:sz w:val="24"/>
                <w:szCs w:val="24"/>
              </w:rPr>
            </w:pPr>
            <w:r w:rsidRPr="001F2893">
              <w:rPr>
                <w:rFonts w:ascii="Times New Roman" w:hAnsi="Times New Roman"/>
                <w:spacing w:val="-1"/>
                <w:sz w:val="24"/>
              </w:rPr>
              <w:t>Total</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62"/>
              <w:jc w:val="both"/>
              <w:rPr>
                <w:rFonts w:ascii="Times New Roman" w:eastAsia="Times New Roman" w:hAnsi="Times New Roman"/>
                <w:sz w:val="24"/>
                <w:szCs w:val="24"/>
              </w:rPr>
            </w:pPr>
            <w:r w:rsidRPr="001F2893">
              <w:rPr>
                <w:rFonts w:ascii="Times New Roman" w:hAnsi="Times New Roman"/>
                <w:sz w:val="24"/>
              </w:rPr>
              <w:t>100</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6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tabs>
          <w:tab w:val="left" w:pos="1722"/>
        </w:tabs>
        <w:spacing w:line="360" w:lineRule="auto"/>
        <w:jc w:val="both"/>
        <w:rPr>
          <w:bCs/>
        </w:rPr>
      </w:pPr>
      <w:r>
        <w:rPr>
          <w:noProof/>
          <w:lang w:val="en-IN" w:eastAsia="en-IN" w:bidi="ml-IN"/>
        </w:rPr>
        <w:drawing>
          <wp:inline distT="0" distB="0" distL="0" distR="0" wp14:anchorId="5695E891" wp14:editId="5007E7E7">
            <wp:extent cx="5224780" cy="2569845"/>
            <wp:effectExtent l="0" t="0" r="13970" b="2095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208A6" w:rsidRPr="009024C0" w:rsidRDefault="00A208A6" w:rsidP="00A208A6">
      <w:pPr>
        <w:tabs>
          <w:tab w:val="left" w:pos="1722"/>
        </w:tabs>
        <w:spacing w:line="360" w:lineRule="auto"/>
        <w:jc w:val="both"/>
        <w:rPr>
          <w:b/>
          <w:bCs/>
        </w:rPr>
      </w:pPr>
      <w:r>
        <w:rPr>
          <w:b/>
          <w:bCs/>
        </w:rPr>
        <w:t xml:space="preserve">                     Figure 4</w:t>
      </w:r>
      <w:r w:rsidRPr="009024C0">
        <w:rPr>
          <w:b/>
          <w:bCs/>
        </w:rPr>
        <w:t>.13: Opinion on shifting marketing to new channels</w:t>
      </w:r>
    </w:p>
    <w:p w:rsidR="00A208A6" w:rsidRPr="009024C0" w:rsidRDefault="00A208A6" w:rsidP="00A208A6">
      <w:pPr>
        <w:spacing w:line="360" w:lineRule="auto"/>
        <w:jc w:val="both"/>
        <w:rPr>
          <w:b/>
          <w:bCs/>
        </w:rPr>
      </w:pPr>
    </w:p>
    <w:p w:rsidR="00A208A6" w:rsidRPr="001F2893" w:rsidRDefault="00A208A6" w:rsidP="00A208A6">
      <w:pPr>
        <w:spacing w:line="360" w:lineRule="auto"/>
        <w:jc w:val="both"/>
        <w:rPr>
          <w:bCs/>
        </w:rPr>
      </w:pPr>
      <w:r w:rsidRPr="001F2893">
        <w:rPr>
          <w:bCs/>
        </w:rPr>
        <w:t>Analysis</w:t>
      </w:r>
    </w:p>
    <w:p w:rsidR="00A208A6" w:rsidRPr="001F2893" w:rsidRDefault="00A208A6" w:rsidP="00A208A6">
      <w:pPr>
        <w:spacing w:line="360" w:lineRule="auto"/>
        <w:jc w:val="both"/>
        <w:rPr>
          <w:bCs/>
        </w:rPr>
      </w:pPr>
      <w:r w:rsidRPr="001F2893">
        <w:rPr>
          <w:bCs/>
        </w:rPr>
        <w:t>As from the Table 3.13 it can be seen that 36% of the respondents strongly agree that it is time to shift some or more of their marketing to new channels such as social media and mobile marketing. 44% of them agree with the same. Here only 2% of the respondents became neutral. 16% of the respondents disagree with this and it 2% of the respondents strongly disagree that it is time to shift some or more of their marketing to new channels such as social media and mobile marketing.</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Default="00A208A6" w:rsidP="00A208A6">
      <w:pPr>
        <w:spacing w:line="360" w:lineRule="auto"/>
        <w:jc w:val="both"/>
        <w:rPr>
          <w:b/>
          <w:bCs/>
        </w:rPr>
      </w:pPr>
    </w:p>
    <w:p w:rsidR="004E447A" w:rsidRDefault="004E447A" w:rsidP="00A208A6">
      <w:pPr>
        <w:spacing w:line="360" w:lineRule="auto"/>
        <w:jc w:val="both"/>
        <w:rPr>
          <w:b/>
          <w:bCs/>
        </w:rPr>
      </w:pPr>
    </w:p>
    <w:p w:rsidR="00A208A6" w:rsidRDefault="00A208A6" w:rsidP="00A208A6">
      <w:pPr>
        <w:spacing w:line="360" w:lineRule="auto"/>
        <w:jc w:val="both"/>
        <w:rPr>
          <w:b/>
          <w:bCs/>
        </w:rPr>
      </w:pPr>
    </w:p>
    <w:p w:rsidR="00A208A6" w:rsidRDefault="00A208A6" w:rsidP="00A208A6">
      <w:pPr>
        <w:spacing w:line="360" w:lineRule="auto"/>
        <w:jc w:val="both"/>
        <w:rPr>
          <w:b/>
          <w:bCs/>
        </w:rPr>
      </w:pPr>
      <w:r>
        <w:rPr>
          <w:b/>
          <w:bCs/>
        </w:rPr>
        <w:lastRenderedPageBreak/>
        <w:t xml:space="preserve">                      </w:t>
      </w:r>
      <w:r w:rsidRPr="009024C0">
        <w:rPr>
          <w:b/>
          <w:bCs/>
        </w:rPr>
        <w:t>Table 4.14: Opinion on maximizing the value</w:t>
      </w:r>
    </w:p>
    <w:p w:rsidR="00FF05C1" w:rsidRPr="009024C0" w:rsidRDefault="00FF05C1" w:rsidP="00A208A6">
      <w:pPr>
        <w:spacing w:line="360" w:lineRule="auto"/>
        <w:jc w:val="both"/>
        <w:rPr>
          <w:b/>
          <w:bCs/>
        </w:rPr>
      </w:pPr>
    </w:p>
    <w:tbl>
      <w:tblPr>
        <w:tblW w:w="7716" w:type="dxa"/>
        <w:tblInd w:w="114" w:type="dxa"/>
        <w:tblLayout w:type="fixed"/>
        <w:tblCellMar>
          <w:left w:w="0" w:type="dxa"/>
          <w:right w:w="0" w:type="dxa"/>
        </w:tblCellMar>
        <w:tblLook w:val="01E0" w:firstRow="1" w:lastRow="1" w:firstColumn="1" w:lastColumn="1" w:noHBand="0" w:noVBand="0"/>
      </w:tblPr>
      <w:tblGrid>
        <w:gridCol w:w="2905"/>
        <w:gridCol w:w="2743"/>
        <w:gridCol w:w="2068"/>
      </w:tblGrid>
      <w:tr w:rsidR="00A208A6" w:rsidRPr="001F2893" w:rsidTr="00A921C2">
        <w:trPr>
          <w:trHeight w:hRule="exact" w:val="440"/>
        </w:trPr>
        <w:tc>
          <w:tcPr>
            <w:tcW w:w="290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1"/>
              <w:ind w:left="102"/>
              <w:jc w:val="both"/>
              <w:rPr>
                <w:rFonts w:ascii="Times New Roman" w:eastAsia="Times New Roman" w:hAnsi="Times New Roman"/>
                <w:sz w:val="24"/>
                <w:szCs w:val="24"/>
              </w:rPr>
            </w:pPr>
            <w:r w:rsidRPr="001F2893">
              <w:rPr>
                <w:rFonts w:ascii="Times New Roman" w:hAnsi="Times New Roman"/>
                <w:bCs/>
              </w:rPr>
              <w:tab/>
            </w:r>
            <w:r w:rsidRPr="001F2893">
              <w:rPr>
                <w:rFonts w:ascii="Times New Roman" w:hAnsi="Times New Roman"/>
                <w:bCs/>
              </w:rPr>
              <w:tab/>
            </w:r>
            <w:r w:rsidRPr="001F2893">
              <w:rPr>
                <w:rFonts w:ascii="Times New Roman" w:hAnsi="Times New Roman"/>
                <w:spacing w:val="-1"/>
                <w:sz w:val="24"/>
              </w:rPr>
              <w:t>Response</w:t>
            </w:r>
          </w:p>
        </w:tc>
        <w:tc>
          <w:tcPr>
            <w:tcW w:w="274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1"/>
              <w:ind w:left="99"/>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06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1"/>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05"/>
        </w:trPr>
        <w:tc>
          <w:tcPr>
            <w:tcW w:w="290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74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99"/>
              <w:jc w:val="both"/>
              <w:rPr>
                <w:rFonts w:ascii="Times New Roman" w:eastAsia="Times New Roman" w:hAnsi="Times New Roman"/>
                <w:sz w:val="24"/>
                <w:szCs w:val="24"/>
              </w:rPr>
            </w:pPr>
            <w:r w:rsidRPr="001F2893">
              <w:rPr>
                <w:rFonts w:ascii="Times New Roman" w:hAnsi="Times New Roman"/>
                <w:sz w:val="24"/>
              </w:rPr>
              <w:t>10</w:t>
            </w:r>
          </w:p>
        </w:tc>
        <w:tc>
          <w:tcPr>
            <w:tcW w:w="206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10</w:t>
            </w:r>
          </w:p>
        </w:tc>
      </w:tr>
      <w:tr w:rsidR="00A208A6" w:rsidRPr="001F2893" w:rsidTr="00A921C2">
        <w:trPr>
          <w:trHeight w:hRule="exact" w:val="405"/>
        </w:trPr>
        <w:tc>
          <w:tcPr>
            <w:tcW w:w="290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74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99"/>
              <w:jc w:val="both"/>
              <w:rPr>
                <w:rFonts w:ascii="Times New Roman" w:eastAsia="Times New Roman" w:hAnsi="Times New Roman"/>
                <w:sz w:val="24"/>
                <w:szCs w:val="24"/>
              </w:rPr>
            </w:pPr>
            <w:r w:rsidRPr="001F2893">
              <w:rPr>
                <w:rFonts w:ascii="Times New Roman" w:hAnsi="Times New Roman"/>
                <w:sz w:val="24"/>
              </w:rPr>
              <w:t>58</w:t>
            </w:r>
          </w:p>
        </w:tc>
        <w:tc>
          <w:tcPr>
            <w:tcW w:w="206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58</w:t>
            </w:r>
          </w:p>
        </w:tc>
      </w:tr>
      <w:tr w:rsidR="00A208A6" w:rsidRPr="001F2893" w:rsidTr="00A921C2">
        <w:trPr>
          <w:trHeight w:hRule="exact" w:val="405"/>
        </w:trPr>
        <w:tc>
          <w:tcPr>
            <w:tcW w:w="290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74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99"/>
              <w:jc w:val="both"/>
              <w:rPr>
                <w:rFonts w:ascii="Times New Roman" w:eastAsia="Times New Roman" w:hAnsi="Times New Roman"/>
                <w:sz w:val="24"/>
                <w:szCs w:val="24"/>
              </w:rPr>
            </w:pPr>
            <w:r w:rsidRPr="001F2893">
              <w:rPr>
                <w:rFonts w:ascii="Times New Roman" w:hAnsi="Times New Roman"/>
                <w:sz w:val="24"/>
              </w:rPr>
              <w:t>4</w:t>
            </w:r>
          </w:p>
        </w:tc>
        <w:tc>
          <w:tcPr>
            <w:tcW w:w="206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406"/>
        </w:trPr>
        <w:tc>
          <w:tcPr>
            <w:tcW w:w="290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74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99"/>
              <w:jc w:val="both"/>
              <w:rPr>
                <w:rFonts w:ascii="Times New Roman" w:eastAsia="Times New Roman" w:hAnsi="Times New Roman"/>
                <w:sz w:val="24"/>
                <w:szCs w:val="24"/>
              </w:rPr>
            </w:pPr>
            <w:r w:rsidRPr="001F2893">
              <w:rPr>
                <w:rFonts w:ascii="Times New Roman" w:hAnsi="Times New Roman"/>
                <w:sz w:val="24"/>
              </w:rPr>
              <w:t>18</w:t>
            </w:r>
          </w:p>
        </w:tc>
        <w:tc>
          <w:tcPr>
            <w:tcW w:w="206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18</w:t>
            </w:r>
          </w:p>
        </w:tc>
      </w:tr>
      <w:tr w:rsidR="00A208A6" w:rsidRPr="001F2893" w:rsidTr="00A921C2">
        <w:trPr>
          <w:trHeight w:hRule="exact" w:val="405"/>
        </w:trPr>
        <w:tc>
          <w:tcPr>
            <w:tcW w:w="290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74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99"/>
              <w:jc w:val="both"/>
              <w:rPr>
                <w:rFonts w:ascii="Times New Roman" w:eastAsia="Times New Roman" w:hAnsi="Times New Roman"/>
                <w:sz w:val="24"/>
                <w:szCs w:val="24"/>
              </w:rPr>
            </w:pPr>
            <w:r w:rsidRPr="001F2893">
              <w:rPr>
                <w:rFonts w:ascii="Times New Roman" w:hAnsi="Times New Roman"/>
                <w:sz w:val="24"/>
              </w:rPr>
              <w:t>10</w:t>
            </w:r>
          </w:p>
        </w:tc>
        <w:tc>
          <w:tcPr>
            <w:tcW w:w="206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10</w:t>
            </w:r>
          </w:p>
        </w:tc>
      </w:tr>
      <w:tr w:rsidR="00A208A6" w:rsidRPr="001F2893" w:rsidTr="00A921C2">
        <w:trPr>
          <w:trHeight w:hRule="exact" w:val="406"/>
        </w:trPr>
        <w:tc>
          <w:tcPr>
            <w:tcW w:w="290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642"/>
              <w:jc w:val="both"/>
              <w:rPr>
                <w:rFonts w:ascii="Times New Roman" w:eastAsia="Times New Roman" w:hAnsi="Times New Roman"/>
                <w:sz w:val="24"/>
                <w:szCs w:val="24"/>
              </w:rPr>
            </w:pPr>
            <w:r w:rsidRPr="001F2893">
              <w:rPr>
                <w:rFonts w:ascii="Times New Roman" w:hAnsi="Times New Roman"/>
                <w:spacing w:val="-1"/>
                <w:sz w:val="24"/>
              </w:rPr>
              <w:t>Total</w:t>
            </w:r>
          </w:p>
        </w:tc>
        <w:tc>
          <w:tcPr>
            <w:tcW w:w="274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59"/>
              <w:jc w:val="both"/>
              <w:rPr>
                <w:rFonts w:ascii="Times New Roman" w:eastAsia="Times New Roman" w:hAnsi="Times New Roman"/>
                <w:sz w:val="24"/>
                <w:szCs w:val="24"/>
              </w:rPr>
            </w:pPr>
            <w:r w:rsidRPr="001F2893">
              <w:rPr>
                <w:rFonts w:ascii="Times New Roman" w:hAnsi="Times New Roman"/>
                <w:sz w:val="24"/>
              </w:rPr>
              <w:t>100</w:t>
            </w:r>
          </w:p>
        </w:tc>
        <w:tc>
          <w:tcPr>
            <w:tcW w:w="206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6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tabs>
          <w:tab w:val="left" w:pos="1976"/>
        </w:tabs>
        <w:spacing w:line="360" w:lineRule="auto"/>
        <w:jc w:val="both"/>
        <w:rPr>
          <w:bCs/>
        </w:rPr>
      </w:pPr>
    </w:p>
    <w:p w:rsidR="00A208A6" w:rsidRPr="001F2893" w:rsidRDefault="00A208A6" w:rsidP="00A208A6">
      <w:pPr>
        <w:spacing w:line="360" w:lineRule="auto"/>
        <w:jc w:val="both"/>
        <w:rPr>
          <w:bCs/>
        </w:rPr>
      </w:pPr>
      <w:r>
        <w:rPr>
          <w:noProof/>
          <w:lang w:val="en-IN" w:eastAsia="en-IN" w:bidi="ml-IN"/>
        </w:rPr>
        <w:drawing>
          <wp:inline distT="0" distB="0" distL="0" distR="0" wp14:anchorId="5A5871F7" wp14:editId="0E1903E6">
            <wp:extent cx="4939665" cy="2256790"/>
            <wp:effectExtent l="0" t="0" r="13335" b="1016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208A6" w:rsidRPr="009024C0" w:rsidRDefault="00A208A6" w:rsidP="00A208A6">
      <w:pPr>
        <w:tabs>
          <w:tab w:val="left" w:pos="1355"/>
        </w:tabs>
        <w:spacing w:line="360" w:lineRule="auto"/>
        <w:jc w:val="both"/>
        <w:rPr>
          <w:b/>
          <w:bCs/>
        </w:rPr>
      </w:pPr>
      <w:r w:rsidRPr="001F2893">
        <w:rPr>
          <w:bCs/>
        </w:rPr>
        <w:tab/>
      </w:r>
      <w:r>
        <w:rPr>
          <w:b/>
          <w:bCs/>
        </w:rPr>
        <w:t>Figure 4</w:t>
      </w:r>
      <w:r w:rsidRPr="009024C0">
        <w:rPr>
          <w:b/>
          <w:bCs/>
        </w:rPr>
        <w:t>.14: Opinion on maximizing the value</w:t>
      </w:r>
    </w:p>
    <w:p w:rsidR="00A208A6" w:rsidRPr="001F2893" w:rsidRDefault="00A208A6" w:rsidP="00A208A6">
      <w:pPr>
        <w:tabs>
          <w:tab w:val="left" w:pos="1355"/>
        </w:tabs>
        <w:spacing w:line="360" w:lineRule="auto"/>
        <w:jc w:val="both"/>
        <w:rPr>
          <w:bCs/>
        </w:rPr>
      </w:pPr>
    </w:p>
    <w:p w:rsidR="00A208A6" w:rsidRPr="001F2893" w:rsidRDefault="00A208A6" w:rsidP="00A208A6">
      <w:pPr>
        <w:tabs>
          <w:tab w:val="left" w:pos="1355"/>
        </w:tabs>
        <w:spacing w:line="360" w:lineRule="auto"/>
        <w:jc w:val="both"/>
        <w:rPr>
          <w:bCs/>
        </w:rPr>
      </w:pPr>
    </w:p>
    <w:p w:rsidR="00A208A6" w:rsidRPr="001F2893" w:rsidRDefault="00A208A6" w:rsidP="00A208A6">
      <w:pPr>
        <w:tabs>
          <w:tab w:val="left" w:pos="1355"/>
        </w:tabs>
        <w:spacing w:line="360" w:lineRule="auto"/>
        <w:jc w:val="both"/>
        <w:rPr>
          <w:bCs/>
        </w:rPr>
      </w:pPr>
      <w:r w:rsidRPr="001F2893">
        <w:rPr>
          <w:bCs/>
        </w:rPr>
        <w:t xml:space="preserve"> Analysis</w:t>
      </w:r>
    </w:p>
    <w:p w:rsidR="00A208A6" w:rsidRPr="001F2893" w:rsidRDefault="00A208A6" w:rsidP="00A208A6">
      <w:pPr>
        <w:tabs>
          <w:tab w:val="left" w:pos="1355"/>
        </w:tabs>
        <w:spacing w:line="360" w:lineRule="auto"/>
        <w:jc w:val="both"/>
        <w:rPr>
          <w:bCs/>
        </w:rPr>
      </w:pPr>
      <w:r w:rsidRPr="001F2893">
        <w:rPr>
          <w:bCs/>
        </w:rPr>
        <w:t>As from the Table 3.14 it can be seen that 10% of the respondents strongly agree that they are maximizing the value of the proprietary channels they control, such as newsletters, invoices, product packaging and inserts, vehicles and buildings. 58% of them agree with the same. Here only 4% of the respondents became neutral. 18% of the respondents disagree and 10% of the respondents strongly disagree with this.</w:t>
      </w:r>
    </w:p>
    <w:p w:rsidR="00A208A6" w:rsidRPr="001F2893" w:rsidRDefault="00A208A6" w:rsidP="00A208A6">
      <w:pPr>
        <w:tabs>
          <w:tab w:val="left" w:pos="1355"/>
        </w:tabs>
        <w:spacing w:line="360" w:lineRule="auto"/>
        <w:jc w:val="both"/>
        <w:rPr>
          <w:bCs/>
        </w:rPr>
      </w:pPr>
    </w:p>
    <w:p w:rsidR="00A208A6" w:rsidRDefault="00A208A6" w:rsidP="00A208A6">
      <w:pPr>
        <w:pStyle w:val="BodyText"/>
        <w:ind w:left="1339"/>
        <w:jc w:val="both"/>
        <w:rPr>
          <w:spacing w:val="-1"/>
        </w:rPr>
      </w:pPr>
    </w:p>
    <w:p w:rsidR="00FF05C1" w:rsidRDefault="00FF05C1" w:rsidP="00A208A6">
      <w:pPr>
        <w:pStyle w:val="BodyText"/>
        <w:ind w:left="1339"/>
        <w:jc w:val="both"/>
        <w:rPr>
          <w:spacing w:val="-1"/>
        </w:rPr>
      </w:pPr>
    </w:p>
    <w:p w:rsidR="00FF05C1" w:rsidRDefault="00FF05C1" w:rsidP="00A208A6">
      <w:pPr>
        <w:pStyle w:val="BodyText"/>
        <w:ind w:left="1339"/>
        <w:jc w:val="both"/>
        <w:rPr>
          <w:spacing w:val="-1"/>
        </w:rPr>
      </w:pPr>
    </w:p>
    <w:p w:rsidR="00FF05C1" w:rsidRDefault="00FF05C1" w:rsidP="00A208A6">
      <w:pPr>
        <w:pStyle w:val="BodyText"/>
        <w:ind w:left="1339"/>
        <w:jc w:val="both"/>
        <w:rPr>
          <w:spacing w:val="-1"/>
        </w:rPr>
      </w:pPr>
    </w:p>
    <w:p w:rsidR="004E447A" w:rsidRDefault="004E447A" w:rsidP="00A208A6">
      <w:pPr>
        <w:pStyle w:val="BodyText"/>
        <w:ind w:left="1339"/>
        <w:jc w:val="both"/>
        <w:rPr>
          <w:spacing w:val="-1"/>
        </w:rPr>
      </w:pPr>
    </w:p>
    <w:p w:rsidR="00FF05C1" w:rsidRPr="001F2893" w:rsidRDefault="00FF05C1" w:rsidP="00A208A6">
      <w:pPr>
        <w:pStyle w:val="BodyText"/>
        <w:ind w:left="1339"/>
        <w:jc w:val="both"/>
        <w:rPr>
          <w:spacing w:val="-1"/>
        </w:rPr>
      </w:pPr>
    </w:p>
    <w:p w:rsidR="00A208A6" w:rsidRDefault="00A208A6" w:rsidP="00A208A6">
      <w:pPr>
        <w:pStyle w:val="BodyText"/>
        <w:ind w:left="0"/>
        <w:jc w:val="both"/>
        <w:rPr>
          <w:b/>
          <w:spacing w:val="-1"/>
        </w:rPr>
      </w:pPr>
    </w:p>
    <w:p w:rsidR="00A208A6" w:rsidRPr="009024C0" w:rsidRDefault="00A208A6" w:rsidP="00A208A6">
      <w:pPr>
        <w:pStyle w:val="BodyText"/>
        <w:jc w:val="both"/>
        <w:rPr>
          <w:b/>
        </w:rPr>
      </w:pPr>
      <w:r>
        <w:rPr>
          <w:b/>
          <w:spacing w:val="-1"/>
        </w:rPr>
        <w:lastRenderedPageBreak/>
        <w:t xml:space="preserve">    </w:t>
      </w:r>
      <w:r w:rsidRPr="009024C0">
        <w:rPr>
          <w:b/>
          <w:spacing w:val="-1"/>
        </w:rPr>
        <w:t>Table</w:t>
      </w:r>
      <w:r w:rsidRPr="009024C0">
        <w:rPr>
          <w:b/>
        </w:rPr>
        <w:t xml:space="preserve"> 4.15:</w:t>
      </w:r>
      <w:r w:rsidRPr="009024C0">
        <w:rPr>
          <w:b/>
          <w:spacing w:val="2"/>
        </w:rPr>
        <w:t xml:space="preserve"> </w:t>
      </w:r>
      <w:r w:rsidRPr="009024C0">
        <w:rPr>
          <w:b/>
          <w:spacing w:val="-1"/>
        </w:rPr>
        <w:t>Integration</w:t>
      </w:r>
      <w:r w:rsidRPr="009024C0">
        <w:rPr>
          <w:b/>
        </w:rPr>
        <w:t xml:space="preserve"> of</w:t>
      </w:r>
      <w:r w:rsidRPr="009024C0">
        <w:rPr>
          <w:b/>
          <w:spacing w:val="-1"/>
        </w:rPr>
        <w:t xml:space="preserve"> social</w:t>
      </w:r>
      <w:r w:rsidRPr="009024C0">
        <w:rPr>
          <w:b/>
        </w:rPr>
        <w:t xml:space="preserve"> </w:t>
      </w:r>
      <w:r w:rsidRPr="009024C0">
        <w:rPr>
          <w:b/>
          <w:spacing w:val="-1"/>
        </w:rPr>
        <w:t>media</w:t>
      </w:r>
      <w:r w:rsidRPr="009024C0">
        <w:rPr>
          <w:b/>
        </w:rPr>
        <w:t xml:space="preserve"> into traditional </w:t>
      </w:r>
      <w:r w:rsidRPr="009024C0">
        <w:rPr>
          <w:b/>
          <w:spacing w:val="-1"/>
        </w:rPr>
        <w:t>marketing</w:t>
      </w:r>
    </w:p>
    <w:p w:rsidR="00A208A6" w:rsidRPr="009024C0" w:rsidRDefault="00A208A6" w:rsidP="00A208A6">
      <w:pPr>
        <w:spacing w:before="11"/>
        <w:jc w:val="both"/>
        <w:rPr>
          <w:b/>
          <w:sz w:val="21"/>
          <w:szCs w:val="21"/>
        </w:rPr>
      </w:pPr>
    </w:p>
    <w:tbl>
      <w:tblPr>
        <w:tblW w:w="0" w:type="auto"/>
        <w:tblInd w:w="6" w:type="dxa"/>
        <w:tblLayout w:type="fixed"/>
        <w:tblCellMar>
          <w:left w:w="0" w:type="dxa"/>
          <w:right w:w="0" w:type="dxa"/>
        </w:tblCellMar>
        <w:tblLook w:val="01E0" w:firstRow="1" w:lastRow="1" w:firstColumn="1" w:lastColumn="1" w:noHBand="0" w:noVBand="0"/>
      </w:tblPr>
      <w:tblGrid>
        <w:gridCol w:w="2908"/>
        <w:gridCol w:w="2862"/>
        <w:gridCol w:w="2251"/>
      </w:tblGrid>
      <w:tr w:rsidR="00A208A6" w:rsidRPr="001F2893" w:rsidTr="00A921C2">
        <w:trPr>
          <w:trHeight w:hRule="exact" w:val="344"/>
        </w:trPr>
        <w:tc>
          <w:tcPr>
            <w:tcW w:w="29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0"/>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0"/>
              <w:ind w:left="46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0"/>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336"/>
        </w:trPr>
        <w:tc>
          <w:tcPr>
            <w:tcW w:w="29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42</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42</w:t>
            </w:r>
          </w:p>
        </w:tc>
      </w:tr>
      <w:tr w:rsidR="00A208A6" w:rsidRPr="001F2893" w:rsidTr="00A921C2">
        <w:trPr>
          <w:trHeight w:hRule="exact" w:val="336"/>
        </w:trPr>
        <w:tc>
          <w:tcPr>
            <w:tcW w:w="29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40</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40</w:t>
            </w:r>
          </w:p>
        </w:tc>
      </w:tr>
      <w:tr w:rsidR="00A208A6" w:rsidRPr="001F2893" w:rsidTr="00A921C2">
        <w:trPr>
          <w:trHeight w:hRule="exact" w:val="336"/>
        </w:trPr>
        <w:tc>
          <w:tcPr>
            <w:tcW w:w="29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A921C2">
        <w:trPr>
          <w:trHeight w:hRule="exact" w:val="336"/>
        </w:trPr>
        <w:tc>
          <w:tcPr>
            <w:tcW w:w="29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336"/>
        </w:trPr>
        <w:tc>
          <w:tcPr>
            <w:tcW w:w="29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336"/>
        </w:trPr>
        <w:tc>
          <w:tcPr>
            <w:tcW w:w="290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522"/>
              <w:jc w:val="both"/>
              <w:rPr>
                <w:rFonts w:ascii="Times New Roman" w:eastAsia="Times New Roman" w:hAnsi="Times New Roman"/>
                <w:sz w:val="24"/>
                <w:szCs w:val="24"/>
              </w:rPr>
            </w:pPr>
            <w:r w:rsidRPr="001F2893">
              <w:rPr>
                <w:rFonts w:ascii="Times New Roman" w:hAnsi="Times New Roman"/>
                <w:spacing w:val="-1"/>
                <w:sz w:val="24"/>
              </w:rPr>
              <w:t>Total</w:t>
            </w:r>
          </w:p>
        </w:tc>
        <w:tc>
          <w:tcPr>
            <w:tcW w:w="286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251"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tabs>
          <w:tab w:val="left" w:pos="3567"/>
        </w:tabs>
        <w:spacing w:line="360" w:lineRule="auto"/>
        <w:jc w:val="both"/>
        <w:rPr>
          <w:bCs/>
        </w:rPr>
      </w:pPr>
      <w:r>
        <w:rPr>
          <w:noProof/>
          <w:lang w:val="en-IN" w:eastAsia="en-IN" w:bidi="ml-IN"/>
        </w:rPr>
        <w:drawing>
          <wp:inline distT="0" distB="0" distL="0" distR="0" wp14:anchorId="70B748FF" wp14:editId="4278528D">
            <wp:extent cx="5053330" cy="2740025"/>
            <wp:effectExtent l="0" t="0" r="13970" b="2222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208A6" w:rsidRPr="001F2893" w:rsidRDefault="00A208A6" w:rsidP="00A208A6">
      <w:pPr>
        <w:spacing w:line="360" w:lineRule="auto"/>
        <w:jc w:val="both"/>
        <w:rPr>
          <w:bCs/>
        </w:rPr>
      </w:pPr>
    </w:p>
    <w:p w:rsidR="00A208A6" w:rsidRPr="009024C0" w:rsidRDefault="00A208A6" w:rsidP="004E447A">
      <w:pPr>
        <w:spacing w:line="360" w:lineRule="auto"/>
        <w:jc w:val="center"/>
        <w:rPr>
          <w:b/>
          <w:bCs/>
        </w:rPr>
      </w:pPr>
      <w:r>
        <w:rPr>
          <w:b/>
          <w:bCs/>
        </w:rPr>
        <w:t>Figure 4</w:t>
      </w:r>
      <w:r w:rsidRPr="009024C0">
        <w:rPr>
          <w:b/>
          <w:bCs/>
        </w:rPr>
        <w:t>.15: Integration of social media into traditional marketing</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 xml:space="preserve"> Analysis</w:t>
      </w:r>
    </w:p>
    <w:p w:rsidR="00A208A6" w:rsidRPr="001F2893" w:rsidRDefault="00A208A6" w:rsidP="00A208A6">
      <w:pPr>
        <w:spacing w:line="360" w:lineRule="auto"/>
        <w:jc w:val="both"/>
        <w:rPr>
          <w:bCs/>
        </w:rPr>
      </w:pPr>
      <w:r w:rsidRPr="001F2893">
        <w:rPr>
          <w:bCs/>
        </w:rPr>
        <w:t>From the Table 3.15 it can be seen that 42% of the respondents strongly agree that they are integrating social media into traditional marketing tactics like direct mail and advertising. 40% of them agree with the same. Here only 2% of the respondents became neutral. 8% of the respondents disagree and 8% of the respondents strongly disagree with this.</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Default="00A208A6" w:rsidP="00A208A6">
      <w:pPr>
        <w:spacing w:line="360" w:lineRule="auto"/>
        <w:jc w:val="both"/>
        <w:rPr>
          <w:bCs/>
        </w:rPr>
      </w:pPr>
    </w:p>
    <w:p w:rsidR="004E447A" w:rsidRPr="001F2893" w:rsidRDefault="004E447A" w:rsidP="00A208A6">
      <w:pPr>
        <w:spacing w:line="360" w:lineRule="auto"/>
        <w:jc w:val="both"/>
        <w:rPr>
          <w:bCs/>
        </w:rPr>
      </w:pPr>
    </w:p>
    <w:p w:rsidR="00A208A6" w:rsidRDefault="00A208A6" w:rsidP="00A208A6">
      <w:pPr>
        <w:pStyle w:val="BodyText"/>
        <w:ind w:left="0"/>
        <w:jc w:val="both"/>
        <w:rPr>
          <w:b/>
          <w:spacing w:val="-1"/>
        </w:rPr>
      </w:pPr>
    </w:p>
    <w:p w:rsidR="00A208A6" w:rsidRDefault="00A208A6" w:rsidP="00A208A6">
      <w:pPr>
        <w:pStyle w:val="BodyText"/>
        <w:ind w:left="0"/>
        <w:jc w:val="both"/>
        <w:rPr>
          <w:b/>
          <w:spacing w:val="-1"/>
        </w:rPr>
      </w:pPr>
    </w:p>
    <w:p w:rsidR="00A208A6" w:rsidRPr="009024C0" w:rsidRDefault="00A208A6" w:rsidP="00A208A6">
      <w:pPr>
        <w:pStyle w:val="BodyText"/>
        <w:ind w:left="1860"/>
        <w:jc w:val="both"/>
        <w:rPr>
          <w:b/>
        </w:rPr>
      </w:pPr>
      <w:r w:rsidRPr="009024C0">
        <w:rPr>
          <w:b/>
          <w:spacing w:val="-1"/>
        </w:rPr>
        <w:t>Table</w:t>
      </w:r>
      <w:r w:rsidRPr="009024C0">
        <w:rPr>
          <w:b/>
          <w:spacing w:val="2"/>
        </w:rPr>
        <w:t xml:space="preserve"> </w:t>
      </w:r>
      <w:proofErr w:type="gramStart"/>
      <w:r>
        <w:rPr>
          <w:b/>
        </w:rPr>
        <w:t>4</w:t>
      </w:r>
      <w:r w:rsidRPr="009024C0">
        <w:rPr>
          <w:b/>
        </w:rPr>
        <w:t>.16  Clarity</w:t>
      </w:r>
      <w:proofErr w:type="gramEnd"/>
      <w:r w:rsidRPr="009024C0">
        <w:rPr>
          <w:b/>
          <w:spacing w:val="-5"/>
        </w:rPr>
        <w:t xml:space="preserve"> </w:t>
      </w:r>
      <w:r w:rsidRPr="009024C0">
        <w:rPr>
          <w:b/>
        </w:rPr>
        <w:t>of marketing</w:t>
      </w:r>
      <w:r w:rsidRPr="009024C0">
        <w:rPr>
          <w:b/>
          <w:spacing w:val="-3"/>
        </w:rPr>
        <w:t xml:space="preserve"> </w:t>
      </w:r>
      <w:r w:rsidRPr="009024C0">
        <w:rPr>
          <w:b/>
          <w:spacing w:val="-1"/>
        </w:rPr>
        <w:t>materials</w:t>
      </w:r>
      <w:r w:rsidRPr="009024C0">
        <w:rPr>
          <w:b/>
        </w:rPr>
        <w:t xml:space="preserve"> </w:t>
      </w:r>
      <w:r w:rsidRPr="009024C0">
        <w:rPr>
          <w:b/>
          <w:spacing w:val="-1"/>
        </w:rPr>
        <w:t>used</w:t>
      </w:r>
    </w:p>
    <w:p w:rsidR="00A208A6" w:rsidRPr="001F2893" w:rsidRDefault="00A208A6" w:rsidP="00A208A6">
      <w:pPr>
        <w:jc w:val="both"/>
        <w:rPr>
          <w:sz w:val="20"/>
          <w:szCs w:val="20"/>
        </w:rPr>
      </w:pPr>
    </w:p>
    <w:p w:rsidR="00A208A6" w:rsidRPr="001F2893" w:rsidRDefault="00A208A6" w:rsidP="00A208A6">
      <w:pPr>
        <w:spacing w:before="4"/>
        <w:jc w:val="both"/>
        <w:rPr>
          <w:sz w:val="10"/>
          <w:szCs w:val="10"/>
        </w:rPr>
      </w:pPr>
    </w:p>
    <w:tbl>
      <w:tblPr>
        <w:tblW w:w="8361" w:type="dxa"/>
        <w:tblInd w:w="114" w:type="dxa"/>
        <w:tblLayout w:type="fixed"/>
        <w:tblCellMar>
          <w:left w:w="0" w:type="dxa"/>
          <w:right w:w="0" w:type="dxa"/>
        </w:tblCellMar>
        <w:tblLook w:val="01E0" w:firstRow="1" w:lastRow="1" w:firstColumn="1" w:lastColumn="1" w:noHBand="0" w:noVBand="0"/>
      </w:tblPr>
      <w:tblGrid>
        <w:gridCol w:w="3032"/>
        <w:gridCol w:w="2982"/>
        <w:gridCol w:w="2347"/>
      </w:tblGrid>
      <w:tr w:rsidR="00A208A6" w:rsidRPr="001F2893" w:rsidTr="00A921C2">
        <w:trPr>
          <w:trHeight w:hRule="exact" w:val="402"/>
        </w:trPr>
        <w:tc>
          <w:tcPr>
            <w:tcW w:w="30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98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3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02"/>
        </w:trPr>
        <w:tc>
          <w:tcPr>
            <w:tcW w:w="30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98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30</w:t>
            </w:r>
          </w:p>
        </w:tc>
        <w:tc>
          <w:tcPr>
            <w:tcW w:w="23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30</w:t>
            </w:r>
          </w:p>
        </w:tc>
      </w:tr>
      <w:tr w:rsidR="00A208A6" w:rsidRPr="001F2893" w:rsidTr="00A921C2">
        <w:trPr>
          <w:trHeight w:hRule="exact" w:val="402"/>
        </w:trPr>
        <w:tc>
          <w:tcPr>
            <w:tcW w:w="30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98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34</w:t>
            </w:r>
          </w:p>
        </w:tc>
        <w:tc>
          <w:tcPr>
            <w:tcW w:w="23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34</w:t>
            </w:r>
          </w:p>
        </w:tc>
      </w:tr>
      <w:tr w:rsidR="00A208A6" w:rsidRPr="001F2893" w:rsidTr="00A921C2">
        <w:trPr>
          <w:trHeight w:hRule="exact" w:val="402"/>
        </w:trPr>
        <w:tc>
          <w:tcPr>
            <w:tcW w:w="30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98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c>
          <w:tcPr>
            <w:tcW w:w="23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r>
      <w:tr w:rsidR="00A208A6" w:rsidRPr="001F2893" w:rsidTr="00A921C2">
        <w:trPr>
          <w:trHeight w:hRule="exact" w:val="403"/>
        </w:trPr>
        <w:tc>
          <w:tcPr>
            <w:tcW w:w="30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98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18</w:t>
            </w:r>
          </w:p>
        </w:tc>
        <w:tc>
          <w:tcPr>
            <w:tcW w:w="23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18</w:t>
            </w:r>
          </w:p>
        </w:tc>
      </w:tr>
      <w:tr w:rsidR="00A208A6" w:rsidRPr="001F2893" w:rsidTr="00A921C2">
        <w:trPr>
          <w:trHeight w:hRule="exact" w:val="402"/>
        </w:trPr>
        <w:tc>
          <w:tcPr>
            <w:tcW w:w="30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98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3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402"/>
        </w:trPr>
        <w:tc>
          <w:tcPr>
            <w:tcW w:w="30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Total</w:t>
            </w:r>
          </w:p>
        </w:tc>
        <w:tc>
          <w:tcPr>
            <w:tcW w:w="298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34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tabs>
          <w:tab w:val="left" w:pos="3650"/>
        </w:tabs>
        <w:spacing w:line="360" w:lineRule="auto"/>
        <w:jc w:val="both"/>
        <w:rPr>
          <w:bCs/>
        </w:rPr>
      </w:pPr>
      <w:r>
        <w:rPr>
          <w:noProof/>
          <w:lang w:val="en-IN" w:eastAsia="en-IN" w:bidi="ml-IN"/>
        </w:rPr>
        <w:drawing>
          <wp:inline distT="0" distB="0" distL="0" distR="0" wp14:anchorId="1D03C510" wp14:editId="34ABC87C">
            <wp:extent cx="5376545" cy="2740025"/>
            <wp:effectExtent l="0" t="0" r="14605" b="2222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208A6" w:rsidRPr="009024C0" w:rsidRDefault="00A208A6" w:rsidP="00A208A6">
      <w:pPr>
        <w:spacing w:line="360" w:lineRule="auto"/>
        <w:jc w:val="both"/>
        <w:rPr>
          <w:b/>
          <w:bCs/>
        </w:rPr>
      </w:pPr>
      <w:r>
        <w:rPr>
          <w:b/>
          <w:bCs/>
        </w:rPr>
        <w:t xml:space="preserve">                             </w:t>
      </w:r>
      <w:r w:rsidRPr="009024C0">
        <w:rPr>
          <w:b/>
          <w:bCs/>
        </w:rPr>
        <w:t>Fi</w:t>
      </w:r>
      <w:r>
        <w:rPr>
          <w:b/>
          <w:bCs/>
        </w:rPr>
        <w:t>gure 4</w:t>
      </w:r>
      <w:r w:rsidRPr="009024C0">
        <w:rPr>
          <w:b/>
          <w:bCs/>
        </w:rPr>
        <w:t>.16: Clarity of marketing materials used</w:t>
      </w:r>
    </w:p>
    <w:p w:rsidR="00A208A6" w:rsidRPr="001F2893" w:rsidRDefault="00A208A6" w:rsidP="00A208A6">
      <w:pPr>
        <w:spacing w:line="360" w:lineRule="auto"/>
        <w:jc w:val="both"/>
        <w:rPr>
          <w:bCs/>
        </w:rPr>
      </w:pPr>
      <w:r w:rsidRPr="001F2893">
        <w:rPr>
          <w:bCs/>
        </w:rPr>
        <w:t xml:space="preserve"> </w:t>
      </w:r>
    </w:p>
    <w:p w:rsidR="00A208A6" w:rsidRPr="001F2893" w:rsidRDefault="00A208A6" w:rsidP="00A208A6">
      <w:pPr>
        <w:spacing w:line="360" w:lineRule="auto"/>
        <w:jc w:val="both"/>
        <w:rPr>
          <w:bCs/>
        </w:rPr>
      </w:pPr>
      <w:r w:rsidRPr="001F2893">
        <w:rPr>
          <w:bCs/>
        </w:rPr>
        <w:t>Analysis</w:t>
      </w:r>
    </w:p>
    <w:p w:rsidR="00A208A6" w:rsidRPr="001F2893" w:rsidRDefault="00A208A6" w:rsidP="00A208A6">
      <w:pPr>
        <w:spacing w:line="360" w:lineRule="auto"/>
        <w:jc w:val="both"/>
        <w:rPr>
          <w:bCs/>
        </w:rPr>
      </w:pPr>
      <w:r w:rsidRPr="001F2893">
        <w:rPr>
          <w:bCs/>
        </w:rPr>
        <w:t>As from the above it can be seen that 30% of the respondents strongly agree that their call to action is loud and clear and their prospects know exactly what to do next after reviewing their marketing materials. 36% of them agree with the same. Here 10% of the respondents became neutral. 18% of the respondents disagree and 8% of the respondents strongly disagree with this.</w:t>
      </w:r>
    </w:p>
    <w:p w:rsidR="00A208A6" w:rsidRDefault="00A208A6" w:rsidP="00A208A6">
      <w:pPr>
        <w:pStyle w:val="BodyText"/>
        <w:ind w:left="0"/>
        <w:jc w:val="both"/>
        <w:rPr>
          <w:bCs/>
        </w:rPr>
      </w:pPr>
    </w:p>
    <w:p w:rsidR="00A208A6" w:rsidRDefault="00A208A6" w:rsidP="00A208A6">
      <w:pPr>
        <w:pStyle w:val="BodyText"/>
        <w:ind w:left="2681"/>
        <w:jc w:val="both"/>
        <w:rPr>
          <w:bCs/>
        </w:rPr>
      </w:pPr>
    </w:p>
    <w:p w:rsidR="00FF05C1" w:rsidRDefault="00FF05C1" w:rsidP="00A208A6">
      <w:pPr>
        <w:pStyle w:val="BodyText"/>
        <w:ind w:left="2681"/>
        <w:jc w:val="both"/>
        <w:rPr>
          <w:bCs/>
        </w:rPr>
      </w:pPr>
    </w:p>
    <w:p w:rsidR="00FF05C1" w:rsidRDefault="00FF05C1" w:rsidP="00A208A6">
      <w:pPr>
        <w:pStyle w:val="BodyText"/>
        <w:ind w:left="2681"/>
        <w:jc w:val="both"/>
        <w:rPr>
          <w:bCs/>
        </w:rPr>
      </w:pPr>
    </w:p>
    <w:p w:rsidR="00FF05C1" w:rsidRDefault="00FF05C1" w:rsidP="00A208A6">
      <w:pPr>
        <w:pStyle w:val="BodyText"/>
        <w:ind w:left="2681"/>
        <w:jc w:val="both"/>
        <w:rPr>
          <w:bCs/>
        </w:rPr>
      </w:pPr>
    </w:p>
    <w:p w:rsidR="00FF05C1" w:rsidRDefault="00FF05C1" w:rsidP="00A208A6">
      <w:pPr>
        <w:pStyle w:val="BodyText"/>
        <w:ind w:left="2681"/>
        <w:jc w:val="both"/>
        <w:rPr>
          <w:bCs/>
        </w:rPr>
      </w:pPr>
    </w:p>
    <w:p w:rsidR="00FF05C1" w:rsidRDefault="00FF05C1" w:rsidP="00A208A6">
      <w:pPr>
        <w:pStyle w:val="BodyText"/>
        <w:ind w:left="2681"/>
        <w:jc w:val="both"/>
        <w:rPr>
          <w:bCs/>
        </w:rPr>
      </w:pPr>
    </w:p>
    <w:p w:rsidR="00A208A6" w:rsidRPr="009024C0" w:rsidRDefault="00A208A6" w:rsidP="00A208A6">
      <w:pPr>
        <w:pStyle w:val="BodyText"/>
        <w:jc w:val="both"/>
        <w:rPr>
          <w:b/>
        </w:rPr>
      </w:pPr>
      <w:r>
        <w:rPr>
          <w:bCs/>
        </w:rPr>
        <w:lastRenderedPageBreak/>
        <w:t xml:space="preserve">                                 </w:t>
      </w:r>
      <w:r w:rsidRPr="009024C0">
        <w:rPr>
          <w:b/>
          <w:spacing w:val="-1"/>
        </w:rPr>
        <w:t>Table</w:t>
      </w:r>
      <w:r w:rsidRPr="009024C0">
        <w:rPr>
          <w:b/>
        </w:rPr>
        <w:t xml:space="preserve"> </w:t>
      </w:r>
      <w:r>
        <w:rPr>
          <w:b/>
          <w:spacing w:val="-1"/>
        </w:rPr>
        <w:t>4</w:t>
      </w:r>
      <w:r w:rsidRPr="009024C0">
        <w:rPr>
          <w:b/>
          <w:spacing w:val="-1"/>
        </w:rPr>
        <w:t>.17:</w:t>
      </w:r>
      <w:r w:rsidRPr="009024C0">
        <w:rPr>
          <w:b/>
        </w:rPr>
        <w:t xml:space="preserve"> </w:t>
      </w:r>
      <w:r w:rsidRPr="009024C0">
        <w:rPr>
          <w:b/>
          <w:spacing w:val="-1"/>
        </w:rPr>
        <w:t xml:space="preserve">Resonance </w:t>
      </w:r>
      <w:r w:rsidRPr="009024C0">
        <w:rPr>
          <w:b/>
        </w:rPr>
        <w:t>of</w:t>
      </w:r>
      <w:r w:rsidRPr="009024C0">
        <w:rPr>
          <w:b/>
          <w:spacing w:val="1"/>
        </w:rPr>
        <w:t xml:space="preserve"> </w:t>
      </w:r>
      <w:r w:rsidRPr="009024C0">
        <w:rPr>
          <w:b/>
          <w:spacing w:val="-1"/>
        </w:rPr>
        <w:t>offers</w:t>
      </w:r>
    </w:p>
    <w:p w:rsidR="00A208A6" w:rsidRPr="001F2893" w:rsidRDefault="00A208A6" w:rsidP="00A208A6">
      <w:pPr>
        <w:spacing w:before="11"/>
        <w:jc w:val="both"/>
        <w:rPr>
          <w:sz w:val="21"/>
          <w:szCs w:val="21"/>
        </w:rPr>
      </w:pPr>
    </w:p>
    <w:tbl>
      <w:tblPr>
        <w:tblW w:w="0" w:type="auto"/>
        <w:tblInd w:w="114" w:type="dxa"/>
        <w:tblLayout w:type="fixed"/>
        <w:tblCellMar>
          <w:left w:w="0" w:type="dxa"/>
          <w:right w:w="0" w:type="dxa"/>
        </w:tblCellMar>
        <w:tblLook w:val="01E0" w:firstRow="1" w:lastRow="1" w:firstColumn="1" w:lastColumn="1" w:noHBand="0" w:noVBand="0"/>
      </w:tblPr>
      <w:tblGrid>
        <w:gridCol w:w="2885"/>
        <w:gridCol w:w="2836"/>
        <w:gridCol w:w="2232"/>
      </w:tblGrid>
      <w:tr w:rsidR="00A208A6" w:rsidRPr="001F2893" w:rsidTr="00A921C2">
        <w:trPr>
          <w:trHeight w:hRule="exact" w:val="422"/>
        </w:trPr>
        <w:tc>
          <w:tcPr>
            <w:tcW w:w="28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8"/>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83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8"/>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58"/>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382"/>
        </w:trPr>
        <w:tc>
          <w:tcPr>
            <w:tcW w:w="28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83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50</w:t>
            </w:r>
          </w:p>
        </w:tc>
        <w:tc>
          <w:tcPr>
            <w:tcW w:w="22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50</w:t>
            </w:r>
          </w:p>
        </w:tc>
      </w:tr>
      <w:tr w:rsidR="00A208A6" w:rsidRPr="001F2893" w:rsidTr="00A921C2">
        <w:trPr>
          <w:trHeight w:hRule="exact" w:val="382"/>
        </w:trPr>
        <w:tc>
          <w:tcPr>
            <w:tcW w:w="28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83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40</w:t>
            </w:r>
          </w:p>
        </w:tc>
        <w:tc>
          <w:tcPr>
            <w:tcW w:w="22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40</w:t>
            </w:r>
          </w:p>
        </w:tc>
      </w:tr>
      <w:tr w:rsidR="00A208A6" w:rsidRPr="001F2893" w:rsidTr="00A921C2">
        <w:trPr>
          <w:trHeight w:hRule="exact" w:val="382"/>
        </w:trPr>
        <w:tc>
          <w:tcPr>
            <w:tcW w:w="28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83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0</w:t>
            </w:r>
          </w:p>
        </w:tc>
        <w:tc>
          <w:tcPr>
            <w:tcW w:w="22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0</w:t>
            </w:r>
          </w:p>
        </w:tc>
      </w:tr>
      <w:tr w:rsidR="00A208A6" w:rsidRPr="001F2893" w:rsidTr="00A921C2">
        <w:trPr>
          <w:trHeight w:hRule="exact" w:val="382"/>
        </w:trPr>
        <w:tc>
          <w:tcPr>
            <w:tcW w:w="28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83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2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380"/>
        </w:trPr>
        <w:tc>
          <w:tcPr>
            <w:tcW w:w="28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83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2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A921C2">
        <w:trPr>
          <w:trHeight w:hRule="exact" w:val="383"/>
        </w:trPr>
        <w:tc>
          <w:tcPr>
            <w:tcW w:w="288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582"/>
              <w:jc w:val="both"/>
              <w:rPr>
                <w:rFonts w:ascii="Times New Roman" w:eastAsia="Times New Roman" w:hAnsi="Times New Roman"/>
                <w:sz w:val="24"/>
                <w:szCs w:val="24"/>
              </w:rPr>
            </w:pPr>
            <w:r w:rsidRPr="001F2893">
              <w:rPr>
                <w:rFonts w:ascii="Times New Roman" w:hAnsi="Times New Roman"/>
                <w:spacing w:val="-1"/>
                <w:sz w:val="24"/>
              </w:rPr>
              <w:t>Total</w:t>
            </w:r>
          </w:p>
        </w:tc>
        <w:tc>
          <w:tcPr>
            <w:tcW w:w="2836"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23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6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Pr>
          <w:noProof/>
          <w:lang w:val="en-IN" w:eastAsia="en-IN" w:bidi="ml-IN"/>
        </w:rPr>
        <w:drawing>
          <wp:inline distT="0" distB="0" distL="0" distR="0" wp14:anchorId="3D371670" wp14:editId="056494EB">
            <wp:extent cx="5100955" cy="2740025"/>
            <wp:effectExtent l="0" t="0" r="23495" b="2222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208A6" w:rsidRPr="009024C0" w:rsidRDefault="00A208A6" w:rsidP="00A208A6">
      <w:pPr>
        <w:spacing w:line="360" w:lineRule="auto"/>
        <w:jc w:val="both"/>
        <w:rPr>
          <w:b/>
          <w:bCs/>
        </w:rPr>
      </w:pPr>
      <w:r>
        <w:rPr>
          <w:b/>
          <w:bCs/>
        </w:rPr>
        <w:t xml:space="preserve">                                Figure 4</w:t>
      </w:r>
      <w:r w:rsidRPr="009024C0">
        <w:rPr>
          <w:b/>
          <w:bCs/>
        </w:rPr>
        <w:t>.17: Resonance of offers</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Analysis</w:t>
      </w:r>
    </w:p>
    <w:p w:rsidR="00A208A6" w:rsidRPr="001F2893" w:rsidRDefault="00A208A6" w:rsidP="00A208A6">
      <w:pPr>
        <w:spacing w:line="360" w:lineRule="auto"/>
        <w:jc w:val="both"/>
        <w:rPr>
          <w:bCs/>
        </w:rPr>
      </w:pPr>
      <w:r w:rsidRPr="001F2893">
        <w:rPr>
          <w:bCs/>
        </w:rPr>
        <w:t>As from the above it can be seen that 50% of the respondents strongly agree that their offer is resonating with prospects and more and more people saying yes. 40% of them agree with the same. Here none of the respondents became neutral. 8% of the respondents disagree and 2% of the respondents strongly disagree with this.</w:t>
      </w:r>
    </w:p>
    <w:p w:rsidR="00A208A6" w:rsidRDefault="00A208A6" w:rsidP="00A208A6">
      <w:pPr>
        <w:spacing w:line="360" w:lineRule="auto"/>
        <w:jc w:val="both"/>
        <w:rPr>
          <w:bCs/>
        </w:rPr>
      </w:pPr>
    </w:p>
    <w:p w:rsidR="004E447A" w:rsidRPr="001F2893" w:rsidRDefault="004E447A" w:rsidP="00A208A6">
      <w:pPr>
        <w:spacing w:line="360" w:lineRule="auto"/>
        <w:jc w:val="both"/>
        <w:rPr>
          <w:bCs/>
        </w:rPr>
      </w:pPr>
    </w:p>
    <w:p w:rsidR="00A208A6" w:rsidRPr="001F2893" w:rsidRDefault="00A208A6" w:rsidP="00A208A6">
      <w:pPr>
        <w:spacing w:line="360" w:lineRule="auto"/>
        <w:jc w:val="both"/>
        <w:rPr>
          <w:bCs/>
        </w:rPr>
      </w:pPr>
    </w:p>
    <w:p w:rsidR="00A208A6" w:rsidRDefault="00A208A6" w:rsidP="00A208A6">
      <w:pPr>
        <w:spacing w:line="360" w:lineRule="auto"/>
        <w:jc w:val="both"/>
        <w:rPr>
          <w:bCs/>
        </w:rPr>
      </w:pPr>
    </w:p>
    <w:p w:rsidR="00FF05C1" w:rsidRDefault="00FF05C1" w:rsidP="00A208A6">
      <w:pPr>
        <w:spacing w:line="360" w:lineRule="auto"/>
        <w:jc w:val="both"/>
        <w:rPr>
          <w:bCs/>
        </w:rPr>
      </w:pPr>
    </w:p>
    <w:p w:rsidR="00FF05C1" w:rsidRDefault="00FF05C1" w:rsidP="00A208A6">
      <w:pPr>
        <w:spacing w:line="360" w:lineRule="auto"/>
        <w:jc w:val="both"/>
        <w:rPr>
          <w:bCs/>
        </w:rPr>
      </w:pPr>
    </w:p>
    <w:p w:rsidR="00A208A6" w:rsidRDefault="00A208A6" w:rsidP="00A208A6">
      <w:pPr>
        <w:pStyle w:val="BodyText"/>
        <w:ind w:left="0"/>
        <w:jc w:val="both"/>
        <w:rPr>
          <w:b/>
          <w:spacing w:val="-1"/>
        </w:rPr>
      </w:pPr>
    </w:p>
    <w:p w:rsidR="00A208A6" w:rsidRPr="009024C0" w:rsidRDefault="00A208A6" w:rsidP="00A208A6">
      <w:pPr>
        <w:pStyle w:val="BodyText"/>
        <w:jc w:val="both"/>
        <w:rPr>
          <w:b/>
        </w:rPr>
      </w:pPr>
      <w:r>
        <w:rPr>
          <w:b/>
          <w:spacing w:val="-1"/>
        </w:rPr>
        <w:lastRenderedPageBreak/>
        <w:t xml:space="preserve">                              </w:t>
      </w:r>
      <w:r w:rsidRPr="009024C0">
        <w:rPr>
          <w:b/>
          <w:spacing w:val="-1"/>
        </w:rPr>
        <w:t xml:space="preserve">Table </w:t>
      </w:r>
      <w:proofErr w:type="gramStart"/>
      <w:r>
        <w:rPr>
          <w:b/>
        </w:rPr>
        <w:t>4</w:t>
      </w:r>
      <w:r w:rsidRPr="009024C0">
        <w:rPr>
          <w:b/>
        </w:rPr>
        <w:t xml:space="preserve">.18  </w:t>
      </w:r>
      <w:r w:rsidRPr="009024C0">
        <w:rPr>
          <w:b/>
          <w:spacing w:val="-1"/>
        </w:rPr>
        <w:t>Comprehensiveness</w:t>
      </w:r>
      <w:proofErr w:type="gramEnd"/>
      <w:r w:rsidRPr="009024C0">
        <w:rPr>
          <w:b/>
          <w:spacing w:val="1"/>
        </w:rPr>
        <w:t xml:space="preserve"> </w:t>
      </w:r>
      <w:r w:rsidRPr="009024C0">
        <w:rPr>
          <w:b/>
        </w:rPr>
        <w:t>of</w:t>
      </w:r>
      <w:r w:rsidRPr="009024C0">
        <w:rPr>
          <w:b/>
          <w:spacing w:val="-1"/>
        </w:rPr>
        <w:t xml:space="preserve"> offers</w:t>
      </w:r>
    </w:p>
    <w:p w:rsidR="00A208A6" w:rsidRPr="001F2893" w:rsidRDefault="00A208A6" w:rsidP="00A208A6">
      <w:pPr>
        <w:jc w:val="both"/>
        <w:rPr>
          <w:sz w:val="20"/>
          <w:szCs w:val="20"/>
        </w:rPr>
      </w:pPr>
    </w:p>
    <w:p w:rsidR="00A208A6" w:rsidRPr="001F2893" w:rsidRDefault="00A208A6" w:rsidP="00A208A6">
      <w:pPr>
        <w:spacing w:before="4"/>
        <w:jc w:val="both"/>
        <w:rPr>
          <w:sz w:val="10"/>
          <w:szCs w:val="10"/>
        </w:rPr>
      </w:pPr>
    </w:p>
    <w:tbl>
      <w:tblPr>
        <w:tblW w:w="8106" w:type="dxa"/>
        <w:tblInd w:w="114" w:type="dxa"/>
        <w:tblLayout w:type="fixed"/>
        <w:tblCellMar>
          <w:left w:w="0" w:type="dxa"/>
          <w:right w:w="0" w:type="dxa"/>
        </w:tblCellMar>
        <w:tblLook w:val="01E0" w:firstRow="1" w:lastRow="1" w:firstColumn="1" w:lastColumn="1" w:noHBand="0" w:noVBand="0"/>
      </w:tblPr>
      <w:tblGrid>
        <w:gridCol w:w="2940"/>
        <w:gridCol w:w="2889"/>
        <w:gridCol w:w="2277"/>
      </w:tblGrid>
      <w:tr w:rsidR="00A208A6" w:rsidRPr="001F2893" w:rsidTr="00A921C2">
        <w:trPr>
          <w:trHeight w:hRule="exact" w:val="398"/>
        </w:trPr>
        <w:tc>
          <w:tcPr>
            <w:tcW w:w="294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9"/>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88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9"/>
              <w:ind w:left="46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9"/>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382"/>
        </w:trPr>
        <w:tc>
          <w:tcPr>
            <w:tcW w:w="294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88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c>
          <w:tcPr>
            <w:tcW w:w="22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r>
      <w:tr w:rsidR="00A208A6" w:rsidRPr="001F2893" w:rsidTr="00A921C2">
        <w:trPr>
          <w:trHeight w:hRule="exact" w:val="382"/>
        </w:trPr>
        <w:tc>
          <w:tcPr>
            <w:tcW w:w="294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88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64</w:t>
            </w:r>
          </w:p>
        </w:tc>
        <w:tc>
          <w:tcPr>
            <w:tcW w:w="22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64</w:t>
            </w:r>
          </w:p>
        </w:tc>
      </w:tr>
      <w:tr w:rsidR="00A208A6" w:rsidRPr="001F2893" w:rsidTr="00A921C2">
        <w:trPr>
          <w:trHeight w:hRule="exact" w:val="383"/>
        </w:trPr>
        <w:tc>
          <w:tcPr>
            <w:tcW w:w="294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88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2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A921C2">
        <w:trPr>
          <w:trHeight w:hRule="exact" w:val="382"/>
        </w:trPr>
        <w:tc>
          <w:tcPr>
            <w:tcW w:w="294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88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c>
          <w:tcPr>
            <w:tcW w:w="22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r>
      <w:tr w:rsidR="00A208A6" w:rsidRPr="001F2893" w:rsidTr="00A921C2">
        <w:trPr>
          <w:trHeight w:hRule="exact" w:val="382"/>
        </w:trPr>
        <w:tc>
          <w:tcPr>
            <w:tcW w:w="294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88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2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A921C2">
        <w:trPr>
          <w:trHeight w:hRule="exact" w:val="382"/>
        </w:trPr>
        <w:tc>
          <w:tcPr>
            <w:tcW w:w="294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522"/>
              <w:jc w:val="both"/>
              <w:rPr>
                <w:rFonts w:ascii="Times New Roman" w:eastAsia="Times New Roman" w:hAnsi="Times New Roman"/>
                <w:sz w:val="24"/>
                <w:szCs w:val="24"/>
              </w:rPr>
            </w:pPr>
            <w:r w:rsidRPr="001F2893">
              <w:rPr>
                <w:rFonts w:ascii="Times New Roman" w:hAnsi="Times New Roman"/>
                <w:spacing w:val="-1"/>
                <w:sz w:val="24"/>
              </w:rPr>
              <w:t>Total</w:t>
            </w:r>
          </w:p>
        </w:tc>
        <w:tc>
          <w:tcPr>
            <w:tcW w:w="288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2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spacing w:line="360" w:lineRule="auto"/>
        <w:jc w:val="both"/>
        <w:rPr>
          <w:bCs/>
        </w:rPr>
      </w:pPr>
    </w:p>
    <w:p w:rsidR="00A208A6" w:rsidRPr="001F2893" w:rsidRDefault="00A208A6" w:rsidP="00A208A6">
      <w:pPr>
        <w:tabs>
          <w:tab w:val="left" w:pos="3516"/>
        </w:tabs>
        <w:spacing w:line="360" w:lineRule="auto"/>
        <w:jc w:val="both"/>
        <w:rPr>
          <w:bCs/>
        </w:rPr>
      </w:pPr>
      <w:r>
        <w:rPr>
          <w:noProof/>
          <w:lang w:val="en-IN" w:eastAsia="en-IN" w:bidi="ml-IN"/>
        </w:rPr>
        <w:drawing>
          <wp:inline distT="0" distB="0" distL="0" distR="0" wp14:anchorId="7EB1A0C2" wp14:editId="7F7124D0">
            <wp:extent cx="5271770" cy="2740025"/>
            <wp:effectExtent l="0" t="0" r="24130" b="2222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208A6" w:rsidRPr="009024C0" w:rsidRDefault="00A208A6" w:rsidP="00A208A6">
      <w:pPr>
        <w:spacing w:line="360" w:lineRule="auto"/>
        <w:jc w:val="both"/>
        <w:rPr>
          <w:b/>
          <w:bCs/>
        </w:rPr>
      </w:pPr>
      <w:r>
        <w:rPr>
          <w:b/>
          <w:bCs/>
        </w:rPr>
        <w:t xml:space="preserve">                                Figure 4</w:t>
      </w:r>
      <w:r w:rsidRPr="009024C0">
        <w:rPr>
          <w:b/>
          <w:bCs/>
        </w:rPr>
        <w:t>.18: Comprehensiveness of offers</w:t>
      </w:r>
    </w:p>
    <w:p w:rsidR="00A208A6" w:rsidRPr="001F2893" w:rsidRDefault="00A208A6" w:rsidP="00A208A6">
      <w:pPr>
        <w:spacing w:line="360" w:lineRule="auto"/>
        <w:jc w:val="both"/>
        <w:rPr>
          <w:bCs/>
        </w:rPr>
      </w:pPr>
      <w:r w:rsidRPr="001F2893">
        <w:rPr>
          <w:bCs/>
        </w:rPr>
        <w:t xml:space="preserve"> Analysis</w:t>
      </w:r>
    </w:p>
    <w:p w:rsidR="00A208A6" w:rsidRPr="001F2893" w:rsidRDefault="00A208A6" w:rsidP="00A208A6">
      <w:pPr>
        <w:spacing w:line="360" w:lineRule="auto"/>
        <w:jc w:val="both"/>
        <w:rPr>
          <w:bCs/>
        </w:rPr>
      </w:pPr>
      <w:r w:rsidRPr="001F2893">
        <w:rPr>
          <w:bCs/>
        </w:rPr>
        <w:t>As from the above it can be seen that 16% of the respondents strongly agree that their offers showcase their products, 64% of them agree with this. Here only 2% of the respondents became neutral. 16% of the respondents disagree that their offers showcase their products and remaining 2% exhibit a strong disagreement regarding this.</w:t>
      </w:r>
    </w:p>
    <w:p w:rsidR="00A208A6" w:rsidRPr="001F2893" w:rsidRDefault="00A208A6" w:rsidP="00A208A6">
      <w:pPr>
        <w:pStyle w:val="BodyText"/>
        <w:ind w:left="1901"/>
        <w:jc w:val="both"/>
        <w:rPr>
          <w:spacing w:val="-1"/>
        </w:rPr>
      </w:pPr>
    </w:p>
    <w:p w:rsidR="00A208A6" w:rsidRPr="001F2893" w:rsidRDefault="00A208A6" w:rsidP="00A208A6">
      <w:pPr>
        <w:pStyle w:val="BodyText"/>
        <w:ind w:left="1901"/>
        <w:jc w:val="both"/>
        <w:rPr>
          <w:spacing w:val="-1"/>
        </w:rPr>
      </w:pPr>
    </w:p>
    <w:p w:rsidR="00A208A6" w:rsidRPr="001F2893" w:rsidRDefault="00A208A6" w:rsidP="00A208A6">
      <w:pPr>
        <w:pStyle w:val="BodyText"/>
        <w:ind w:left="1901"/>
        <w:jc w:val="both"/>
        <w:rPr>
          <w:spacing w:val="-1"/>
        </w:rPr>
      </w:pPr>
    </w:p>
    <w:p w:rsidR="00A208A6" w:rsidRDefault="00A208A6" w:rsidP="00A208A6">
      <w:pPr>
        <w:pStyle w:val="BodyText"/>
        <w:ind w:left="0"/>
        <w:jc w:val="both"/>
        <w:rPr>
          <w:b/>
          <w:spacing w:val="-1"/>
        </w:rPr>
      </w:pPr>
    </w:p>
    <w:p w:rsidR="00A921C2" w:rsidRDefault="00A921C2" w:rsidP="00A208A6">
      <w:pPr>
        <w:pStyle w:val="BodyText"/>
        <w:ind w:left="0"/>
        <w:jc w:val="both"/>
        <w:rPr>
          <w:b/>
          <w:spacing w:val="-1"/>
        </w:rPr>
      </w:pPr>
    </w:p>
    <w:p w:rsidR="00A921C2" w:rsidRDefault="00A921C2" w:rsidP="00A208A6">
      <w:pPr>
        <w:pStyle w:val="BodyText"/>
        <w:ind w:left="0"/>
        <w:jc w:val="both"/>
        <w:rPr>
          <w:b/>
          <w:spacing w:val="-1"/>
        </w:rPr>
      </w:pPr>
    </w:p>
    <w:p w:rsidR="00FF05C1" w:rsidRDefault="00FF05C1" w:rsidP="00A208A6">
      <w:pPr>
        <w:pStyle w:val="BodyText"/>
        <w:ind w:left="0"/>
        <w:jc w:val="both"/>
        <w:rPr>
          <w:b/>
          <w:spacing w:val="-1"/>
        </w:rPr>
      </w:pPr>
    </w:p>
    <w:p w:rsidR="00FF05C1" w:rsidRDefault="00FF05C1" w:rsidP="00A208A6">
      <w:pPr>
        <w:pStyle w:val="BodyText"/>
        <w:ind w:left="0"/>
        <w:jc w:val="both"/>
        <w:rPr>
          <w:b/>
          <w:spacing w:val="-1"/>
        </w:rPr>
      </w:pPr>
    </w:p>
    <w:p w:rsidR="004E447A" w:rsidRDefault="004E447A" w:rsidP="00A208A6">
      <w:pPr>
        <w:pStyle w:val="BodyText"/>
        <w:ind w:left="0"/>
        <w:jc w:val="both"/>
        <w:rPr>
          <w:b/>
          <w:spacing w:val="-1"/>
        </w:rPr>
      </w:pPr>
    </w:p>
    <w:p w:rsidR="00FF05C1" w:rsidRDefault="00FF05C1" w:rsidP="00A208A6">
      <w:pPr>
        <w:pStyle w:val="BodyText"/>
        <w:ind w:left="0"/>
        <w:jc w:val="both"/>
        <w:rPr>
          <w:b/>
          <w:spacing w:val="-1"/>
        </w:rPr>
      </w:pPr>
    </w:p>
    <w:p w:rsidR="00A921C2" w:rsidRDefault="00A921C2" w:rsidP="00A208A6">
      <w:pPr>
        <w:pStyle w:val="BodyText"/>
        <w:ind w:left="0"/>
        <w:jc w:val="both"/>
        <w:rPr>
          <w:b/>
          <w:spacing w:val="-1"/>
        </w:rPr>
      </w:pPr>
    </w:p>
    <w:p w:rsidR="00A208A6" w:rsidRPr="009024C0" w:rsidRDefault="00A208A6" w:rsidP="00A208A6">
      <w:pPr>
        <w:pStyle w:val="BodyText"/>
        <w:ind w:left="1901"/>
        <w:jc w:val="both"/>
        <w:rPr>
          <w:b/>
        </w:rPr>
      </w:pPr>
      <w:r w:rsidRPr="009024C0">
        <w:rPr>
          <w:b/>
          <w:spacing w:val="-1"/>
        </w:rPr>
        <w:lastRenderedPageBreak/>
        <w:t>Table</w:t>
      </w:r>
      <w:r>
        <w:rPr>
          <w:b/>
        </w:rPr>
        <w:t xml:space="preserve"> 4</w:t>
      </w:r>
      <w:r w:rsidRPr="009024C0">
        <w:rPr>
          <w:b/>
        </w:rPr>
        <w:t>.19: Role of</w:t>
      </w:r>
      <w:r w:rsidRPr="009024C0">
        <w:rPr>
          <w:b/>
          <w:spacing w:val="-2"/>
        </w:rPr>
        <w:t xml:space="preserve"> </w:t>
      </w:r>
      <w:r w:rsidRPr="009024C0">
        <w:rPr>
          <w:b/>
        </w:rPr>
        <w:t>offers in the</w:t>
      </w:r>
      <w:r w:rsidRPr="009024C0">
        <w:rPr>
          <w:b/>
          <w:spacing w:val="-1"/>
        </w:rPr>
        <w:t xml:space="preserve"> product</w:t>
      </w:r>
      <w:r w:rsidRPr="009024C0">
        <w:rPr>
          <w:b/>
        </w:rPr>
        <w:t xml:space="preserve"> value</w:t>
      </w:r>
    </w:p>
    <w:p w:rsidR="00A208A6" w:rsidRPr="001F2893" w:rsidRDefault="00A208A6" w:rsidP="00A208A6">
      <w:pPr>
        <w:spacing w:before="9"/>
        <w:jc w:val="both"/>
        <w:rPr>
          <w:sz w:val="21"/>
          <w:szCs w:val="21"/>
        </w:rPr>
      </w:pPr>
    </w:p>
    <w:tbl>
      <w:tblPr>
        <w:tblW w:w="0" w:type="auto"/>
        <w:tblInd w:w="114" w:type="dxa"/>
        <w:tblLayout w:type="fixed"/>
        <w:tblCellMar>
          <w:left w:w="0" w:type="dxa"/>
          <w:right w:w="0" w:type="dxa"/>
        </w:tblCellMar>
        <w:tblLook w:val="01E0" w:firstRow="1" w:lastRow="1" w:firstColumn="1" w:lastColumn="1" w:noHBand="0" w:noVBand="0"/>
      </w:tblPr>
      <w:tblGrid>
        <w:gridCol w:w="3044"/>
        <w:gridCol w:w="2875"/>
        <w:gridCol w:w="2169"/>
      </w:tblGrid>
      <w:tr w:rsidR="00A208A6" w:rsidRPr="001F2893" w:rsidTr="00A921C2">
        <w:trPr>
          <w:trHeight w:hRule="exact" w:val="525"/>
        </w:trPr>
        <w:tc>
          <w:tcPr>
            <w:tcW w:w="304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87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4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1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524"/>
        </w:trPr>
        <w:tc>
          <w:tcPr>
            <w:tcW w:w="304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87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c>
          <w:tcPr>
            <w:tcW w:w="21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16</w:t>
            </w:r>
          </w:p>
        </w:tc>
      </w:tr>
      <w:tr w:rsidR="00A208A6" w:rsidRPr="001F2893" w:rsidTr="00A921C2">
        <w:trPr>
          <w:trHeight w:hRule="exact" w:val="524"/>
        </w:trPr>
        <w:tc>
          <w:tcPr>
            <w:tcW w:w="304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87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56</w:t>
            </w:r>
          </w:p>
        </w:tc>
        <w:tc>
          <w:tcPr>
            <w:tcW w:w="21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56</w:t>
            </w:r>
          </w:p>
        </w:tc>
      </w:tr>
      <w:tr w:rsidR="00A208A6" w:rsidRPr="001F2893" w:rsidTr="00A921C2">
        <w:trPr>
          <w:trHeight w:hRule="exact" w:val="524"/>
        </w:trPr>
        <w:tc>
          <w:tcPr>
            <w:tcW w:w="304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87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1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524"/>
        </w:trPr>
        <w:tc>
          <w:tcPr>
            <w:tcW w:w="304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87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14</w:t>
            </w:r>
          </w:p>
        </w:tc>
        <w:tc>
          <w:tcPr>
            <w:tcW w:w="21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0" w:lineRule="exact"/>
              <w:ind w:left="102"/>
              <w:jc w:val="both"/>
              <w:rPr>
                <w:rFonts w:ascii="Times New Roman" w:eastAsia="Times New Roman" w:hAnsi="Times New Roman"/>
                <w:sz w:val="24"/>
                <w:szCs w:val="24"/>
              </w:rPr>
            </w:pPr>
            <w:r w:rsidRPr="001F2893">
              <w:rPr>
                <w:rFonts w:ascii="Times New Roman" w:hAnsi="Times New Roman"/>
                <w:sz w:val="24"/>
              </w:rPr>
              <w:t>14</w:t>
            </w:r>
          </w:p>
        </w:tc>
      </w:tr>
      <w:tr w:rsidR="00A208A6" w:rsidRPr="001F2893" w:rsidTr="00A921C2">
        <w:trPr>
          <w:trHeight w:hRule="exact" w:val="522"/>
        </w:trPr>
        <w:tc>
          <w:tcPr>
            <w:tcW w:w="304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87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c>
          <w:tcPr>
            <w:tcW w:w="21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w:t>
            </w:r>
          </w:p>
        </w:tc>
      </w:tr>
      <w:tr w:rsidR="00A208A6" w:rsidRPr="001F2893" w:rsidTr="00A921C2">
        <w:trPr>
          <w:trHeight w:hRule="exact" w:val="525"/>
        </w:trPr>
        <w:tc>
          <w:tcPr>
            <w:tcW w:w="3044"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642"/>
              <w:jc w:val="both"/>
              <w:rPr>
                <w:rFonts w:ascii="Times New Roman" w:eastAsia="Times New Roman" w:hAnsi="Times New Roman"/>
                <w:sz w:val="24"/>
                <w:szCs w:val="24"/>
              </w:rPr>
            </w:pPr>
            <w:r w:rsidRPr="001F2893">
              <w:rPr>
                <w:rFonts w:ascii="Times New Roman" w:hAnsi="Times New Roman"/>
                <w:spacing w:val="-1"/>
                <w:sz w:val="24"/>
              </w:rPr>
              <w:t>Total</w:t>
            </w:r>
          </w:p>
        </w:tc>
        <w:tc>
          <w:tcPr>
            <w:tcW w:w="287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62"/>
              <w:jc w:val="both"/>
              <w:rPr>
                <w:rFonts w:ascii="Times New Roman" w:eastAsia="Times New Roman" w:hAnsi="Times New Roman"/>
                <w:sz w:val="24"/>
                <w:szCs w:val="24"/>
              </w:rPr>
            </w:pPr>
            <w:r w:rsidRPr="001F2893">
              <w:rPr>
                <w:rFonts w:ascii="Times New Roman" w:hAnsi="Times New Roman"/>
                <w:sz w:val="24"/>
              </w:rPr>
              <w:t>100</w:t>
            </w:r>
          </w:p>
        </w:tc>
        <w:tc>
          <w:tcPr>
            <w:tcW w:w="216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6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spacing w:line="360" w:lineRule="auto"/>
        <w:jc w:val="both"/>
        <w:rPr>
          <w:bCs/>
        </w:rPr>
      </w:pPr>
    </w:p>
    <w:p w:rsidR="00A208A6" w:rsidRPr="001F2893" w:rsidRDefault="00A208A6" w:rsidP="00A208A6">
      <w:pPr>
        <w:tabs>
          <w:tab w:val="left" w:pos="3667"/>
        </w:tabs>
        <w:spacing w:line="360" w:lineRule="auto"/>
        <w:jc w:val="both"/>
        <w:rPr>
          <w:bCs/>
        </w:rPr>
      </w:pPr>
      <w:r>
        <w:rPr>
          <w:noProof/>
          <w:lang w:val="en-IN" w:eastAsia="en-IN" w:bidi="ml-IN"/>
        </w:rPr>
        <w:drawing>
          <wp:inline distT="0" distB="0" distL="0" distR="0" wp14:anchorId="329E46CF" wp14:editId="7D0F47CA">
            <wp:extent cx="5186680" cy="2740025"/>
            <wp:effectExtent l="0" t="0" r="13970" b="2222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208A6" w:rsidRPr="009024C0" w:rsidRDefault="00A208A6" w:rsidP="004E447A">
      <w:pPr>
        <w:spacing w:line="360" w:lineRule="auto"/>
        <w:jc w:val="center"/>
        <w:rPr>
          <w:b/>
          <w:bCs/>
        </w:rPr>
      </w:pPr>
      <w:r>
        <w:rPr>
          <w:b/>
          <w:bCs/>
        </w:rPr>
        <w:t>Figure 4</w:t>
      </w:r>
      <w:r w:rsidRPr="009024C0">
        <w:rPr>
          <w:b/>
          <w:bCs/>
        </w:rPr>
        <w:t>.19: Role of offers in the product value</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 xml:space="preserve"> Analysis</w:t>
      </w:r>
    </w:p>
    <w:p w:rsidR="00A208A6" w:rsidRPr="001F2893" w:rsidRDefault="00A208A6" w:rsidP="00A208A6">
      <w:pPr>
        <w:spacing w:line="360" w:lineRule="auto"/>
        <w:jc w:val="both"/>
        <w:rPr>
          <w:bCs/>
        </w:rPr>
      </w:pPr>
      <w:r w:rsidRPr="001F2893">
        <w:rPr>
          <w:bCs/>
        </w:rPr>
        <w:t>As from the above it can be seen that 16% of the respondents strongly agree that their offer delivers real value to the prospect. 56% of them agree with this. Here only 4% of the respondents became neutral. 14% of the respondents disagree and 10% of the respondents strongly disagree that their offer delivers real value to the prospect.</w:t>
      </w:r>
    </w:p>
    <w:p w:rsidR="00A208A6" w:rsidRPr="001F2893" w:rsidRDefault="00A208A6" w:rsidP="00A208A6">
      <w:pPr>
        <w:pStyle w:val="BodyText"/>
        <w:ind w:left="2501"/>
        <w:jc w:val="both"/>
        <w:rPr>
          <w:spacing w:val="-1"/>
        </w:rPr>
      </w:pPr>
    </w:p>
    <w:p w:rsidR="00A208A6" w:rsidRPr="001F2893" w:rsidRDefault="00A208A6" w:rsidP="00A208A6">
      <w:pPr>
        <w:pStyle w:val="BodyText"/>
        <w:ind w:left="2501"/>
        <w:jc w:val="both"/>
        <w:rPr>
          <w:spacing w:val="-1"/>
        </w:rPr>
      </w:pPr>
    </w:p>
    <w:p w:rsidR="00A208A6" w:rsidRPr="001F2893" w:rsidRDefault="00A208A6" w:rsidP="00A208A6">
      <w:pPr>
        <w:pStyle w:val="BodyText"/>
        <w:ind w:left="2501"/>
        <w:jc w:val="both"/>
        <w:rPr>
          <w:spacing w:val="-1"/>
        </w:rPr>
      </w:pPr>
    </w:p>
    <w:p w:rsidR="00A208A6" w:rsidRDefault="00A208A6" w:rsidP="00A208A6">
      <w:pPr>
        <w:pStyle w:val="BodyText"/>
        <w:ind w:left="2501"/>
        <w:jc w:val="both"/>
        <w:rPr>
          <w:spacing w:val="-1"/>
        </w:rPr>
      </w:pPr>
    </w:p>
    <w:p w:rsidR="00FF05C1" w:rsidRDefault="00FF05C1" w:rsidP="00A208A6">
      <w:pPr>
        <w:pStyle w:val="BodyText"/>
        <w:ind w:left="2501"/>
        <w:jc w:val="both"/>
        <w:rPr>
          <w:spacing w:val="-1"/>
        </w:rPr>
      </w:pPr>
    </w:p>
    <w:p w:rsidR="00FF05C1" w:rsidRDefault="00FF05C1" w:rsidP="00A208A6">
      <w:pPr>
        <w:pStyle w:val="BodyText"/>
        <w:ind w:left="2501"/>
        <w:jc w:val="both"/>
        <w:rPr>
          <w:spacing w:val="-1"/>
        </w:rPr>
      </w:pPr>
    </w:p>
    <w:p w:rsidR="00FF05C1" w:rsidRPr="001F2893" w:rsidRDefault="00FF05C1" w:rsidP="00A208A6">
      <w:pPr>
        <w:pStyle w:val="BodyText"/>
        <w:ind w:left="2501"/>
        <w:jc w:val="both"/>
        <w:rPr>
          <w:spacing w:val="-1"/>
        </w:rPr>
      </w:pPr>
    </w:p>
    <w:p w:rsidR="00A208A6" w:rsidRPr="009024C0" w:rsidRDefault="00A208A6" w:rsidP="00A208A6">
      <w:pPr>
        <w:pStyle w:val="BodyText"/>
        <w:ind w:left="2501"/>
        <w:jc w:val="both"/>
        <w:rPr>
          <w:b/>
        </w:rPr>
      </w:pPr>
      <w:r w:rsidRPr="009024C0">
        <w:rPr>
          <w:b/>
          <w:spacing w:val="-1"/>
        </w:rPr>
        <w:lastRenderedPageBreak/>
        <w:t>Table</w:t>
      </w:r>
      <w:r w:rsidRPr="009024C0">
        <w:rPr>
          <w:b/>
        </w:rPr>
        <w:t xml:space="preserve"> </w:t>
      </w:r>
      <w:r>
        <w:rPr>
          <w:b/>
          <w:spacing w:val="-1"/>
        </w:rPr>
        <w:t>4</w:t>
      </w:r>
      <w:r w:rsidRPr="009024C0">
        <w:rPr>
          <w:b/>
          <w:spacing w:val="-1"/>
        </w:rPr>
        <w:t>.20:</w:t>
      </w:r>
      <w:r w:rsidRPr="009024C0">
        <w:rPr>
          <w:b/>
        </w:rPr>
        <w:t xml:space="preserve"> Sales </w:t>
      </w:r>
      <w:r w:rsidRPr="009024C0">
        <w:rPr>
          <w:b/>
          <w:spacing w:val="-1"/>
        </w:rPr>
        <w:t>brochure attributes</w:t>
      </w:r>
    </w:p>
    <w:p w:rsidR="00A208A6" w:rsidRPr="001F2893" w:rsidRDefault="00A208A6" w:rsidP="00A208A6">
      <w:pPr>
        <w:tabs>
          <w:tab w:val="left" w:pos="3433"/>
        </w:tabs>
        <w:spacing w:before="11"/>
        <w:jc w:val="both"/>
        <w:rPr>
          <w:sz w:val="21"/>
          <w:szCs w:val="21"/>
        </w:rPr>
      </w:pPr>
      <w:r w:rsidRPr="001F2893">
        <w:rPr>
          <w:sz w:val="21"/>
          <w:szCs w:val="21"/>
        </w:rPr>
        <w:tab/>
      </w:r>
    </w:p>
    <w:tbl>
      <w:tblPr>
        <w:tblW w:w="8656" w:type="dxa"/>
        <w:tblInd w:w="114" w:type="dxa"/>
        <w:tblLayout w:type="fixed"/>
        <w:tblCellMar>
          <w:left w:w="0" w:type="dxa"/>
          <w:right w:w="0" w:type="dxa"/>
        </w:tblCellMar>
        <w:tblLook w:val="01E0" w:firstRow="1" w:lastRow="1" w:firstColumn="1" w:lastColumn="1" w:noHBand="0" w:noVBand="0"/>
      </w:tblPr>
      <w:tblGrid>
        <w:gridCol w:w="3259"/>
        <w:gridCol w:w="3077"/>
        <w:gridCol w:w="2320"/>
      </w:tblGrid>
      <w:tr w:rsidR="00A208A6" w:rsidRPr="001F2893" w:rsidTr="00A921C2">
        <w:trPr>
          <w:trHeight w:hRule="exact" w:val="470"/>
        </w:trPr>
        <w:tc>
          <w:tcPr>
            <w:tcW w:w="325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34"/>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30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34"/>
              <w:ind w:left="99"/>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3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34"/>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41"/>
        </w:trPr>
        <w:tc>
          <w:tcPr>
            <w:tcW w:w="325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30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26</w:t>
            </w:r>
          </w:p>
        </w:tc>
        <w:tc>
          <w:tcPr>
            <w:tcW w:w="23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26</w:t>
            </w:r>
          </w:p>
        </w:tc>
      </w:tr>
      <w:tr w:rsidR="00A208A6" w:rsidRPr="001F2893" w:rsidTr="00A921C2">
        <w:trPr>
          <w:trHeight w:hRule="exact" w:val="441"/>
        </w:trPr>
        <w:tc>
          <w:tcPr>
            <w:tcW w:w="325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30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58</w:t>
            </w:r>
          </w:p>
        </w:tc>
        <w:tc>
          <w:tcPr>
            <w:tcW w:w="23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58</w:t>
            </w:r>
          </w:p>
        </w:tc>
      </w:tr>
      <w:tr w:rsidR="00A208A6" w:rsidRPr="001F2893" w:rsidTr="00A921C2">
        <w:trPr>
          <w:trHeight w:hRule="exact" w:val="441"/>
        </w:trPr>
        <w:tc>
          <w:tcPr>
            <w:tcW w:w="325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30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4</w:t>
            </w:r>
          </w:p>
        </w:tc>
        <w:tc>
          <w:tcPr>
            <w:tcW w:w="23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442"/>
        </w:trPr>
        <w:tc>
          <w:tcPr>
            <w:tcW w:w="325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30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6</w:t>
            </w:r>
          </w:p>
        </w:tc>
        <w:tc>
          <w:tcPr>
            <w:tcW w:w="23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w:t>
            </w:r>
          </w:p>
        </w:tc>
      </w:tr>
      <w:tr w:rsidR="00A208A6" w:rsidRPr="001F2893" w:rsidTr="00A921C2">
        <w:trPr>
          <w:trHeight w:hRule="exact" w:val="441"/>
        </w:trPr>
        <w:tc>
          <w:tcPr>
            <w:tcW w:w="325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30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99"/>
              <w:jc w:val="both"/>
              <w:rPr>
                <w:rFonts w:ascii="Times New Roman" w:eastAsia="Times New Roman" w:hAnsi="Times New Roman"/>
                <w:sz w:val="24"/>
                <w:szCs w:val="24"/>
              </w:rPr>
            </w:pPr>
            <w:r w:rsidRPr="001F2893">
              <w:rPr>
                <w:rFonts w:ascii="Times New Roman" w:hAnsi="Times New Roman"/>
                <w:sz w:val="24"/>
              </w:rPr>
              <w:t>6</w:t>
            </w:r>
          </w:p>
        </w:tc>
        <w:tc>
          <w:tcPr>
            <w:tcW w:w="23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6</w:t>
            </w:r>
          </w:p>
        </w:tc>
      </w:tr>
      <w:tr w:rsidR="00A208A6" w:rsidRPr="001F2893" w:rsidTr="00A921C2">
        <w:trPr>
          <w:trHeight w:hRule="exact" w:val="441"/>
        </w:trPr>
        <w:tc>
          <w:tcPr>
            <w:tcW w:w="3259"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702"/>
              <w:jc w:val="both"/>
              <w:rPr>
                <w:rFonts w:ascii="Times New Roman" w:eastAsia="Times New Roman" w:hAnsi="Times New Roman"/>
                <w:sz w:val="24"/>
                <w:szCs w:val="24"/>
              </w:rPr>
            </w:pPr>
            <w:r w:rsidRPr="001F2893">
              <w:rPr>
                <w:rFonts w:ascii="Times New Roman" w:hAnsi="Times New Roman"/>
                <w:spacing w:val="-1"/>
                <w:sz w:val="24"/>
              </w:rPr>
              <w:t>Total</w:t>
            </w:r>
          </w:p>
        </w:tc>
        <w:tc>
          <w:tcPr>
            <w:tcW w:w="307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59"/>
              <w:jc w:val="both"/>
              <w:rPr>
                <w:rFonts w:ascii="Times New Roman" w:eastAsia="Times New Roman" w:hAnsi="Times New Roman"/>
                <w:sz w:val="24"/>
                <w:szCs w:val="24"/>
              </w:rPr>
            </w:pPr>
            <w:r w:rsidRPr="001F2893">
              <w:rPr>
                <w:rFonts w:ascii="Times New Roman" w:hAnsi="Times New Roman"/>
                <w:sz w:val="24"/>
              </w:rPr>
              <w:t>100</w:t>
            </w:r>
          </w:p>
        </w:tc>
        <w:tc>
          <w:tcPr>
            <w:tcW w:w="232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6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Pr>
          <w:noProof/>
          <w:lang w:val="en-IN" w:eastAsia="en-IN" w:bidi="ml-IN"/>
        </w:rPr>
        <w:drawing>
          <wp:inline distT="0" distB="0" distL="0" distR="0" wp14:anchorId="4E42135B" wp14:editId="57ED7761">
            <wp:extent cx="5480685" cy="2740025"/>
            <wp:effectExtent l="0" t="0" r="24765" b="2222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208A6" w:rsidRPr="009024C0" w:rsidRDefault="00A208A6" w:rsidP="00A208A6">
      <w:pPr>
        <w:spacing w:line="360" w:lineRule="auto"/>
        <w:jc w:val="both"/>
        <w:rPr>
          <w:b/>
          <w:bCs/>
        </w:rPr>
      </w:pPr>
      <w:r>
        <w:rPr>
          <w:b/>
          <w:bCs/>
        </w:rPr>
        <w:t xml:space="preserve">                                     </w:t>
      </w:r>
      <w:r w:rsidRPr="009024C0">
        <w:rPr>
          <w:b/>
          <w:bCs/>
        </w:rPr>
        <w:t>Figure 4.20: Sales brochure attributes</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r w:rsidRPr="001F2893">
        <w:rPr>
          <w:bCs/>
        </w:rPr>
        <w:t>Analysis</w:t>
      </w:r>
    </w:p>
    <w:p w:rsidR="00A208A6" w:rsidRPr="001F2893" w:rsidRDefault="00A208A6" w:rsidP="00A208A6">
      <w:pPr>
        <w:spacing w:line="360" w:lineRule="auto"/>
        <w:jc w:val="both"/>
        <w:rPr>
          <w:bCs/>
        </w:rPr>
      </w:pPr>
      <w:r w:rsidRPr="001F2893">
        <w:rPr>
          <w:bCs/>
        </w:rPr>
        <w:t>It can be seen from the above that 26% of the respondents strongly agree that their sales brochures displays and sales demonstration tools are accurate, complete and up to date. 58% of them agree with this. Here only 4% of the respondents became neutral. 6% disagrees to the statement and an equal number strongly disagree to the same</w:t>
      </w:r>
    </w:p>
    <w:p w:rsidR="00A208A6" w:rsidRPr="001F2893" w:rsidRDefault="00A208A6" w:rsidP="00A208A6">
      <w:pPr>
        <w:spacing w:line="360" w:lineRule="auto"/>
        <w:jc w:val="both"/>
        <w:rPr>
          <w:bCs/>
        </w:rPr>
      </w:pPr>
    </w:p>
    <w:p w:rsidR="00A208A6" w:rsidRDefault="00A208A6" w:rsidP="00A208A6">
      <w:pPr>
        <w:spacing w:line="360" w:lineRule="auto"/>
        <w:jc w:val="both"/>
        <w:rPr>
          <w:b/>
          <w:bCs/>
        </w:rPr>
      </w:pPr>
    </w:p>
    <w:p w:rsidR="00FF05C1" w:rsidRDefault="00FF05C1" w:rsidP="00A208A6">
      <w:pPr>
        <w:spacing w:line="360" w:lineRule="auto"/>
        <w:jc w:val="both"/>
        <w:rPr>
          <w:b/>
          <w:bCs/>
        </w:rPr>
      </w:pPr>
    </w:p>
    <w:p w:rsidR="00FF05C1" w:rsidRDefault="00FF05C1" w:rsidP="00A208A6">
      <w:pPr>
        <w:spacing w:line="360" w:lineRule="auto"/>
        <w:jc w:val="both"/>
        <w:rPr>
          <w:b/>
          <w:bCs/>
        </w:rPr>
      </w:pPr>
    </w:p>
    <w:p w:rsidR="004E447A" w:rsidRPr="009024C0" w:rsidRDefault="004E447A" w:rsidP="00A208A6">
      <w:pPr>
        <w:spacing w:line="360" w:lineRule="auto"/>
        <w:jc w:val="both"/>
        <w:rPr>
          <w:b/>
          <w:bCs/>
        </w:rPr>
      </w:pPr>
    </w:p>
    <w:p w:rsidR="00A208A6" w:rsidRDefault="00A208A6" w:rsidP="00A208A6">
      <w:pPr>
        <w:pStyle w:val="BodyText"/>
        <w:ind w:left="2401"/>
        <w:jc w:val="both"/>
        <w:rPr>
          <w:b/>
          <w:spacing w:val="-1"/>
        </w:rPr>
      </w:pPr>
    </w:p>
    <w:p w:rsidR="00A208A6" w:rsidRDefault="00A208A6" w:rsidP="00A208A6">
      <w:pPr>
        <w:pStyle w:val="BodyText"/>
        <w:ind w:left="2401"/>
        <w:jc w:val="both"/>
        <w:rPr>
          <w:b/>
          <w:spacing w:val="-1"/>
        </w:rPr>
      </w:pPr>
    </w:p>
    <w:p w:rsidR="00A208A6" w:rsidRPr="009024C0" w:rsidRDefault="00A208A6" w:rsidP="00A208A6">
      <w:pPr>
        <w:pStyle w:val="BodyText"/>
        <w:ind w:left="2401"/>
        <w:jc w:val="both"/>
        <w:rPr>
          <w:b/>
        </w:rPr>
      </w:pPr>
      <w:r w:rsidRPr="009024C0">
        <w:rPr>
          <w:b/>
          <w:spacing w:val="-1"/>
        </w:rPr>
        <w:t xml:space="preserve">Table </w:t>
      </w:r>
      <w:r>
        <w:rPr>
          <w:b/>
        </w:rPr>
        <w:t>4</w:t>
      </w:r>
      <w:r w:rsidRPr="009024C0">
        <w:rPr>
          <w:b/>
        </w:rPr>
        <w:t>.21:</w:t>
      </w:r>
      <w:r w:rsidRPr="009024C0">
        <w:rPr>
          <w:b/>
          <w:spacing w:val="2"/>
        </w:rPr>
        <w:t xml:space="preserve"> </w:t>
      </w:r>
      <w:r w:rsidRPr="009024C0">
        <w:rPr>
          <w:b/>
          <w:spacing w:val="-1"/>
        </w:rPr>
        <w:t>Integration</w:t>
      </w:r>
      <w:r w:rsidRPr="009024C0">
        <w:rPr>
          <w:b/>
        </w:rPr>
        <w:t xml:space="preserve"> of</w:t>
      </w:r>
      <w:r w:rsidRPr="009024C0">
        <w:rPr>
          <w:b/>
          <w:spacing w:val="-1"/>
        </w:rPr>
        <w:t xml:space="preserve"> sales</w:t>
      </w:r>
      <w:r w:rsidRPr="009024C0">
        <w:rPr>
          <w:b/>
        </w:rPr>
        <w:t xml:space="preserve"> tools</w:t>
      </w:r>
    </w:p>
    <w:p w:rsidR="00A208A6" w:rsidRPr="001F2893" w:rsidRDefault="00A208A6" w:rsidP="00A208A6">
      <w:pPr>
        <w:spacing w:before="9"/>
        <w:jc w:val="both"/>
        <w:rPr>
          <w:sz w:val="21"/>
          <w:szCs w:val="21"/>
        </w:rPr>
      </w:pPr>
    </w:p>
    <w:tbl>
      <w:tblPr>
        <w:tblW w:w="8292" w:type="dxa"/>
        <w:tblInd w:w="114" w:type="dxa"/>
        <w:tblLayout w:type="fixed"/>
        <w:tblCellMar>
          <w:left w:w="0" w:type="dxa"/>
          <w:right w:w="0" w:type="dxa"/>
        </w:tblCellMar>
        <w:tblLook w:val="01E0" w:firstRow="1" w:lastRow="1" w:firstColumn="1" w:lastColumn="1" w:noHBand="0" w:noVBand="0"/>
      </w:tblPr>
      <w:tblGrid>
        <w:gridCol w:w="3122"/>
        <w:gridCol w:w="2948"/>
        <w:gridCol w:w="2222"/>
      </w:tblGrid>
      <w:tr w:rsidR="00A208A6" w:rsidRPr="001F2893" w:rsidTr="00A921C2">
        <w:trPr>
          <w:trHeight w:hRule="exact" w:val="459"/>
        </w:trPr>
        <w:tc>
          <w:tcPr>
            <w:tcW w:w="31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22"/>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94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22"/>
              <w:ind w:left="4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2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22"/>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41"/>
        </w:trPr>
        <w:tc>
          <w:tcPr>
            <w:tcW w:w="31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94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38</w:t>
            </w:r>
          </w:p>
        </w:tc>
        <w:tc>
          <w:tcPr>
            <w:tcW w:w="22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38</w:t>
            </w:r>
          </w:p>
        </w:tc>
      </w:tr>
      <w:tr w:rsidR="00A208A6" w:rsidRPr="001F2893" w:rsidTr="00A921C2">
        <w:trPr>
          <w:trHeight w:hRule="exact" w:val="441"/>
        </w:trPr>
        <w:tc>
          <w:tcPr>
            <w:tcW w:w="31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94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24</w:t>
            </w:r>
          </w:p>
        </w:tc>
        <w:tc>
          <w:tcPr>
            <w:tcW w:w="22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24</w:t>
            </w:r>
          </w:p>
        </w:tc>
      </w:tr>
      <w:tr w:rsidR="00A208A6" w:rsidRPr="001F2893" w:rsidTr="00A921C2">
        <w:trPr>
          <w:trHeight w:hRule="exact" w:val="441"/>
        </w:trPr>
        <w:tc>
          <w:tcPr>
            <w:tcW w:w="31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94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16</w:t>
            </w:r>
          </w:p>
        </w:tc>
        <w:tc>
          <w:tcPr>
            <w:tcW w:w="22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16</w:t>
            </w:r>
          </w:p>
        </w:tc>
      </w:tr>
      <w:tr w:rsidR="00A208A6" w:rsidRPr="001F2893" w:rsidTr="00A921C2">
        <w:trPr>
          <w:trHeight w:hRule="exact" w:val="441"/>
        </w:trPr>
        <w:tc>
          <w:tcPr>
            <w:tcW w:w="31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94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14</w:t>
            </w:r>
          </w:p>
        </w:tc>
        <w:tc>
          <w:tcPr>
            <w:tcW w:w="22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14</w:t>
            </w:r>
          </w:p>
        </w:tc>
      </w:tr>
      <w:tr w:rsidR="00A208A6" w:rsidRPr="001F2893" w:rsidTr="00A921C2">
        <w:trPr>
          <w:trHeight w:hRule="exact" w:val="441"/>
        </w:trPr>
        <w:tc>
          <w:tcPr>
            <w:tcW w:w="31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94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2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441"/>
        </w:trPr>
        <w:tc>
          <w:tcPr>
            <w:tcW w:w="31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762"/>
              <w:jc w:val="both"/>
              <w:rPr>
                <w:rFonts w:ascii="Times New Roman" w:eastAsia="Times New Roman" w:hAnsi="Times New Roman"/>
                <w:sz w:val="24"/>
                <w:szCs w:val="24"/>
              </w:rPr>
            </w:pPr>
            <w:r w:rsidRPr="001F2893">
              <w:rPr>
                <w:rFonts w:ascii="Times New Roman" w:hAnsi="Times New Roman"/>
                <w:spacing w:val="-1"/>
                <w:sz w:val="24"/>
              </w:rPr>
              <w:t>Total</w:t>
            </w:r>
          </w:p>
        </w:tc>
        <w:tc>
          <w:tcPr>
            <w:tcW w:w="2948"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22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6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tabs>
          <w:tab w:val="left" w:pos="2478"/>
        </w:tabs>
        <w:spacing w:line="360" w:lineRule="auto"/>
        <w:jc w:val="both"/>
        <w:rPr>
          <w:bCs/>
        </w:rPr>
      </w:pPr>
      <w:r>
        <w:rPr>
          <w:noProof/>
          <w:lang w:val="en-IN" w:eastAsia="en-IN" w:bidi="ml-IN"/>
        </w:rPr>
        <w:drawing>
          <wp:inline distT="0" distB="0" distL="0" distR="0" wp14:anchorId="4C099E9A" wp14:editId="28165609">
            <wp:extent cx="5290820" cy="2740025"/>
            <wp:effectExtent l="0" t="0" r="24130" b="2222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208A6" w:rsidRDefault="00A208A6" w:rsidP="00A208A6">
      <w:pPr>
        <w:spacing w:line="360" w:lineRule="auto"/>
        <w:jc w:val="both"/>
        <w:rPr>
          <w:b/>
          <w:bCs/>
        </w:rPr>
      </w:pPr>
      <w:r>
        <w:rPr>
          <w:b/>
          <w:bCs/>
        </w:rPr>
        <w:t xml:space="preserve">                                    Figure 4</w:t>
      </w:r>
      <w:r w:rsidRPr="009024C0">
        <w:rPr>
          <w:b/>
          <w:bCs/>
        </w:rPr>
        <w:t>.21: Integration of sales tools</w:t>
      </w:r>
    </w:p>
    <w:p w:rsidR="004E447A" w:rsidRPr="009024C0" w:rsidRDefault="004E447A" w:rsidP="00A208A6">
      <w:pPr>
        <w:spacing w:line="360" w:lineRule="auto"/>
        <w:jc w:val="both"/>
        <w:rPr>
          <w:b/>
          <w:bCs/>
        </w:rPr>
      </w:pPr>
    </w:p>
    <w:p w:rsidR="00A208A6" w:rsidRPr="001F2893" w:rsidRDefault="00A208A6" w:rsidP="00A208A6">
      <w:pPr>
        <w:spacing w:line="360" w:lineRule="auto"/>
        <w:jc w:val="both"/>
        <w:rPr>
          <w:bCs/>
        </w:rPr>
      </w:pPr>
      <w:r w:rsidRPr="001F2893">
        <w:rPr>
          <w:bCs/>
        </w:rPr>
        <w:t xml:space="preserve"> Analysis</w:t>
      </w:r>
    </w:p>
    <w:p w:rsidR="00A208A6" w:rsidRPr="001F2893" w:rsidRDefault="00A208A6" w:rsidP="00A208A6">
      <w:pPr>
        <w:spacing w:line="360" w:lineRule="auto"/>
        <w:jc w:val="both"/>
        <w:rPr>
          <w:bCs/>
        </w:rPr>
      </w:pPr>
      <w:r w:rsidRPr="001F2893">
        <w:rPr>
          <w:bCs/>
        </w:rPr>
        <w:t>As from the above it can be seen that 38% of the respondents strongly agree that their sales tools are integrated with their brand and marketing campaigns.24% of them agree with the same. Here 16% of the respondents became neutral. 14% of the respondents disagree and 8% of the respondents strongly disagree with this.</w:t>
      </w:r>
    </w:p>
    <w:p w:rsidR="00A208A6" w:rsidRPr="001F2893" w:rsidRDefault="00A208A6" w:rsidP="00A208A6">
      <w:pPr>
        <w:spacing w:line="360" w:lineRule="auto"/>
        <w:jc w:val="both"/>
        <w:rPr>
          <w:bCs/>
        </w:rPr>
      </w:pPr>
      <w:r w:rsidRPr="001F2893">
        <w:rPr>
          <w:bCs/>
        </w:rPr>
        <w:t>Inference</w:t>
      </w:r>
    </w:p>
    <w:p w:rsidR="00A208A6" w:rsidRPr="001F2893" w:rsidRDefault="00A208A6" w:rsidP="00A208A6">
      <w:pPr>
        <w:spacing w:line="360" w:lineRule="auto"/>
        <w:jc w:val="both"/>
        <w:rPr>
          <w:bCs/>
        </w:rPr>
      </w:pPr>
    </w:p>
    <w:p w:rsidR="00A208A6" w:rsidRDefault="00A208A6" w:rsidP="00A208A6">
      <w:pPr>
        <w:spacing w:line="360" w:lineRule="auto"/>
        <w:jc w:val="both"/>
        <w:rPr>
          <w:bCs/>
        </w:rPr>
      </w:pPr>
    </w:p>
    <w:p w:rsidR="00A208A6" w:rsidRDefault="00A208A6" w:rsidP="00A208A6">
      <w:pPr>
        <w:spacing w:line="360" w:lineRule="auto"/>
        <w:jc w:val="both"/>
        <w:rPr>
          <w:bCs/>
        </w:rPr>
      </w:pPr>
    </w:p>
    <w:p w:rsidR="00A208A6" w:rsidRDefault="00A208A6" w:rsidP="00A208A6">
      <w:pPr>
        <w:pStyle w:val="BodyText"/>
        <w:ind w:left="0"/>
        <w:jc w:val="both"/>
        <w:rPr>
          <w:b/>
          <w:spacing w:val="-1"/>
        </w:rPr>
      </w:pPr>
    </w:p>
    <w:p w:rsidR="00FF05C1" w:rsidRDefault="00FF05C1" w:rsidP="00A208A6">
      <w:pPr>
        <w:pStyle w:val="BodyText"/>
        <w:ind w:left="0"/>
        <w:jc w:val="both"/>
        <w:rPr>
          <w:b/>
          <w:spacing w:val="-1"/>
        </w:rPr>
      </w:pPr>
    </w:p>
    <w:p w:rsidR="00FF05C1" w:rsidRDefault="00FF05C1" w:rsidP="00A208A6">
      <w:pPr>
        <w:pStyle w:val="BodyText"/>
        <w:ind w:left="0"/>
        <w:jc w:val="both"/>
        <w:rPr>
          <w:b/>
          <w:spacing w:val="-1"/>
        </w:rPr>
      </w:pPr>
    </w:p>
    <w:p w:rsidR="00A208A6" w:rsidRPr="009024C0" w:rsidRDefault="00A208A6" w:rsidP="00A208A6">
      <w:pPr>
        <w:pStyle w:val="BodyText"/>
        <w:ind w:left="0"/>
        <w:jc w:val="both"/>
        <w:rPr>
          <w:b/>
        </w:rPr>
      </w:pPr>
      <w:r>
        <w:rPr>
          <w:b/>
          <w:spacing w:val="-1"/>
        </w:rPr>
        <w:t xml:space="preserve">                        </w:t>
      </w:r>
      <w:r w:rsidRPr="009024C0">
        <w:rPr>
          <w:b/>
          <w:spacing w:val="-1"/>
        </w:rPr>
        <w:t>Table</w:t>
      </w:r>
      <w:r w:rsidRPr="009024C0">
        <w:rPr>
          <w:b/>
        </w:rPr>
        <w:t xml:space="preserve"> </w:t>
      </w:r>
      <w:r w:rsidRPr="009024C0">
        <w:rPr>
          <w:b/>
          <w:spacing w:val="-1"/>
        </w:rPr>
        <w:t>4.22:</w:t>
      </w:r>
      <w:r w:rsidRPr="009024C0">
        <w:rPr>
          <w:b/>
        </w:rPr>
        <w:t xml:space="preserve"> About the</w:t>
      </w:r>
      <w:r w:rsidRPr="009024C0">
        <w:rPr>
          <w:b/>
          <w:spacing w:val="-1"/>
        </w:rPr>
        <w:t xml:space="preserve"> </w:t>
      </w:r>
      <w:r w:rsidRPr="009024C0">
        <w:rPr>
          <w:b/>
        </w:rPr>
        <w:t xml:space="preserve">need of </w:t>
      </w:r>
      <w:r w:rsidRPr="009024C0">
        <w:rPr>
          <w:b/>
          <w:spacing w:val="-1"/>
        </w:rPr>
        <w:t>new</w:t>
      </w:r>
      <w:r w:rsidRPr="009024C0">
        <w:rPr>
          <w:b/>
        </w:rPr>
        <w:t xml:space="preserve"> Promotional</w:t>
      </w:r>
      <w:r w:rsidRPr="009024C0">
        <w:rPr>
          <w:b/>
          <w:spacing w:val="1"/>
        </w:rPr>
        <w:t xml:space="preserve"> </w:t>
      </w:r>
      <w:r w:rsidRPr="009024C0">
        <w:rPr>
          <w:b/>
        </w:rPr>
        <w:t>tools</w:t>
      </w:r>
    </w:p>
    <w:p w:rsidR="00A208A6" w:rsidRPr="001F2893" w:rsidRDefault="00A208A6" w:rsidP="00A208A6">
      <w:pPr>
        <w:spacing w:before="11"/>
        <w:jc w:val="both"/>
        <w:rPr>
          <w:sz w:val="21"/>
          <w:szCs w:val="21"/>
        </w:rPr>
      </w:pPr>
    </w:p>
    <w:tbl>
      <w:tblPr>
        <w:tblW w:w="8317" w:type="dxa"/>
        <w:tblInd w:w="114" w:type="dxa"/>
        <w:tblLayout w:type="fixed"/>
        <w:tblCellMar>
          <w:left w:w="0" w:type="dxa"/>
          <w:right w:w="0" w:type="dxa"/>
        </w:tblCellMar>
        <w:tblLook w:val="01E0" w:firstRow="1" w:lastRow="1" w:firstColumn="1" w:lastColumn="1" w:noHBand="0" w:noVBand="0"/>
      </w:tblPr>
      <w:tblGrid>
        <w:gridCol w:w="3017"/>
        <w:gridCol w:w="2967"/>
        <w:gridCol w:w="2333"/>
      </w:tblGrid>
      <w:tr w:rsidR="00A208A6" w:rsidRPr="001F2893" w:rsidTr="00A921C2">
        <w:trPr>
          <w:trHeight w:hRule="exact" w:val="463"/>
        </w:trPr>
        <w:tc>
          <w:tcPr>
            <w:tcW w:w="301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5"/>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96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5"/>
              <w:ind w:left="4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3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5"/>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49"/>
        </w:trPr>
        <w:tc>
          <w:tcPr>
            <w:tcW w:w="301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96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20</w:t>
            </w:r>
          </w:p>
        </w:tc>
        <w:tc>
          <w:tcPr>
            <w:tcW w:w="23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20</w:t>
            </w:r>
          </w:p>
        </w:tc>
      </w:tr>
      <w:tr w:rsidR="00A208A6" w:rsidRPr="001F2893" w:rsidTr="00A921C2">
        <w:trPr>
          <w:trHeight w:hRule="exact" w:val="449"/>
        </w:trPr>
        <w:tc>
          <w:tcPr>
            <w:tcW w:w="301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96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50</w:t>
            </w:r>
          </w:p>
        </w:tc>
        <w:tc>
          <w:tcPr>
            <w:tcW w:w="23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50</w:t>
            </w:r>
          </w:p>
        </w:tc>
      </w:tr>
      <w:tr w:rsidR="00A208A6" w:rsidRPr="001F2893" w:rsidTr="00A921C2">
        <w:trPr>
          <w:trHeight w:hRule="exact" w:val="450"/>
        </w:trPr>
        <w:tc>
          <w:tcPr>
            <w:tcW w:w="301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96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w:t>
            </w:r>
          </w:p>
        </w:tc>
        <w:tc>
          <w:tcPr>
            <w:tcW w:w="23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4</w:t>
            </w:r>
          </w:p>
        </w:tc>
      </w:tr>
      <w:tr w:rsidR="00A208A6" w:rsidRPr="001F2893" w:rsidTr="00A921C2">
        <w:trPr>
          <w:trHeight w:hRule="exact" w:val="449"/>
        </w:trPr>
        <w:tc>
          <w:tcPr>
            <w:tcW w:w="301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96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20</w:t>
            </w:r>
          </w:p>
        </w:tc>
        <w:tc>
          <w:tcPr>
            <w:tcW w:w="23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20</w:t>
            </w:r>
          </w:p>
        </w:tc>
      </w:tr>
      <w:tr w:rsidR="00A208A6" w:rsidRPr="001F2893" w:rsidTr="00A921C2">
        <w:trPr>
          <w:trHeight w:hRule="exact" w:val="449"/>
        </w:trPr>
        <w:tc>
          <w:tcPr>
            <w:tcW w:w="301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96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6</w:t>
            </w:r>
          </w:p>
        </w:tc>
        <w:tc>
          <w:tcPr>
            <w:tcW w:w="23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72" w:lineRule="exact"/>
              <w:ind w:left="102"/>
              <w:jc w:val="both"/>
              <w:rPr>
                <w:rFonts w:ascii="Times New Roman" w:eastAsia="Times New Roman" w:hAnsi="Times New Roman"/>
                <w:sz w:val="24"/>
                <w:szCs w:val="24"/>
              </w:rPr>
            </w:pPr>
            <w:r w:rsidRPr="001F2893">
              <w:rPr>
                <w:rFonts w:ascii="Times New Roman" w:hAnsi="Times New Roman"/>
                <w:sz w:val="24"/>
              </w:rPr>
              <w:t>6</w:t>
            </w:r>
          </w:p>
        </w:tc>
      </w:tr>
      <w:tr w:rsidR="00A208A6" w:rsidRPr="001F2893" w:rsidTr="00A921C2">
        <w:trPr>
          <w:trHeight w:hRule="exact" w:val="449"/>
        </w:trPr>
        <w:tc>
          <w:tcPr>
            <w:tcW w:w="301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Total</w:t>
            </w:r>
          </w:p>
        </w:tc>
        <w:tc>
          <w:tcPr>
            <w:tcW w:w="2967"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333"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spacing w:line="360" w:lineRule="auto"/>
        <w:jc w:val="both"/>
        <w:rPr>
          <w:bCs/>
        </w:rPr>
      </w:pPr>
      <w:r>
        <w:rPr>
          <w:noProof/>
          <w:lang w:val="en-IN" w:eastAsia="en-IN" w:bidi="ml-IN"/>
        </w:rPr>
        <w:drawing>
          <wp:inline distT="0" distB="0" distL="0" distR="0" wp14:anchorId="7BEF53CF" wp14:editId="276F2369">
            <wp:extent cx="5309870" cy="2740025"/>
            <wp:effectExtent l="0" t="0" r="24130" b="2222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208A6" w:rsidRDefault="00A208A6" w:rsidP="00A208A6">
      <w:pPr>
        <w:spacing w:line="360" w:lineRule="auto"/>
        <w:jc w:val="both"/>
        <w:rPr>
          <w:b/>
          <w:bCs/>
        </w:rPr>
      </w:pPr>
      <w:r>
        <w:rPr>
          <w:b/>
          <w:bCs/>
        </w:rPr>
        <w:t xml:space="preserve">                       Figure 4</w:t>
      </w:r>
      <w:r w:rsidRPr="009024C0">
        <w:rPr>
          <w:b/>
          <w:bCs/>
        </w:rPr>
        <w:t>.22: About the need of new Promotional tools</w:t>
      </w:r>
    </w:p>
    <w:p w:rsidR="004E447A" w:rsidRPr="009024C0" w:rsidRDefault="004E447A" w:rsidP="00A208A6">
      <w:pPr>
        <w:spacing w:line="360" w:lineRule="auto"/>
        <w:jc w:val="both"/>
        <w:rPr>
          <w:b/>
          <w:bCs/>
        </w:rPr>
      </w:pPr>
    </w:p>
    <w:p w:rsidR="00A208A6" w:rsidRPr="001F2893" w:rsidRDefault="00A208A6" w:rsidP="00A208A6">
      <w:pPr>
        <w:spacing w:line="360" w:lineRule="auto"/>
        <w:jc w:val="both"/>
        <w:rPr>
          <w:bCs/>
        </w:rPr>
      </w:pPr>
      <w:r w:rsidRPr="001F2893">
        <w:rPr>
          <w:bCs/>
        </w:rPr>
        <w:t xml:space="preserve"> Analysis</w:t>
      </w:r>
    </w:p>
    <w:p w:rsidR="00A208A6" w:rsidRDefault="00A208A6" w:rsidP="00A208A6">
      <w:pPr>
        <w:spacing w:line="360" w:lineRule="auto"/>
        <w:jc w:val="both"/>
        <w:rPr>
          <w:bCs/>
        </w:rPr>
      </w:pPr>
      <w:r w:rsidRPr="001F2893">
        <w:rPr>
          <w:bCs/>
        </w:rPr>
        <w:t>As from the above it can be seen that 20% of the respondents strongly agree that they need new Promotional tools to educate prospects about their industry or products. 50% of them agree with the same. Here only 4% of the respondents became neutral. 20% of the respondents disagree and 6% of the responde</w:t>
      </w:r>
      <w:r>
        <w:rPr>
          <w:bCs/>
        </w:rPr>
        <w:t>nts strongly disagree with this</w:t>
      </w:r>
    </w:p>
    <w:p w:rsidR="00A208A6" w:rsidRDefault="00A208A6" w:rsidP="00A208A6">
      <w:pPr>
        <w:spacing w:line="360" w:lineRule="auto"/>
        <w:jc w:val="both"/>
        <w:rPr>
          <w:bCs/>
        </w:rPr>
      </w:pPr>
    </w:p>
    <w:p w:rsidR="00A921C2" w:rsidRDefault="00A921C2" w:rsidP="00A208A6">
      <w:pPr>
        <w:spacing w:line="360" w:lineRule="auto"/>
        <w:jc w:val="both"/>
        <w:rPr>
          <w:bCs/>
        </w:rPr>
      </w:pPr>
    </w:p>
    <w:p w:rsidR="00A921C2" w:rsidRDefault="00A921C2" w:rsidP="00A208A6">
      <w:pPr>
        <w:spacing w:line="360" w:lineRule="auto"/>
        <w:jc w:val="both"/>
        <w:rPr>
          <w:bCs/>
        </w:rPr>
      </w:pPr>
    </w:p>
    <w:p w:rsidR="00FF05C1" w:rsidRDefault="00FF05C1" w:rsidP="00A208A6">
      <w:pPr>
        <w:spacing w:line="360" w:lineRule="auto"/>
        <w:jc w:val="both"/>
        <w:rPr>
          <w:bCs/>
        </w:rPr>
      </w:pPr>
    </w:p>
    <w:p w:rsidR="00FF05C1" w:rsidRDefault="00FF05C1" w:rsidP="00A208A6">
      <w:pPr>
        <w:spacing w:line="360" w:lineRule="auto"/>
        <w:jc w:val="both"/>
        <w:rPr>
          <w:bCs/>
        </w:rPr>
      </w:pPr>
    </w:p>
    <w:p w:rsidR="00A921C2" w:rsidRDefault="00A921C2" w:rsidP="00A208A6">
      <w:pPr>
        <w:spacing w:line="360" w:lineRule="auto"/>
        <w:jc w:val="both"/>
        <w:rPr>
          <w:bCs/>
        </w:rPr>
      </w:pPr>
    </w:p>
    <w:p w:rsidR="00A921C2" w:rsidRDefault="00A921C2" w:rsidP="00A208A6">
      <w:pPr>
        <w:spacing w:line="360" w:lineRule="auto"/>
        <w:jc w:val="both"/>
        <w:rPr>
          <w:bCs/>
        </w:rPr>
      </w:pPr>
    </w:p>
    <w:p w:rsidR="00A208A6" w:rsidRPr="009024C0" w:rsidRDefault="00A208A6" w:rsidP="00A208A6">
      <w:pPr>
        <w:pStyle w:val="BodyText"/>
        <w:ind w:left="0"/>
        <w:jc w:val="both"/>
        <w:rPr>
          <w:b/>
        </w:rPr>
      </w:pPr>
      <w:r>
        <w:rPr>
          <w:bCs/>
        </w:rPr>
        <w:t xml:space="preserve">                                  </w:t>
      </w:r>
      <w:r w:rsidRPr="009024C0">
        <w:rPr>
          <w:b/>
          <w:spacing w:val="-1"/>
        </w:rPr>
        <w:t>Table</w:t>
      </w:r>
      <w:r w:rsidRPr="009024C0">
        <w:rPr>
          <w:b/>
        </w:rPr>
        <w:t xml:space="preserve"> </w:t>
      </w:r>
      <w:r>
        <w:rPr>
          <w:b/>
          <w:spacing w:val="-1"/>
        </w:rPr>
        <w:t>4</w:t>
      </w:r>
      <w:r w:rsidRPr="009024C0">
        <w:rPr>
          <w:b/>
          <w:spacing w:val="-1"/>
        </w:rPr>
        <w:t>.23:</w:t>
      </w:r>
      <w:r w:rsidRPr="009024C0">
        <w:rPr>
          <w:b/>
        </w:rPr>
        <w:t xml:space="preserve"> Opinion about the</w:t>
      </w:r>
      <w:r w:rsidRPr="009024C0">
        <w:rPr>
          <w:b/>
          <w:spacing w:val="-1"/>
        </w:rPr>
        <w:t xml:space="preserve"> website</w:t>
      </w:r>
    </w:p>
    <w:p w:rsidR="00A208A6" w:rsidRPr="001F2893" w:rsidRDefault="00A208A6" w:rsidP="00A208A6">
      <w:pPr>
        <w:spacing w:before="11"/>
        <w:jc w:val="both"/>
        <w:rPr>
          <w:sz w:val="21"/>
          <w:szCs w:val="21"/>
        </w:rPr>
      </w:pPr>
    </w:p>
    <w:tbl>
      <w:tblPr>
        <w:tblW w:w="7607" w:type="dxa"/>
        <w:tblInd w:w="114" w:type="dxa"/>
        <w:tblLayout w:type="fixed"/>
        <w:tblCellMar>
          <w:left w:w="0" w:type="dxa"/>
          <w:right w:w="0" w:type="dxa"/>
        </w:tblCellMar>
        <w:tblLook w:val="01E0" w:firstRow="1" w:lastRow="1" w:firstColumn="1" w:lastColumn="1" w:noHBand="0" w:noVBand="0"/>
      </w:tblPr>
      <w:tblGrid>
        <w:gridCol w:w="2760"/>
        <w:gridCol w:w="2712"/>
        <w:gridCol w:w="2135"/>
      </w:tblGrid>
      <w:tr w:rsidR="00A208A6" w:rsidRPr="001F2893" w:rsidTr="00A921C2">
        <w:trPr>
          <w:trHeight w:hRule="exact" w:val="416"/>
        </w:trPr>
        <w:tc>
          <w:tcPr>
            <w:tcW w:w="276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7"/>
              <w:ind w:left="102"/>
              <w:jc w:val="both"/>
              <w:rPr>
                <w:rFonts w:ascii="Times New Roman" w:eastAsia="Times New Roman" w:hAnsi="Times New Roman"/>
                <w:sz w:val="24"/>
                <w:szCs w:val="24"/>
              </w:rPr>
            </w:pPr>
            <w:r w:rsidRPr="001F2893">
              <w:rPr>
                <w:rFonts w:ascii="Times New Roman" w:hAnsi="Times New Roman"/>
                <w:spacing w:val="-1"/>
                <w:sz w:val="24"/>
              </w:rPr>
              <w:t>Response</w:t>
            </w:r>
          </w:p>
        </w:tc>
        <w:tc>
          <w:tcPr>
            <w:tcW w:w="27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7"/>
              <w:ind w:left="102"/>
              <w:jc w:val="both"/>
              <w:rPr>
                <w:rFonts w:ascii="Times New Roman" w:eastAsia="Times New Roman" w:hAnsi="Times New Roman"/>
                <w:sz w:val="24"/>
                <w:szCs w:val="24"/>
              </w:rPr>
            </w:pPr>
            <w:r w:rsidRPr="001F2893">
              <w:rPr>
                <w:rFonts w:ascii="Times New Roman" w:hAnsi="Times New Roman"/>
                <w:sz w:val="24"/>
              </w:rPr>
              <w:t>No of</w:t>
            </w:r>
            <w:r w:rsidRPr="001F2893">
              <w:rPr>
                <w:rFonts w:ascii="Times New Roman" w:hAnsi="Times New Roman"/>
                <w:spacing w:val="-2"/>
                <w:sz w:val="24"/>
              </w:rPr>
              <w:t xml:space="preserve"> </w:t>
            </w:r>
            <w:r w:rsidRPr="001F2893">
              <w:rPr>
                <w:rFonts w:ascii="Times New Roman" w:hAnsi="Times New Roman"/>
                <w:spacing w:val="-1"/>
                <w:sz w:val="24"/>
              </w:rPr>
              <w:t>respondents</w:t>
            </w:r>
          </w:p>
        </w:tc>
        <w:tc>
          <w:tcPr>
            <w:tcW w:w="21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before="17"/>
              <w:ind w:left="102"/>
              <w:jc w:val="both"/>
              <w:rPr>
                <w:rFonts w:ascii="Times New Roman" w:eastAsia="Times New Roman" w:hAnsi="Times New Roman"/>
                <w:sz w:val="24"/>
                <w:szCs w:val="24"/>
              </w:rPr>
            </w:pPr>
            <w:r w:rsidRPr="001F2893">
              <w:rPr>
                <w:rFonts w:ascii="Times New Roman" w:hAnsi="Times New Roman"/>
                <w:spacing w:val="-1"/>
                <w:sz w:val="24"/>
              </w:rPr>
              <w:t>Percentage</w:t>
            </w:r>
          </w:p>
        </w:tc>
      </w:tr>
      <w:tr w:rsidR="00A208A6" w:rsidRPr="001F2893" w:rsidTr="00A921C2">
        <w:trPr>
          <w:trHeight w:hRule="exact" w:val="401"/>
        </w:trPr>
        <w:tc>
          <w:tcPr>
            <w:tcW w:w="276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agree</w:t>
            </w:r>
          </w:p>
        </w:tc>
        <w:tc>
          <w:tcPr>
            <w:tcW w:w="27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34</w:t>
            </w:r>
          </w:p>
        </w:tc>
        <w:tc>
          <w:tcPr>
            <w:tcW w:w="21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34</w:t>
            </w:r>
          </w:p>
        </w:tc>
      </w:tr>
      <w:tr w:rsidR="00A208A6" w:rsidRPr="001F2893" w:rsidTr="00A921C2">
        <w:trPr>
          <w:trHeight w:hRule="exact" w:val="401"/>
        </w:trPr>
        <w:tc>
          <w:tcPr>
            <w:tcW w:w="276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Agree</w:t>
            </w:r>
          </w:p>
        </w:tc>
        <w:tc>
          <w:tcPr>
            <w:tcW w:w="27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c>
          <w:tcPr>
            <w:tcW w:w="21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36</w:t>
            </w:r>
          </w:p>
        </w:tc>
      </w:tr>
      <w:tr w:rsidR="00A208A6" w:rsidRPr="001F2893" w:rsidTr="00A921C2">
        <w:trPr>
          <w:trHeight w:hRule="exact" w:val="402"/>
        </w:trPr>
        <w:tc>
          <w:tcPr>
            <w:tcW w:w="276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Neutral</w:t>
            </w:r>
          </w:p>
        </w:tc>
        <w:tc>
          <w:tcPr>
            <w:tcW w:w="27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c>
          <w:tcPr>
            <w:tcW w:w="21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w:t>
            </w:r>
          </w:p>
        </w:tc>
      </w:tr>
      <w:tr w:rsidR="00A208A6" w:rsidRPr="001F2893" w:rsidTr="00A921C2">
        <w:trPr>
          <w:trHeight w:hRule="exact" w:val="401"/>
        </w:trPr>
        <w:tc>
          <w:tcPr>
            <w:tcW w:w="276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Disagree</w:t>
            </w:r>
          </w:p>
        </w:tc>
        <w:tc>
          <w:tcPr>
            <w:tcW w:w="27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c>
          <w:tcPr>
            <w:tcW w:w="21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20</w:t>
            </w:r>
          </w:p>
        </w:tc>
      </w:tr>
      <w:tr w:rsidR="00A208A6" w:rsidRPr="001F2893" w:rsidTr="00A921C2">
        <w:trPr>
          <w:trHeight w:hRule="exact" w:val="401"/>
        </w:trPr>
        <w:tc>
          <w:tcPr>
            <w:tcW w:w="276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Strongly</w:t>
            </w:r>
            <w:r w:rsidRPr="001F2893">
              <w:rPr>
                <w:rFonts w:ascii="Times New Roman" w:hAnsi="Times New Roman"/>
                <w:spacing w:val="-5"/>
                <w:sz w:val="24"/>
              </w:rPr>
              <w:t xml:space="preserve"> </w:t>
            </w:r>
            <w:r w:rsidRPr="001F2893">
              <w:rPr>
                <w:rFonts w:ascii="Times New Roman" w:hAnsi="Times New Roman"/>
                <w:spacing w:val="-1"/>
                <w:sz w:val="24"/>
              </w:rPr>
              <w:t>disagree</w:t>
            </w:r>
          </w:p>
        </w:tc>
        <w:tc>
          <w:tcPr>
            <w:tcW w:w="27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c>
          <w:tcPr>
            <w:tcW w:w="21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8</w:t>
            </w:r>
          </w:p>
        </w:tc>
      </w:tr>
      <w:tr w:rsidR="00A208A6" w:rsidRPr="001F2893" w:rsidTr="00A921C2">
        <w:trPr>
          <w:trHeight w:hRule="exact" w:val="401"/>
        </w:trPr>
        <w:tc>
          <w:tcPr>
            <w:tcW w:w="2760"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pacing w:val="-1"/>
                <w:sz w:val="24"/>
              </w:rPr>
              <w:t>Total</w:t>
            </w:r>
          </w:p>
        </w:tc>
        <w:tc>
          <w:tcPr>
            <w:tcW w:w="2712"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c>
          <w:tcPr>
            <w:tcW w:w="2135" w:type="dxa"/>
            <w:tcBorders>
              <w:top w:val="single" w:sz="5" w:space="0" w:color="000000"/>
              <w:left w:val="single" w:sz="5" w:space="0" w:color="000000"/>
              <w:bottom w:val="single" w:sz="5" w:space="0" w:color="000000"/>
              <w:right w:val="single" w:sz="5" w:space="0" w:color="000000"/>
            </w:tcBorders>
          </w:tcPr>
          <w:p w:rsidR="00A208A6" w:rsidRPr="001F2893" w:rsidRDefault="00A208A6" w:rsidP="00A921C2">
            <w:pPr>
              <w:pStyle w:val="TableParagraph"/>
              <w:spacing w:line="269" w:lineRule="exact"/>
              <w:ind w:left="102"/>
              <w:jc w:val="both"/>
              <w:rPr>
                <w:rFonts w:ascii="Times New Roman" w:eastAsia="Times New Roman" w:hAnsi="Times New Roman"/>
                <w:sz w:val="24"/>
                <w:szCs w:val="24"/>
              </w:rPr>
            </w:pPr>
            <w:r w:rsidRPr="001F2893">
              <w:rPr>
                <w:rFonts w:ascii="Times New Roman" w:hAnsi="Times New Roman"/>
                <w:sz w:val="24"/>
              </w:rPr>
              <w:t>100</w:t>
            </w:r>
          </w:p>
        </w:tc>
      </w:tr>
    </w:tbl>
    <w:p w:rsidR="00A208A6" w:rsidRPr="001F2893" w:rsidRDefault="00A208A6" w:rsidP="00A208A6">
      <w:pPr>
        <w:jc w:val="both"/>
        <w:rPr>
          <w:sz w:val="20"/>
          <w:szCs w:val="20"/>
        </w:rPr>
      </w:pPr>
    </w:p>
    <w:p w:rsidR="00A208A6" w:rsidRPr="001F2893" w:rsidRDefault="00A208A6" w:rsidP="00A208A6">
      <w:pPr>
        <w:tabs>
          <w:tab w:val="left" w:pos="1808"/>
        </w:tabs>
        <w:jc w:val="both"/>
        <w:rPr>
          <w:sz w:val="20"/>
          <w:szCs w:val="20"/>
        </w:rPr>
      </w:pPr>
      <w:r>
        <w:rPr>
          <w:noProof/>
          <w:lang w:val="en-IN" w:eastAsia="en-IN" w:bidi="ml-IN"/>
        </w:rPr>
        <w:drawing>
          <wp:inline distT="0" distB="0" distL="0" distR="0" wp14:anchorId="6DAE4CAE" wp14:editId="52C0B1BC">
            <wp:extent cx="4853940" cy="2740025"/>
            <wp:effectExtent l="0" t="0" r="22860" b="222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208A6" w:rsidRPr="001F2893" w:rsidRDefault="00A208A6" w:rsidP="00A208A6">
      <w:pPr>
        <w:spacing w:before="11"/>
        <w:jc w:val="both"/>
        <w:rPr>
          <w:sz w:val="11"/>
          <w:szCs w:val="11"/>
        </w:rPr>
      </w:pPr>
    </w:p>
    <w:p w:rsidR="00A208A6" w:rsidRPr="009024C0" w:rsidRDefault="00A208A6" w:rsidP="00A208A6">
      <w:pPr>
        <w:spacing w:line="360" w:lineRule="auto"/>
        <w:jc w:val="both"/>
        <w:rPr>
          <w:b/>
          <w:bCs/>
        </w:rPr>
      </w:pPr>
      <w:r>
        <w:rPr>
          <w:b/>
          <w:bCs/>
        </w:rPr>
        <w:t xml:space="preserve">                              </w:t>
      </w:r>
      <w:r w:rsidRPr="009024C0">
        <w:rPr>
          <w:b/>
          <w:bCs/>
        </w:rPr>
        <w:t>Figur</w:t>
      </w:r>
      <w:r>
        <w:rPr>
          <w:b/>
          <w:bCs/>
        </w:rPr>
        <w:t>e 4</w:t>
      </w:r>
      <w:r w:rsidRPr="009024C0">
        <w:rPr>
          <w:b/>
          <w:bCs/>
        </w:rPr>
        <w:t>.23: Opinion about the website</w:t>
      </w:r>
    </w:p>
    <w:p w:rsidR="00A208A6" w:rsidRPr="001F2893" w:rsidRDefault="00A208A6" w:rsidP="00A208A6">
      <w:pPr>
        <w:spacing w:line="360" w:lineRule="auto"/>
        <w:jc w:val="both"/>
        <w:rPr>
          <w:bCs/>
        </w:rPr>
      </w:pPr>
    </w:p>
    <w:p w:rsidR="004E447A" w:rsidRDefault="004E447A" w:rsidP="00A208A6">
      <w:pPr>
        <w:spacing w:line="360" w:lineRule="auto"/>
        <w:jc w:val="both"/>
        <w:rPr>
          <w:bCs/>
        </w:rPr>
      </w:pPr>
    </w:p>
    <w:p w:rsidR="00A208A6" w:rsidRPr="001F2893" w:rsidRDefault="00A208A6" w:rsidP="00A208A6">
      <w:pPr>
        <w:spacing w:line="360" w:lineRule="auto"/>
        <w:jc w:val="both"/>
        <w:rPr>
          <w:bCs/>
        </w:rPr>
      </w:pPr>
      <w:r w:rsidRPr="001F2893">
        <w:rPr>
          <w:bCs/>
        </w:rPr>
        <w:t>Analysis</w:t>
      </w:r>
    </w:p>
    <w:p w:rsidR="00A208A6" w:rsidRPr="001F2893" w:rsidRDefault="00A208A6" w:rsidP="00A208A6">
      <w:pPr>
        <w:spacing w:line="360" w:lineRule="auto"/>
        <w:jc w:val="both"/>
        <w:rPr>
          <w:bCs/>
        </w:rPr>
      </w:pPr>
      <w:r w:rsidRPr="001F2893">
        <w:rPr>
          <w:bCs/>
        </w:rPr>
        <w:t xml:space="preserve">As from the above it can be seen that 34% of the respondents strongly agree that their website is </w:t>
      </w:r>
      <w:proofErr w:type="spellStart"/>
      <w:r w:rsidRPr="001F2893">
        <w:rPr>
          <w:bCs/>
        </w:rPr>
        <w:t>build</w:t>
      </w:r>
      <w:proofErr w:type="spellEnd"/>
      <w:r w:rsidRPr="001F2893">
        <w:rPr>
          <w:bCs/>
        </w:rPr>
        <w:t xml:space="preserve"> around the needs and interest of its visitors. 36% of them agree with the same. Here only 2% of the respondents became neutral. 20% of the respondents disagree and 8% of the respondents strongly disagree with this.</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Default="00A208A6" w:rsidP="00A208A6">
      <w:pPr>
        <w:spacing w:line="360" w:lineRule="auto"/>
        <w:jc w:val="both"/>
        <w:rPr>
          <w:bCs/>
        </w:rPr>
      </w:pPr>
    </w:p>
    <w:p w:rsidR="00FF05C1" w:rsidRDefault="00FF05C1" w:rsidP="00A208A6">
      <w:pPr>
        <w:spacing w:line="360" w:lineRule="auto"/>
        <w:jc w:val="both"/>
        <w:rPr>
          <w:bCs/>
        </w:rPr>
      </w:pPr>
    </w:p>
    <w:p w:rsidR="00FF05C1" w:rsidRPr="001F2893" w:rsidRDefault="00FF05C1"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
          <w:bCs/>
          <w:sz w:val="28"/>
        </w:rPr>
      </w:pPr>
      <w:r w:rsidRPr="001F2893">
        <w:rPr>
          <w:b/>
          <w:bCs/>
          <w:sz w:val="28"/>
        </w:rPr>
        <w:t xml:space="preserve">5.1 FINDINGS </w:t>
      </w:r>
    </w:p>
    <w:p w:rsidR="00A208A6" w:rsidRPr="001F2893" w:rsidRDefault="00A208A6" w:rsidP="00A208A6">
      <w:pPr>
        <w:spacing w:line="360" w:lineRule="auto"/>
        <w:jc w:val="both"/>
        <w:rPr>
          <w:bCs/>
        </w:rPr>
      </w:pPr>
    </w:p>
    <w:p w:rsidR="00A208A6" w:rsidRPr="001F2893" w:rsidRDefault="00A208A6" w:rsidP="00A208A6">
      <w:pPr>
        <w:numPr>
          <w:ilvl w:val="0"/>
          <w:numId w:val="27"/>
        </w:numPr>
        <w:spacing w:line="360" w:lineRule="auto"/>
        <w:jc w:val="both"/>
        <w:rPr>
          <w:bCs/>
        </w:rPr>
      </w:pPr>
      <w:r w:rsidRPr="001F2893">
        <w:rPr>
          <w:bCs/>
        </w:rPr>
        <w:t xml:space="preserve">The brand clearly communicates what they are and conveys the highest value they deliver. This indicates that the brand used by </w:t>
      </w:r>
      <w:r w:rsidR="00CD57B0">
        <w:rPr>
          <w:bCs/>
        </w:rPr>
        <w:t>Thomas Cook</w:t>
      </w:r>
      <w:r w:rsidR="00CD57B0" w:rsidRPr="001F2893">
        <w:rPr>
          <w:bCs/>
        </w:rPr>
        <w:t xml:space="preserve"> </w:t>
      </w:r>
      <w:r w:rsidRPr="001F2893">
        <w:rPr>
          <w:bCs/>
        </w:rPr>
        <w:t>conveys the intended message</w:t>
      </w:r>
    </w:p>
    <w:p w:rsidR="00A208A6" w:rsidRPr="001F2893" w:rsidRDefault="00A208A6" w:rsidP="00A208A6">
      <w:pPr>
        <w:numPr>
          <w:ilvl w:val="0"/>
          <w:numId w:val="27"/>
        </w:numPr>
        <w:spacing w:line="360" w:lineRule="auto"/>
        <w:jc w:val="both"/>
        <w:rPr>
          <w:bCs/>
        </w:rPr>
      </w:pPr>
      <w:r w:rsidRPr="001F2893">
        <w:rPr>
          <w:bCs/>
        </w:rPr>
        <w:t xml:space="preserve">It was found that </w:t>
      </w:r>
      <w:r w:rsidR="00CD57B0">
        <w:rPr>
          <w:bCs/>
        </w:rPr>
        <w:t>Thomas Cook</w:t>
      </w:r>
      <w:r w:rsidR="00CD57B0" w:rsidRPr="001F2893">
        <w:rPr>
          <w:bCs/>
        </w:rPr>
        <w:t xml:space="preserve">s </w:t>
      </w:r>
      <w:r w:rsidRPr="001F2893">
        <w:rPr>
          <w:bCs/>
        </w:rPr>
        <w:t xml:space="preserve">brand identity is being popularly used in all media. The major medias used by </w:t>
      </w:r>
      <w:r w:rsidR="00CD57B0">
        <w:rPr>
          <w:bCs/>
        </w:rPr>
        <w:t>Thomas Cook</w:t>
      </w:r>
      <w:r w:rsidR="00CD57B0" w:rsidRPr="001F2893">
        <w:rPr>
          <w:bCs/>
        </w:rPr>
        <w:t xml:space="preserve"> </w:t>
      </w:r>
      <w:r w:rsidRPr="001F2893">
        <w:rPr>
          <w:bCs/>
        </w:rPr>
        <w:t xml:space="preserve">are Travel magazines, brochures, television commercials, internet (social media, websites, other travel forums) </w:t>
      </w:r>
      <w:proofErr w:type="spellStart"/>
      <w:r w:rsidRPr="001F2893">
        <w:rPr>
          <w:bCs/>
        </w:rPr>
        <w:t>etc</w:t>
      </w:r>
      <w:proofErr w:type="spellEnd"/>
    </w:p>
    <w:p w:rsidR="00A208A6" w:rsidRPr="001F2893" w:rsidRDefault="00A208A6" w:rsidP="00A208A6">
      <w:pPr>
        <w:numPr>
          <w:ilvl w:val="0"/>
          <w:numId w:val="27"/>
        </w:numPr>
        <w:spacing w:line="360" w:lineRule="auto"/>
        <w:jc w:val="both"/>
        <w:rPr>
          <w:bCs/>
        </w:rPr>
      </w:pPr>
      <w:r w:rsidRPr="001F2893">
        <w:rPr>
          <w:bCs/>
        </w:rPr>
        <w:t xml:space="preserve">From the study it is found that </w:t>
      </w:r>
      <w:r w:rsidR="00CD57B0">
        <w:rPr>
          <w:bCs/>
        </w:rPr>
        <w:t>Thomas Cook</w:t>
      </w:r>
      <w:r w:rsidR="00CD57B0" w:rsidRPr="001F2893">
        <w:rPr>
          <w:bCs/>
        </w:rPr>
        <w:t xml:space="preserve"> </w:t>
      </w:r>
      <w:r w:rsidRPr="001F2893">
        <w:rPr>
          <w:bCs/>
        </w:rPr>
        <w:t xml:space="preserve">is tailoring messages to specific segments when they have the opportunity to do so. This means marketing tactics used are flexible. </w:t>
      </w:r>
      <w:r w:rsidR="00CD57B0">
        <w:rPr>
          <w:bCs/>
        </w:rPr>
        <w:t>Thomas Cook</w:t>
      </w:r>
      <w:r w:rsidR="00CD57B0" w:rsidRPr="001F2893">
        <w:rPr>
          <w:bCs/>
        </w:rPr>
        <w:t xml:space="preserve"> </w:t>
      </w:r>
      <w:r w:rsidRPr="001F2893">
        <w:rPr>
          <w:bCs/>
        </w:rPr>
        <w:t>has got different products and each caters to a specific market segment.</w:t>
      </w:r>
    </w:p>
    <w:p w:rsidR="00A208A6" w:rsidRPr="001F2893" w:rsidRDefault="00A208A6" w:rsidP="00A208A6">
      <w:pPr>
        <w:numPr>
          <w:ilvl w:val="0"/>
          <w:numId w:val="27"/>
        </w:numPr>
        <w:spacing w:line="360" w:lineRule="auto"/>
        <w:jc w:val="both"/>
        <w:rPr>
          <w:bCs/>
        </w:rPr>
      </w:pPr>
      <w:r w:rsidRPr="001F2893">
        <w:rPr>
          <w:bCs/>
        </w:rPr>
        <w:t>The study shows that it is time to shift some or more of their marketing to new channels such as social media and mobile marketing. Population which has access to internet use the same for almost all activities. So it became necessary to shift some of marketing to new channels such as social media and mobile marketing.</w:t>
      </w:r>
    </w:p>
    <w:p w:rsidR="00A208A6" w:rsidRPr="001F2893" w:rsidRDefault="00A208A6" w:rsidP="00A208A6">
      <w:pPr>
        <w:numPr>
          <w:ilvl w:val="0"/>
          <w:numId w:val="27"/>
        </w:numPr>
        <w:spacing w:line="360" w:lineRule="auto"/>
        <w:jc w:val="both"/>
        <w:rPr>
          <w:bCs/>
        </w:rPr>
      </w:pPr>
      <w:r w:rsidRPr="001F2893">
        <w:rPr>
          <w:bCs/>
        </w:rPr>
        <w:t xml:space="preserve">The study reveals that </w:t>
      </w:r>
      <w:r w:rsidR="00CD57B0">
        <w:rPr>
          <w:bCs/>
        </w:rPr>
        <w:t>Thomas Cook</w:t>
      </w:r>
      <w:r w:rsidR="00CD57B0" w:rsidRPr="001F2893">
        <w:rPr>
          <w:bCs/>
        </w:rPr>
        <w:t xml:space="preserve"> </w:t>
      </w:r>
      <w:r w:rsidRPr="001F2893">
        <w:rPr>
          <w:bCs/>
        </w:rPr>
        <w:t>is actively up selling and cross selling products and services to their current customers. Here there is active cross selling of products.</w:t>
      </w:r>
    </w:p>
    <w:p w:rsidR="00A208A6" w:rsidRPr="00CD57B0" w:rsidRDefault="00A208A6" w:rsidP="00CD57B0">
      <w:pPr>
        <w:numPr>
          <w:ilvl w:val="0"/>
          <w:numId w:val="27"/>
        </w:numPr>
        <w:spacing w:line="360" w:lineRule="auto"/>
        <w:jc w:val="both"/>
        <w:rPr>
          <w:bCs/>
        </w:rPr>
      </w:pPr>
      <w:r w:rsidRPr="00CD57B0">
        <w:rPr>
          <w:bCs/>
        </w:rPr>
        <w:t xml:space="preserve">Social media is integrated with traditional marketing tactics like direct </w:t>
      </w:r>
      <w:proofErr w:type="gramStart"/>
      <w:r w:rsidRPr="00CD57B0">
        <w:rPr>
          <w:bCs/>
        </w:rPr>
        <w:t>mail  and</w:t>
      </w:r>
      <w:proofErr w:type="gramEnd"/>
      <w:r w:rsidRPr="00CD57B0">
        <w:rPr>
          <w:bCs/>
        </w:rPr>
        <w:t xml:space="preserve">  advertising.  Social  media  has  now  become  a  platform  for</w:t>
      </w:r>
      <w:r w:rsidR="00CD57B0">
        <w:rPr>
          <w:bCs/>
        </w:rPr>
        <w:t xml:space="preserve"> </w:t>
      </w:r>
    </w:p>
    <w:p w:rsidR="00A208A6" w:rsidRPr="001F2893" w:rsidRDefault="00A208A6" w:rsidP="00A208A6">
      <w:pPr>
        <w:numPr>
          <w:ilvl w:val="0"/>
          <w:numId w:val="27"/>
        </w:numPr>
        <w:spacing w:line="360" w:lineRule="auto"/>
        <w:jc w:val="both"/>
        <w:rPr>
          <w:bCs/>
        </w:rPr>
      </w:pPr>
      <w:r w:rsidRPr="001F2893">
        <w:rPr>
          <w:bCs/>
        </w:rPr>
        <w:t>sharing travel  experience and hence Social media is  integrated with traditional marketing tactics like direct mail and advertising</w:t>
      </w:r>
    </w:p>
    <w:p w:rsidR="00A208A6" w:rsidRPr="001F2893" w:rsidRDefault="00CD57B0" w:rsidP="00A208A6">
      <w:pPr>
        <w:numPr>
          <w:ilvl w:val="0"/>
          <w:numId w:val="27"/>
        </w:numPr>
        <w:spacing w:line="360" w:lineRule="auto"/>
        <w:jc w:val="both"/>
        <w:rPr>
          <w:bCs/>
        </w:rPr>
      </w:pPr>
      <w:r>
        <w:rPr>
          <w:bCs/>
        </w:rPr>
        <w:t>Thomas Cook</w:t>
      </w:r>
      <w:r w:rsidRPr="001F2893">
        <w:rPr>
          <w:bCs/>
        </w:rPr>
        <w:t xml:space="preserve"> </w:t>
      </w:r>
      <w:r w:rsidR="00A208A6" w:rsidRPr="001F2893">
        <w:rPr>
          <w:bCs/>
        </w:rPr>
        <w:t xml:space="preserve">hotels gives more value to the customers. The amenities, facilities </w:t>
      </w:r>
      <w:proofErr w:type="spellStart"/>
      <w:r w:rsidR="00A208A6" w:rsidRPr="001F2893">
        <w:rPr>
          <w:bCs/>
        </w:rPr>
        <w:t>etc</w:t>
      </w:r>
      <w:proofErr w:type="spellEnd"/>
      <w:r w:rsidR="00A208A6" w:rsidRPr="001F2893">
        <w:rPr>
          <w:bCs/>
        </w:rPr>
        <w:t xml:space="preserve"> provided are worth the money spend by each customer. In order to cater to all market segments, </w:t>
      </w:r>
      <w:r>
        <w:rPr>
          <w:bCs/>
        </w:rPr>
        <w:t>Thomas Cook</w:t>
      </w:r>
      <w:r w:rsidRPr="001F2893">
        <w:rPr>
          <w:bCs/>
        </w:rPr>
        <w:t xml:space="preserve"> </w:t>
      </w:r>
      <w:r w:rsidR="00A208A6" w:rsidRPr="001F2893">
        <w:rPr>
          <w:bCs/>
        </w:rPr>
        <w:t>hotels are designed accordingly</w:t>
      </w:r>
    </w:p>
    <w:p w:rsidR="00A208A6" w:rsidRPr="001F2893" w:rsidRDefault="00CD57B0" w:rsidP="00A208A6">
      <w:pPr>
        <w:numPr>
          <w:ilvl w:val="0"/>
          <w:numId w:val="27"/>
        </w:numPr>
        <w:spacing w:line="360" w:lineRule="auto"/>
        <w:jc w:val="both"/>
        <w:rPr>
          <w:bCs/>
        </w:rPr>
      </w:pPr>
      <w:r>
        <w:rPr>
          <w:bCs/>
        </w:rPr>
        <w:t>Thomas Cook</w:t>
      </w:r>
      <w:r w:rsidRPr="001F2893">
        <w:rPr>
          <w:bCs/>
        </w:rPr>
        <w:t xml:space="preserve">’s </w:t>
      </w:r>
      <w:r w:rsidR="00A208A6" w:rsidRPr="001F2893">
        <w:rPr>
          <w:bCs/>
        </w:rPr>
        <w:t>sales tools are integrated with their brand and their marketing campaigns. This indicates that marketing strategy is made by inter connecting marketing elements.</w:t>
      </w:r>
    </w:p>
    <w:p w:rsidR="00A208A6" w:rsidRPr="001F2893" w:rsidRDefault="00A208A6" w:rsidP="00A208A6">
      <w:pPr>
        <w:numPr>
          <w:ilvl w:val="0"/>
          <w:numId w:val="27"/>
        </w:numPr>
        <w:spacing w:line="360" w:lineRule="auto"/>
        <w:jc w:val="both"/>
        <w:rPr>
          <w:bCs/>
        </w:rPr>
      </w:pPr>
      <w:r w:rsidRPr="001F2893">
        <w:rPr>
          <w:bCs/>
        </w:rPr>
        <w:lastRenderedPageBreak/>
        <w:t>Their prospects know exactly what to do next after reviewing their marketing materials. This indicates that messages conveyed in marketing material are appropriate and very clear.</w:t>
      </w:r>
    </w:p>
    <w:p w:rsidR="00A208A6" w:rsidRPr="001F2893" w:rsidRDefault="00CD57B0" w:rsidP="00A208A6">
      <w:pPr>
        <w:numPr>
          <w:ilvl w:val="0"/>
          <w:numId w:val="27"/>
        </w:numPr>
        <w:spacing w:line="360" w:lineRule="auto"/>
        <w:jc w:val="both"/>
        <w:rPr>
          <w:bCs/>
        </w:rPr>
      </w:pPr>
      <w:r>
        <w:rPr>
          <w:bCs/>
        </w:rPr>
        <w:t>Thomas Cook</w:t>
      </w:r>
      <w:r w:rsidRPr="001F2893">
        <w:rPr>
          <w:bCs/>
        </w:rPr>
        <w:t xml:space="preserve"> </w:t>
      </w:r>
      <w:r w:rsidR="00A208A6" w:rsidRPr="001F2893">
        <w:rPr>
          <w:bCs/>
        </w:rPr>
        <w:t>need new tools to educate prospects about their industry or products. New tools can be used to increase brand visibility and also to increase awareness about the products among customers.</w:t>
      </w: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Pr="001F2893" w:rsidRDefault="00A208A6" w:rsidP="00A208A6">
      <w:pPr>
        <w:spacing w:line="360" w:lineRule="auto"/>
        <w:jc w:val="both"/>
        <w:rPr>
          <w:bCs/>
        </w:rPr>
      </w:pPr>
    </w:p>
    <w:p w:rsidR="00A208A6" w:rsidRDefault="00A208A6" w:rsidP="00A208A6">
      <w:pPr>
        <w:spacing w:line="360" w:lineRule="auto"/>
        <w:jc w:val="both"/>
        <w:rPr>
          <w:bCs/>
        </w:rPr>
      </w:pPr>
    </w:p>
    <w:p w:rsidR="00CD57B0" w:rsidRDefault="00CD57B0" w:rsidP="00A208A6">
      <w:pPr>
        <w:spacing w:line="360" w:lineRule="auto"/>
        <w:jc w:val="both"/>
        <w:rPr>
          <w:bCs/>
        </w:rPr>
      </w:pPr>
    </w:p>
    <w:p w:rsidR="00CD57B0" w:rsidRDefault="00CD57B0" w:rsidP="00A208A6">
      <w:pPr>
        <w:spacing w:line="360" w:lineRule="auto"/>
        <w:jc w:val="both"/>
        <w:rPr>
          <w:bCs/>
        </w:rPr>
      </w:pPr>
    </w:p>
    <w:p w:rsidR="00CD57B0" w:rsidRDefault="00CD57B0" w:rsidP="00A208A6">
      <w:pPr>
        <w:spacing w:line="360" w:lineRule="auto"/>
        <w:jc w:val="both"/>
        <w:rPr>
          <w:bCs/>
        </w:rPr>
      </w:pPr>
    </w:p>
    <w:p w:rsidR="00CD57B0" w:rsidRDefault="00CD57B0" w:rsidP="00A208A6">
      <w:pPr>
        <w:spacing w:line="360" w:lineRule="auto"/>
        <w:jc w:val="both"/>
        <w:rPr>
          <w:bCs/>
        </w:rPr>
      </w:pPr>
    </w:p>
    <w:p w:rsidR="00CD57B0" w:rsidRPr="001F2893" w:rsidRDefault="00CD57B0" w:rsidP="00A208A6">
      <w:pPr>
        <w:spacing w:line="360" w:lineRule="auto"/>
        <w:jc w:val="both"/>
        <w:rPr>
          <w:bCs/>
        </w:rPr>
      </w:pPr>
    </w:p>
    <w:p w:rsidR="00A208A6" w:rsidRPr="001F2893" w:rsidRDefault="00A208A6" w:rsidP="00A208A6">
      <w:pPr>
        <w:spacing w:line="360" w:lineRule="auto"/>
        <w:jc w:val="both"/>
        <w:rPr>
          <w:bCs/>
        </w:rPr>
      </w:pPr>
    </w:p>
    <w:p w:rsidR="00A208A6" w:rsidRDefault="00A208A6" w:rsidP="00A208A6">
      <w:pPr>
        <w:spacing w:line="360" w:lineRule="auto"/>
        <w:jc w:val="both"/>
        <w:rPr>
          <w:bCs/>
        </w:rPr>
      </w:pPr>
    </w:p>
    <w:p w:rsidR="00A208A6" w:rsidRDefault="00A208A6" w:rsidP="00A208A6">
      <w:pPr>
        <w:spacing w:line="360" w:lineRule="auto"/>
        <w:jc w:val="both"/>
        <w:rPr>
          <w:b/>
          <w:sz w:val="28"/>
          <w:szCs w:val="28"/>
        </w:rPr>
      </w:pPr>
    </w:p>
    <w:p w:rsidR="00A208A6" w:rsidRDefault="00A208A6" w:rsidP="00A208A6">
      <w:pPr>
        <w:spacing w:line="360" w:lineRule="auto"/>
        <w:jc w:val="both"/>
        <w:rPr>
          <w:b/>
          <w:sz w:val="28"/>
          <w:szCs w:val="28"/>
        </w:rPr>
      </w:pPr>
    </w:p>
    <w:p w:rsidR="00FF05C1" w:rsidRDefault="00FF05C1" w:rsidP="00A208A6">
      <w:pPr>
        <w:spacing w:line="360" w:lineRule="auto"/>
        <w:jc w:val="both"/>
        <w:rPr>
          <w:b/>
          <w:sz w:val="28"/>
          <w:szCs w:val="28"/>
        </w:rPr>
      </w:pPr>
    </w:p>
    <w:p w:rsidR="00FF05C1" w:rsidRDefault="00FF05C1" w:rsidP="00A208A6">
      <w:pPr>
        <w:spacing w:line="360" w:lineRule="auto"/>
        <w:jc w:val="both"/>
        <w:rPr>
          <w:b/>
          <w:sz w:val="28"/>
          <w:szCs w:val="28"/>
        </w:rPr>
      </w:pPr>
    </w:p>
    <w:p w:rsidR="00A208A6" w:rsidRDefault="00A208A6" w:rsidP="00A208A6">
      <w:pPr>
        <w:spacing w:line="360" w:lineRule="auto"/>
        <w:jc w:val="both"/>
        <w:rPr>
          <w:b/>
          <w:sz w:val="28"/>
          <w:szCs w:val="28"/>
        </w:rPr>
      </w:pPr>
    </w:p>
    <w:p w:rsidR="00A208A6" w:rsidRPr="001F2893" w:rsidRDefault="00A208A6" w:rsidP="00A208A6">
      <w:pPr>
        <w:spacing w:line="360" w:lineRule="auto"/>
        <w:jc w:val="both"/>
        <w:rPr>
          <w:b/>
          <w:sz w:val="28"/>
          <w:szCs w:val="28"/>
        </w:rPr>
      </w:pPr>
      <w:r w:rsidRPr="001F2893">
        <w:rPr>
          <w:b/>
          <w:sz w:val="28"/>
          <w:szCs w:val="28"/>
        </w:rPr>
        <w:lastRenderedPageBreak/>
        <w:t xml:space="preserve">5.2 SUGGESTIONS </w:t>
      </w:r>
    </w:p>
    <w:p w:rsidR="00A208A6" w:rsidRPr="001F2893" w:rsidRDefault="00A208A6" w:rsidP="00A208A6">
      <w:pPr>
        <w:spacing w:line="360" w:lineRule="auto"/>
        <w:jc w:val="both"/>
      </w:pPr>
      <w:r w:rsidRPr="001F2893">
        <w:t xml:space="preserve">Based on the studies and findings these are some suggestions that helps the motel to increase its business earnings. </w:t>
      </w:r>
    </w:p>
    <w:p w:rsidR="00A208A6" w:rsidRPr="001F2893" w:rsidRDefault="00A208A6" w:rsidP="00A208A6">
      <w:pPr>
        <w:numPr>
          <w:ilvl w:val="0"/>
          <w:numId w:val="10"/>
        </w:numPr>
        <w:spacing w:line="360" w:lineRule="auto"/>
        <w:jc w:val="both"/>
      </w:pPr>
      <w:r w:rsidRPr="001F2893">
        <w:t xml:space="preserve">From the study conducted it is noticed that there is lack of promotional activities so one main suggestion is for adopting some promotional activities. The motel needs to maximize the opportunities for make the motel familiar to the public. </w:t>
      </w:r>
    </w:p>
    <w:p w:rsidR="00A208A6" w:rsidRPr="001F2893" w:rsidRDefault="00A208A6" w:rsidP="00A208A6">
      <w:pPr>
        <w:numPr>
          <w:ilvl w:val="0"/>
          <w:numId w:val="10"/>
        </w:numPr>
        <w:spacing w:line="360" w:lineRule="auto"/>
        <w:jc w:val="both"/>
      </w:pPr>
      <w:r w:rsidRPr="001F2893">
        <w:t xml:space="preserve">The motel needs to improve their infrastructural facilities and it can help the motel to provide better services to their clients. Building of new rooms and dormitories can help the motel to increase their business </w:t>
      </w:r>
    </w:p>
    <w:p w:rsidR="00A208A6" w:rsidRPr="001F2893" w:rsidRDefault="00A208A6" w:rsidP="00A208A6">
      <w:pPr>
        <w:numPr>
          <w:ilvl w:val="0"/>
          <w:numId w:val="10"/>
        </w:numPr>
        <w:spacing w:line="360" w:lineRule="auto"/>
        <w:jc w:val="both"/>
      </w:pPr>
      <w:r w:rsidRPr="001F2893">
        <w:t xml:space="preserve">While recruitment select the qualified candidates as staff, because the motel lacking qualified staff and employees. </w:t>
      </w:r>
    </w:p>
    <w:p w:rsidR="00A208A6" w:rsidRPr="001F2893" w:rsidRDefault="00A208A6" w:rsidP="00A208A6">
      <w:pPr>
        <w:numPr>
          <w:ilvl w:val="0"/>
          <w:numId w:val="10"/>
        </w:numPr>
        <w:spacing w:line="360" w:lineRule="auto"/>
        <w:jc w:val="both"/>
      </w:pPr>
      <w:r w:rsidRPr="001F2893">
        <w:t xml:space="preserve">The motel should have more no. of signage such as advertisement boards on road sides, so it is comfortable for the tourist to find the motel location. </w:t>
      </w:r>
    </w:p>
    <w:p w:rsidR="00A208A6" w:rsidRPr="001F2893" w:rsidRDefault="00A208A6" w:rsidP="00A208A6">
      <w:pPr>
        <w:numPr>
          <w:ilvl w:val="0"/>
          <w:numId w:val="10"/>
        </w:numPr>
        <w:spacing w:line="360" w:lineRule="auto"/>
        <w:jc w:val="both"/>
      </w:pPr>
      <w:r w:rsidRPr="001F2893">
        <w:t xml:space="preserve">Now the Hotel has got no business with any of the tour operators but this has to be changed. The Hotel must look for its own Email id and look for more ties ups with tour operators which will increase the business of the motel. </w:t>
      </w: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Pr="001F2893" w:rsidRDefault="00A208A6" w:rsidP="00A208A6">
      <w:pPr>
        <w:spacing w:line="360" w:lineRule="auto"/>
        <w:jc w:val="both"/>
      </w:pPr>
    </w:p>
    <w:p w:rsidR="00A208A6" w:rsidRDefault="00A208A6" w:rsidP="00A208A6">
      <w:pPr>
        <w:spacing w:line="360" w:lineRule="auto"/>
        <w:jc w:val="both"/>
        <w:rPr>
          <w:b/>
          <w:sz w:val="28"/>
          <w:szCs w:val="28"/>
        </w:rPr>
      </w:pPr>
    </w:p>
    <w:p w:rsidR="004E447A" w:rsidRDefault="004E447A" w:rsidP="00A208A6">
      <w:pPr>
        <w:spacing w:line="360" w:lineRule="auto"/>
        <w:jc w:val="both"/>
        <w:rPr>
          <w:b/>
          <w:sz w:val="28"/>
          <w:szCs w:val="28"/>
        </w:rPr>
      </w:pPr>
    </w:p>
    <w:p w:rsidR="00A208A6" w:rsidRDefault="00A208A6" w:rsidP="00A208A6">
      <w:pPr>
        <w:spacing w:line="360" w:lineRule="auto"/>
        <w:jc w:val="both"/>
        <w:rPr>
          <w:b/>
          <w:sz w:val="28"/>
          <w:szCs w:val="28"/>
        </w:rPr>
      </w:pPr>
    </w:p>
    <w:p w:rsidR="00A208A6" w:rsidRPr="001F2893" w:rsidRDefault="00A208A6" w:rsidP="00A208A6">
      <w:pPr>
        <w:spacing w:line="360" w:lineRule="auto"/>
        <w:jc w:val="both"/>
        <w:rPr>
          <w:b/>
          <w:sz w:val="28"/>
          <w:szCs w:val="28"/>
        </w:rPr>
      </w:pPr>
      <w:r w:rsidRPr="001F2893">
        <w:rPr>
          <w:b/>
          <w:sz w:val="28"/>
          <w:szCs w:val="28"/>
        </w:rPr>
        <w:lastRenderedPageBreak/>
        <w:t xml:space="preserve">5.3 CONCLUSION </w:t>
      </w:r>
    </w:p>
    <w:p w:rsidR="00CD57B0" w:rsidRPr="00924B0D" w:rsidRDefault="00A208A6" w:rsidP="00CD57B0">
      <w:pPr>
        <w:widowControl w:val="0"/>
        <w:autoSpaceDE w:val="0"/>
        <w:autoSpaceDN w:val="0"/>
        <w:adjustRightInd w:val="0"/>
        <w:spacing w:line="360" w:lineRule="auto"/>
        <w:jc w:val="both"/>
      </w:pPr>
      <w:r w:rsidRPr="001F2893">
        <w:t>Tourism is one among the major re</w:t>
      </w:r>
      <w:r>
        <w:t>venue generating industries i</w:t>
      </w:r>
      <w:r w:rsidRPr="001F2893">
        <w:t xml:space="preserve">n the world with lot of economic potentials. In the case of India the exotic cultural treasures, the wide open spaces, the unique and scenic natural beauty acts as a catalyst for the development and growth of India as a global tourist destination. </w:t>
      </w:r>
      <w:r w:rsidR="00CD57B0" w:rsidRPr="00924B0D">
        <w:t xml:space="preserve">Through the project study, it can be concluded that the promotional strategies of </w:t>
      </w:r>
      <w:r w:rsidR="00CD57B0">
        <w:t xml:space="preserve">Thomas Cook </w:t>
      </w:r>
      <w:r w:rsidR="00CD57B0" w:rsidRPr="00924B0D">
        <w:t>is very effective.  As per the study findings and suggestions sure to help the company and execute and implement its policies and programs in best interest of customers, the organization and society.</w:t>
      </w:r>
    </w:p>
    <w:p w:rsidR="00CD57B0" w:rsidRPr="00924B0D" w:rsidRDefault="00CD57B0" w:rsidP="00CD57B0">
      <w:pPr>
        <w:widowControl w:val="0"/>
        <w:autoSpaceDE w:val="0"/>
        <w:autoSpaceDN w:val="0"/>
        <w:adjustRightInd w:val="0"/>
        <w:spacing w:line="360" w:lineRule="auto"/>
        <w:jc w:val="both"/>
      </w:pPr>
      <w:r w:rsidRPr="00924B0D">
        <w:t>From the research it is clear that all the promotional strategies which are applied by the Company is influencing the customer in their purchase decision. How they will improve the sales promotion that much sales they improves. Different techniques of  sales promotion are Price promotion Coupons, Gifts with purchase, Competitions and prizes, effective advertisement, target marketing, brand positioning are used to attract the customers in the competitive market.</w:t>
      </w:r>
    </w:p>
    <w:p w:rsidR="00A208A6" w:rsidRPr="001F2893" w:rsidRDefault="00A208A6" w:rsidP="00A208A6">
      <w:pPr>
        <w:spacing w:line="360" w:lineRule="auto"/>
        <w:jc w:val="both"/>
      </w:pPr>
    </w:p>
    <w:p w:rsidR="00FC2DFD" w:rsidRDefault="00FC2DFD"/>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Pr="001F2893" w:rsidRDefault="00CD57B0" w:rsidP="00CD57B0">
      <w:pPr>
        <w:spacing w:line="360" w:lineRule="auto"/>
        <w:jc w:val="both"/>
        <w:rPr>
          <w:b/>
          <w:sz w:val="28"/>
        </w:rPr>
      </w:pPr>
      <w:r w:rsidRPr="001F2893">
        <w:rPr>
          <w:b/>
          <w:sz w:val="28"/>
        </w:rPr>
        <w:lastRenderedPageBreak/>
        <w:t xml:space="preserve">BOOKS </w:t>
      </w:r>
    </w:p>
    <w:p w:rsidR="00CD57B0" w:rsidRPr="001F2893" w:rsidRDefault="00CD57B0" w:rsidP="00CD57B0">
      <w:pPr>
        <w:spacing w:line="360" w:lineRule="auto"/>
        <w:jc w:val="both"/>
        <w:rPr>
          <w:b/>
        </w:rPr>
      </w:pPr>
    </w:p>
    <w:p w:rsidR="00CD57B0" w:rsidRPr="001F2893" w:rsidRDefault="00CD57B0" w:rsidP="00CD57B0">
      <w:pPr>
        <w:numPr>
          <w:ilvl w:val="0"/>
          <w:numId w:val="21"/>
        </w:numPr>
        <w:spacing w:line="360" w:lineRule="auto"/>
        <w:jc w:val="both"/>
      </w:pPr>
      <w:r w:rsidRPr="001F2893">
        <w:t xml:space="preserve">John R Walker &amp; </w:t>
      </w:r>
      <w:proofErr w:type="spellStart"/>
      <w:r w:rsidRPr="001F2893">
        <w:t>Josiely</w:t>
      </w:r>
      <w:proofErr w:type="spellEnd"/>
      <w:r w:rsidRPr="001F2893">
        <w:t xml:space="preserve"> J Walker </w:t>
      </w:r>
      <w:proofErr w:type="gramStart"/>
      <w:r w:rsidRPr="001F2893">
        <w:t>( 2012</w:t>
      </w:r>
      <w:proofErr w:type="gramEnd"/>
      <w:r w:rsidRPr="001F2893">
        <w:t xml:space="preserve">), Exploring the Hospitality Industry, Dorling </w:t>
      </w:r>
      <w:proofErr w:type="spellStart"/>
      <w:r w:rsidRPr="001F2893">
        <w:t>Kindersly</w:t>
      </w:r>
      <w:proofErr w:type="spellEnd"/>
      <w:r w:rsidRPr="001F2893">
        <w:t xml:space="preserve"> India private limited. </w:t>
      </w:r>
    </w:p>
    <w:p w:rsidR="00CD57B0" w:rsidRPr="001F2893" w:rsidRDefault="00CD57B0" w:rsidP="00CD57B0">
      <w:pPr>
        <w:numPr>
          <w:ilvl w:val="0"/>
          <w:numId w:val="21"/>
        </w:numPr>
        <w:spacing w:line="360" w:lineRule="auto"/>
        <w:jc w:val="both"/>
      </w:pPr>
      <w:proofErr w:type="spellStart"/>
      <w:r w:rsidRPr="001F2893">
        <w:t>Ravishankar</w:t>
      </w:r>
      <w:proofErr w:type="spellEnd"/>
      <w:r w:rsidRPr="001F2893">
        <w:t xml:space="preserve"> K V, (2005), Tourism India, </w:t>
      </w:r>
      <w:proofErr w:type="spellStart"/>
      <w:r w:rsidRPr="001F2893">
        <w:t>Thiruvanathapuram</w:t>
      </w:r>
      <w:proofErr w:type="spellEnd"/>
      <w:r w:rsidRPr="001F2893">
        <w:t xml:space="preserve"> Handbook. </w:t>
      </w:r>
    </w:p>
    <w:p w:rsidR="00CD57B0" w:rsidRPr="001F2893" w:rsidRDefault="00CD57B0" w:rsidP="00CD57B0">
      <w:pPr>
        <w:numPr>
          <w:ilvl w:val="0"/>
          <w:numId w:val="21"/>
        </w:numPr>
        <w:spacing w:line="360" w:lineRule="auto"/>
        <w:jc w:val="both"/>
      </w:pPr>
      <w:proofErr w:type="spellStart"/>
      <w:r w:rsidRPr="001F2893">
        <w:t>Sudhir</w:t>
      </w:r>
      <w:proofErr w:type="spellEnd"/>
      <w:r w:rsidRPr="001F2893">
        <w:t xml:space="preserve"> Andrews, (2007), Hotel Housekeeping, Tata McGraw-Hill publishing company limited. </w:t>
      </w:r>
    </w:p>
    <w:p w:rsidR="00CD57B0" w:rsidRPr="001F2893" w:rsidRDefault="00CD57B0" w:rsidP="00CD57B0">
      <w:pPr>
        <w:spacing w:line="360" w:lineRule="auto"/>
        <w:jc w:val="both"/>
      </w:pPr>
    </w:p>
    <w:p w:rsidR="00CD57B0" w:rsidRPr="001F2893" w:rsidRDefault="00CD57B0" w:rsidP="00CD57B0">
      <w:pPr>
        <w:spacing w:line="360" w:lineRule="auto"/>
        <w:jc w:val="both"/>
        <w:rPr>
          <w:b/>
          <w:sz w:val="28"/>
          <w:szCs w:val="28"/>
        </w:rPr>
      </w:pPr>
    </w:p>
    <w:p w:rsidR="00CD57B0" w:rsidRPr="001F2893"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r>
        <w:rPr>
          <w:b/>
          <w:sz w:val="28"/>
          <w:szCs w:val="28"/>
        </w:rPr>
        <w:t>WEBSITES</w:t>
      </w:r>
    </w:p>
    <w:p w:rsidR="00CD57B0" w:rsidRPr="00CD57B0" w:rsidRDefault="00CD57B0" w:rsidP="00CD57B0">
      <w:pPr>
        <w:pStyle w:val="ListParagraph"/>
        <w:numPr>
          <w:ilvl w:val="0"/>
          <w:numId w:val="39"/>
        </w:numPr>
        <w:spacing w:line="360" w:lineRule="auto"/>
        <w:jc w:val="both"/>
        <w:rPr>
          <w:rFonts w:ascii="Times New Roman" w:hAnsi="Times New Roman" w:cs="Times New Roman"/>
          <w:sz w:val="24"/>
          <w:szCs w:val="28"/>
        </w:rPr>
      </w:pPr>
      <w:r w:rsidRPr="00CD57B0">
        <w:rPr>
          <w:rFonts w:ascii="Times New Roman" w:hAnsi="Times New Roman" w:cs="Times New Roman"/>
          <w:sz w:val="24"/>
          <w:szCs w:val="28"/>
        </w:rPr>
        <w:t>https://www.academia.edu/43048672/Marketing_and_Promotion_in_the_Hotel_Industry_A_case_study_in_Family_Hotel_and_Hotel_Group</w:t>
      </w:r>
    </w:p>
    <w:p w:rsidR="00CD57B0" w:rsidRPr="001F2893" w:rsidRDefault="00CD57B0" w:rsidP="00CD57B0">
      <w:pPr>
        <w:spacing w:line="360" w:lineRule="auto"/>
        <w:jc w:val="both"/>
        <w:rPr>
          <w:b/>
          <w:sz w:val="28"/>
          <w:szCs w:val="28"/>
        </w:rPr>
      </w:pPr>
    </w:p>
    <w:p w:rsidR="00CD57B0" w:rsidRPr="001F2893" w:rsidRDefault="00CD57B0" w:rsidP="00CD57B0">
      <w:pPr>
        <w:spacing w:line="360" w:lineRule="auto"/>
        <w:jc w:val="both"/>
        <w:rPr>
          <w:b/>
          <w:sz w:val="28"/>
          <w:szCs w:val="28"/>
        </w:rPr>
      </w:pPr>
    </w:p>
    <w:p w:rsidR="00CD57B0" w:rsidRPr="001F2893" w:rsidRDefault="00CD57B0" w:rsidP="00CD57B0">
      <w:pPr>
        <w:spacing w:line="360" w:lineRule="auto"/>
        <w:jc w:val="both"/>
        <w:rPr>
          <w:b/>
          <w:sz w:val="28"/>
          <w:szCs w:val="28"/>
        </w:rPr>
      </w:pPr>
    </w:p>
    <w:p w:rsidR="00CD57B0" w:rsidRPr="001F2893" w:rsidRDefault="00CD57B0" w:rsidP="00CD57B0">
      <w:pPr>
        <w:spacing w:line="360" w:lineRule="auto"/>
        <w:jc w:val="both"/>
        <w:rPr>
          <w:b/>
          <w:sz w:val="28"/>
          <w:szCs w:val="28"/>
        </w:rPr>
      </w:pPr>
    </w:p>
    <w:p w:rsidR="00CD57B0" w:rsidRPr="001F2893" w:rsidRDefault="00CD57B0" w:rsidP="00CD57B0">
      <w:pPr>
        <w:spacing w:line="360" w:lineRule="auto"/>
        <w:jc w:val="both"/>
        <w:rPr>
          <w:b/>
          <w:sz w:val="28"/>
          <w:szCs w:val="28"/>
        </w:rPr>
      </w:pPr>
    </w:p>
    <w:p w:rsidR="00CD57B0" w:rsidRPr="001F2893"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p>
    <w:p w:rsidR="00CD57B0" w:rsidRDefault="00CD57B0" w:rsidP="00CD57B0">
      <w:pPr>
        <w:spacing w:line="360" w:lineRule="auto"/>
        <w:jc w:val="both"/>
        <w:rPr>
          <w:b/>
          <w:sz w:val="28"/>
          <w:szCs w:val="28"/>
        </w:rPr>
      </w:pPr>
    </w:p>
    <w:p w:rsidR="00CD57B0" w:rsidRPr="001F2893" w:rsidRDefault="00CD57B0" w:rsidP="00CD57B0">
      <w:pPr>
        <w:spacing w:line="360" w:lineRule="auto"/>
        <w:jc w:val="both"/>
        <w:rPr>
          <w:b/>
          <w:sz w:val="28"/>
          <w:szCs w:val="28"/>
        </w:rPr>
      </w:pPr>
    </w:p>
    <w:p w:rsidR="00CD57B0" w:rsidRDefault="00CD57B0" w:rsidP="00CD57B0">
      <w:pPr>
        <w:spacing w:line="360" w:lineRule="auto"/>
        <w:jc w:val="both"/>
        <w:rPr>
          <w:b/>
          <w:sz w:val="28"/>
        </w:rPr>
      </w:pPr>
    </w:p>
    <w:p w:rsidR="00CD57B0" w:rsidRDefault="00CD57B0" w:rsidP="00CD57B0">
      <w:pPr>
        <w:spacing w:line="360" w:lineRule="auto"/>
        <w:jc w:val="center"/>
        <w:rPr>
          <w:b/>
          <w:sz w:val="28"/>
        </w:rPr>
      </w:pPr>
    </w:p>
    <w:p w:rsidR="00CD57B0" w:rsidRPr="001F2893" w:rsidRDefault="00CD57B0" w:rsidP="00CD57B0">
      <w:pPr>
        <w:spacing w:line="360" w:lineRule="auto"/>
        <w:rPr>
          <w:b/>
          <w:sz w:val="28"/>
        </w:rPr>
      </w:pPr>
      <w:r>
        <w:rPr>
          <w:b/>
          <w:sz w:val="28"/>
        </w:rPr>
        <w:lastRenderedPageBreak/>
        <w:t xml:space="preserve">                                            </w:t>
      </w:r>
      <w:r w:rsidRPr="001F2893">
        <w:rPr>
          <w:b/>
          <w:sz w:val="28"/>
        </w:rPr>
        <w:t>QUESTIONNAIRE</w:t>
      </w:r>
    </w:p>
    <w:p w:rsidR="00CD57B0" w:rsidRDefault="00CD57B0" w:rsidP="00CD57B0">
      <w:pPr>
        <w:spacing w:line="360" w:lineRule="auto"/>
        <w:jc w:val="both"/>
      </w:pPr>
    </w:p>
    <w:p w:rsidR="00CD57B0" w:rsidRPr="001F2893" w:rsidRDefault="00CD57B0" w:rsidP="00CD57B0">
      <w:pPr>
        <w:spacing w:line="360" w:lineRule="auto"/>
        <w:jc w:val="both"/>
      </w:pPr>
      <w:r>
        <w:t xml:space="preserve">1.  </w:t>
      </w:r>
      <w:r w:rsidRPr="001F2893">
        <w:t>Name of the customer (optional)</w:t>
      </w:r>
      <w:r w:rsidRPr="001F2893">
        <w:tab/>
        <w:t xml:space="preserve">……………………………. </w:t>
      </w:r>
    </w:p>
    <w:p w:rsidR="00CD57B0" w:rsidRDefault="00CD57B0" w:rsidP="00CD57B0">
      <w:pPr>
        <w:spacing w:line="360" w:lineRule="auto"/>
        <w:jc w:val="both"/>
      </w:pPr>
      <w:r w:rsidRPr="001F2893">
        <w:t>2.  Contact No</w:t>
      </w:r>
      <w:r w:rsidRPr="001F2893">
        <w:tab/>
        <w:t>…………………………….</w:t>
      </w:r>
    </w:p>
    <w:p w:rsidR="00CD57B0" w:rsidRPr="001F2893" w:rsidRDefault="00CD57B0" w:rsidP="00CD57B0">
      <w:pPr>
        <w:spacing w:line="360" w:lineRule="auto"/>
        <w:jc w:val="both"/>
      </w:pPr>
    </w:p>
    <w:p w:rsidR="00CD57B0" w:rsidRPr="001F2893" w:rsidRDefault="00CD57B0" w:rsidP="004E447A">
      <w:pPr>
        <w:numPr>
          <w:ilvl w:val="0"/>
          <w:numId w:val="29"/>
        </w:numPr>
        <w:spacing w:line="360" w:lineRule="auto"/>
        <w:ind w:left="426"/>
        <w:jc w:val="both"/>
      </w:pPr>
      <w:r w:rsidRPr="001F2893">
        <w:t>Age</w:t>
      </w:r>
      <w:r w:rsidRPr="001F2893">
        <w:tab/>
        <w:t>:</w:t>
      </w:r>
    </w:p>
    <w:p w:rsidR="00CD57B0" w:rsidRPr="001F2893" w:rsidRDefault="00CD57B0" w:rsidP="004E447A">
      <w:pPr>
        <w:spacing w:line="360" w:lineRule="auto"/>
        <w:ind w:left="426"/>
        <w:jc w:val="both"/>
      </w:pPr>
      <w:r w:rsidRPr="001F2893">
        <w:t></w:t>
      </w:r>
      <w:r w:rsidRPr="001F2893">
        <w:tab/>
        <w:t>20-30 years old</w:t>
      </w:r>
    </w:p>
    <w:p w:rsidR="00CD57B0" w:rsidRPr="001F2893" w:rsidRDefault="00CD57B0" w:rsidP="004E447A">
      <w:pPr>
        <w:spacing w:line="360" w:lineRule="auto"/>
        <w:ind w:left="426"/>
        <w:jc w:val="both"/>
      </w:pPr>
      <w:r w:rsidRPr="001F2893">
        <w:t></w:t>
      </w:r>
      <w:r w:rsidRPr="001F2893">
        <w:tab/>
        <w:t>30-40 years old</w:t>
      </w:r>
    </w:p>
    <w:p w:rsidR="00CD57B0" w:rsidRPr="001F2893" w:rsidRDefault="00CD57B0" w:rsidP="004E447A">
      <w:pPr>
        <w:spacing w:line="360" w:lineRule="auto"/>
        <w:ind w:left="426"/>
        <w:jc w:val="both"/>
      </w:pPr>
      <w:r w:rsidRPr="001F2893">
        <w:t></w:t>
      </w:r>
      <w:r w:rsidRPr="001F2893">
        <w:tab/>
        <w:t>41-50 years old</w:t>
      </w:r>
    </w:p>
    <w:p w:rsidR="00CD57B0" w:rsidRPr="001F2893" w:rsidRDefault="00CD57B0" w:rsidP="004E447A">
      <w:pPr>
        <w:spacing w:line="360" w:lineRule="auto"/>
        <w:ind w:left="426"/>
        <w:jc w:val="both"/>
      </w:pPr>
      <w:r w:rsidRPr="001F2893">
        <w:t></w:t>
      </w:r>
      <w:r w:rsidRPr="001F2893">
        <w:tab/>
        <w:t>51-60 years old</w:t>
      </w:r>
    </w:p>
    <w:p w:rsidR="00CD57B0" w:rsidRDefault="00CD57B0" w:rsidP="004E447A">
      <w:pPr>
        <w:spacing w:line="360" w:lineRule="auto"/>
        <w:ind w:left="426"/>
        <w:jc w:val="both"/>
      </w:pPr>
      <w:r w:rsidRPr="001F2893">
        <w:t></w:t>
      </w:r>
      <w:r w:rsidRPr="001F2893">
        <w:tab/>
        <w:t>Above</w:t>
      </w: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t>Educational qualification:</w:t>
      </w:r>
    </w:p>
    <w:p w:rsidR="00CD57B0" w:rsidRPr="001F2893" w:rsidRDefault="00CD57B0" w:rsidP="004E447A">
      <w:pPr>
        <w:spacing w:line="360" w:lineRule="auto"/>
        <w:ind w:left="426"/>
        <w:jc w:val="both"/>
      </w:pPr>
      <w:r w:rsidRPr="001F2893">
        <w:t></w:t>
      </w:r>
      <w:r w:rsidRPr="001F2893">
        <w:tab/>
        <w:t>Elementary</w:t>
      </w:r>
    </w:p>
    <w:p w:rsidR="00CD57B0" w:rsidRPr="001F2893" w:rsidRDefault="00CD57B0" w:rsidP="004E447A">
      <w:pPr>
        <w:spacing w:line="360" w:lineRule="auto"/>
        <w:ind w:left="426"/>
        <w:jc w:val="both"/>
      </w:pPr>
      <w:r w:rsidRPr="001F2893">
        <w:t></w:t>
      </w:r>
      <w:r w:rsidRPr="001F2893">
        <w:tab/>
        <w:t>High School</w:t>
      </w:r>
    </w:p>
    <w:p w:rsidR="00CD57B0" w:rsidRPr="001F2893" w:rsidRDefault="00CD57B0" w:rsidP="004E447A">
      <w:pPr>
        <w:spacing w:line="360" w:lineRule="auto"/>
        <w:ind w:left="426"/>
        <w:jc w:val="both"/>
      </w:pPr>
      <w:r w:rsidRPr="001F2893">
        <w:t></w:t>
      </w:r>
      <w:r w:rsidRPr="001F2893">
        <w:tab/>
        <w:t>College</w:t>
      </w:r>
    </w:p>
    <w:p w:rsidR="00CD57B0" w:rsidRDefault="00CD57B0" w:rsidP="004E447A">
      <w:pPr>
        <w:spacing w:line="360" w:lineRule="auto"/>
        <w:ind w:left="426"/>
        <w:jc w:val="both"/>
      </w:pPr>
      <w:r w:rsidRPr="001F2893">
        <w:t></w:t>
      </w:r>
      <w:r w:rsidRPr="001F2893">
        <w:tab/>
        <w:t>Post graduate</w:t>
      </w:r>
    </w:p>
    <w:p w:rsidR="00CD57B0"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t xml:space="preserve">The brands used by </w:t>
      </w:r>
      <w:r>
        <w:t>Thomas Cook</w:t>
      </w:r>
      <w:r w:rsidRPr="001F2893">
        <w:t xml:space="preserve"> clearly communicates what they are about and convey the highest value they deliver</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t>The brand identity is being popularly used in all media</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lastRenderedPageBreak/>
        <w:t>Thomas Cook</w:t>
      </w:r>
      <w:r w:rsidRPr="001F2893">
        <w:t xml:space="preserve"> know its most profitable customers and they are targeting prospects that look like their best customer</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t xml:space="preserve">Which is the most effective promotional tool used by </w:t>
      </w:r>
      <w:r>
        <w:t>Thomas Cook</w:t>
      </w:r>
      <w:r w:rsidRPr="001F2893">
        <w:t>?</w:t>
      </w:r>
    </w:p>
    <w:p w:rsidR="00CD57B0" w:rsidRPr="001F2893" w:rsidRDefault="00CD57B0" w:rsidP="004E447A">
      <w:pPr>
        <w:spacing w:line="360" w:lineRule="auto"/>
        <w:ind w:left="426"/>
        <w:jc w:val="both"/>
      </w:pPr>
      <w:r w:rsidRPr="001F2893">
        <w:t></w:t>
      </w:r>
      <w:r w:rsidRPr="001F2893">
        <w:tab/>
        <w:t>Advertising</w:t>
      </w:r>
    </w:p>
    <w:p w:rsidR="00CD57B0" w:rsidRPr="001F2893" w:rsidRDefault="00CD57B0" w:rsidP="004E447A">
      <w:pPr>
        <w:spacing w:line="360" w:lineRule="auto"/>
        <w:ind w:left="426"/>
        <w:jc w:val="both"/>
      </w:pPr>
      <w:r w:rsidRPr="001F2893">
        <w:t></w:t>
      </w:r>
      <w:r w:rsidRPr="001F2893">
        <w:tab/>
        <w:t>Sales promotion</w:t>
      </w:r>
    </w:p>
    <w:p w:rsidR="00CD57B0" w:rsidRPr="001F2893" w:rsidRDefault="00CD57B0" w:rsidP="004E447A">
      <w:pPr>
        <w:spacing w:line="360" w:lineRule="auto"/>
        <w:ind w:left="426"/>
        <w:jc w:val="both"/>
      </w:pPr>
      <w:r w:rsidRPr="001F2893">
        <w:t></w:t>
      </w:r>
      <w:r w:rsidRPr="001F2893">
        <w:tab/>
        <w:t>Public relations</w:t>
      </w:r>
    </w:p>
    <w:p w:rsidR="00CD57B0" w:rsidRPr="001F2893" w:rsidRDefault="00CD57B0" w:rsidP="004E447A">
      <w:pPr>
        <w:spacing w:line="360" w:lineRule="auto"/>
        <w:ind w:left="426"/>
        <w:jc w:val="both"/>
      </w:pPr>
      <w:r w:rsidRPr="001F2893">
        <w:t></w:t>
      </w:r>
      <w:r w:rsidRPr="001F2893">
        <w:tab/>
      </w:r>
      <w:proofErr w:type="gramStart"/>
      <w:r w:rsidRPr="001F2893">
        <w:t>Direct</w:t>
      </w:r>
      <w:proofErr w:type="gramEnd"/>
      <w:r w:rsidRPr="001F2893">
        <w:t xml:space="preserve"> marketing</w:t>
      </w:r>
    </w:p>
    <w:p w:rsidR="00CD57B0" w:rsidRPr="001F2893" w:rsidRDefault="00CD57B0" w:rsidP="004E447A">
      <w:pPr>
        <w:spacing w:line="360" w:lineRule="auto"/>
        <w:ind w:left="426"/>
        <w:jc w:val="both"/>
      </w:pPr>
      <w:r w:rsidRPr="001F2893">
        <w:t></w:t>
      </w:r>
      <w:r w:rsidRPr="001F2893">
        <w:tab/>
        <w:t>Publicity</w:t>
      </w:r>
    </w:p>
    <w:p w:rsidR="00CD57B0" w:rsidRPr="001F2893" w:rsidRDefault="00CD57B0" w:rsidP="004E447A">
      <w:pPr>
        <w:spacing w:line="360" w:lineRule="auto"/>
        <w:ind w:left="426"/>
        <w:jc w:val="both"/>
      </w:pPr>
      <w:r w:rsidRPr="001F2893">
        <w:t></w:t>
      </w:r>
      <w:r w:rsidRPr="001F2893">
        <w:tab/>
      </w:r>
      <w:proofErr w:type="gramStart"/>
      <w:r w:rsidRPr="001F2893">
        <w:t>Any</w:t>
      </w:r>
      <w:proofErr w:type="gramEnd"/>
      <w:r w:rsidRPr="001F2893">
        <w:t xml:space="preserve"> other (Please specify .................................)</w:t>
      </w:r>
    </w:p>
    <w:p w:rsidR="00CD57B0"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t xml:space="preserve">Which according to you is the least effective promotional tool used by </w:t>
      </w:r>
      <w:r>
        <w:t>Thomas Cook</w:t>
      </w:r>
      <w:r w:rsidRPr="001F2893">
        <w:t>?</w:t>
      </w:r>
    </w:p>
    <w:p w:rsidR="00CD57B0" w:rsidRPr="001F2893" w:rsidRDefault="00CD57B0" w:rsidP="004E447A">
      <w:pPr>
        <w:spacing w:line="360" w:lineRule="auto"/>
        <w:ind w:left="426"/>
        <w:jc w:val="both"/>
      </w:pPr>
      <w:r w:rsidRPr="001F2893">
        <w:t></w:t>
      </w:r>
      <w:r w:rsidRPr="001F2893">
        <w:tab/>
        <w:t>Advertising</w:t>
      </w:r>
    </w:p>
    <w:p w:rsidR="00CD57B0" w:rsidRPr="001F2893" w:rsidRDefault="00CD57B0" w:rsidP="004E447A">
      <w:pPr>
        <w:spacing w:line="360" w:lineRule="auto"/>
        <w:ind w:left="426"/>
        <w:jc w:val="both"/>
      </w:pPr>
      <w:r w:rsidRPr="001F2893">
        <w:t></w:t>
      </w:r>
      <w:r w:rsidRPr="001F2893">
        <w:tab/>
        <w:t>Sales promotion</w:t>
      </w:r>
    </w:p>
    <w:p w:rsidR="00CD57B0" w:rsidRPr="001F2893" w:rsidRDefault="00CD57B0" w:rsidP="004E447A">
      <w:pPr>
        <w:spacing w:line="360" w:lineRule="auto"/>
        <w:ind w:left="426"/>
        <w:jc w:val="both"/>
      </w:pPr>
      <w:r w:rsidRPr="001F2893">
        <w:t></w:t>
      </w:r>
      <w:r w:rsidRPr="001F2893">
        <w:tab/>
        <w:t>Public relations</w:t>
      </w:r>
    </w:p>
    <w:p w:rsidR="00CD57B0" w:rsidRPr="001F2893" w:rsidRDefault="00CD57B0" w:rsidP="004E447A">
      <w:pPr>
        <w:spacing w:line="360" w:lineRule="auto"/>
        <w:ind w:left="426"/>
        <w:jc w:val="both"/>
      </w:pPr>
      <w:r w:rsidRPr="001F2893">
        <w:t></w:t>
      </w:r>
      <w:r w:rsidRPr="001F2893">
        <w:tab/>
      </w:r>
      <w:proofErr w:type="gramStart"/>
      <w:r w:rsidRPr="001F2893">
        <w:t>Direct</w:t>
      </w:r>
      <w:proofErr w:type="gramEnd"/>
      <w:r w:rsidRPr="001F2893">
        <w:t xml:space="preserve"> marketing</w:t>
      </w:r>
    </w:p>
    <w:p w:rsidR="00CD57B0" w:rsidRPr="001F2893" w:rsidRDefault="00CD57B0" w:rsidP="004E447A">
      <w:pPr>
        <w:spacing w:line="360" w:lineRule="auto"/>
        <w:ind w:left="426"/>
        <w:jc w:val="both"/>
      </w:pPr>
      <w:r w:rsidRPr="001F2893">
        <w:t></w:t>
      </w:r>
      <w:r w:rsidRPr="001F2893">
        <w:tab/>
        <w:t>Publicity</w:t>
      </w:r>
    </w:p>
    <w:p w:rsidR="00CD57B0" w:rsidRDefault="00CD57B0" w:rsidP="004E447A">
      <w:pPr>
        <w:spacing w:line="360" w:lineRule="auto"/>
        <w:ind w:left="426"/>
        <w:jc w:val="both"/>
      </w:pPr>
      <w:r w:rsidRPr="001F2893">
        <w:t></w:t>
      </w:r>
      <w:r w:rsidRPr="001F2893">
        <w:tab/>
      </w:r>
      <w:proofErr w:type="gramStart"/>
      <w:r w:rsidRPr="001F2893">
        <w:t>Any</w:t>
      </w:r>
      <w:proofErr w:type="gramEnd"/>
      <w:r w:rsidRPr="001F2893">
        <w:t xml:space="preserve"> other (Please specify .................................)</w:t>
      </w:r>
    </w:p>
    <w:p w:rsidR="00CD57B0" w:rsidRDefault="00CD57B0" w:rsidP="004E447A">
      <w:pPr>
        <w:spacing w:line="360" w:lineRule="auto"/>
        <w:ind w:left="426"/>
        <w:jc w:val="both"/>
      </w:pPr>
    </w:p>
    <w:p w:rsidR="00404711" w:rsidRPr="001F2893" w:rsidRDefault="00404711"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t xml:space="preserve">Customers changed the way find, buy, or use </w:t>
      </w:r>
      <w:r>
        <w:t>Thomas cook</w:t>
      </w:r>
      <w:r w:rsidRPr="001F2893">
        <w:t xml:space="preserve">s product or service and </w:t>
      </w:r>
      <w:r>
        <w:t>Thomas Cook</w:t>
      </w:r>
      <w:r w:rsidRPr="001F2893">
        <w:t xml:space="preserve"> have adjusted its marketing plan accordingly</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lastRenderedPageBreak/>
        <w:t xml:space="preserve">What is your opinion about the latest Transit Advertising campaigns introduced by </w:t>
      </w:r>
      <w:r>
        <w:t>Thomas cook</w:t>
      </w:r>
      <w:r w:rsidRPr="001F2893">
        <w:t xml:space="preserve"> in European and Middle East countries?</w:t>
      </w:r>
    </w:p>
    <w:p w:rsidR="00CD57B0" w:rsidRPr="001F2893" w:rsidRDefault="00CD57B0" w:rsidP="004E447A">
      <w:pPr>
        <w:spacing w:line="360" w:lineRule="auto"/>
        <w:ind w:left="426"/>
        <w:jc w:val="both"/>
      </w:pPr>
      <w:r w:rsidRPr="001F2893">
        <w:t></w:t>
      </w:r>
      <w:r w:rsidRPr="001F2893">
        <w:tab/>
        <w:t>Excellent</w:t>
      </w:r>
    </w:p>
    <w:p w:rsidR="00CD57B0" w:rsidRPr="001F2893" w:rsidRDefault="00CD57B0" w:rsidP="004E447A">
      <w:pPr>
        <w:spacing w:line="360" w:lineRule="auto"/>
        <w:ind w:left="426"/>
        <w:jc w:val="both"/>
      </w:pPr>
      <w:r w:rsidRPr="001F2893">
        <w:t></w:t>
      </w:r>
      <w:r w:rsidRPr="001F2893">
        <w:tab/>
        <w:t>Good</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Bad</w:t>
      </w:r>
    </w:p>
    <w:p w:rsidR="00CD57B0" w:rsidRDefault="00CD57B0" w:rsidP="004E447A">
      <w:pPr>
        <w:spacing w:line="360" w:lineRule="auto"/>
        <w:ind w:left="426"/>
        <w:jc w:val="both"/>
      </w:pPr>
      <w:r w:rsidRPr="001F2893">
        <w:t></w:t>
      </w:r>
      <w:r w:rsidRPr="001F2893">
        <w:tab/>
        <w:t>Worst</w:t>
      </w: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t>Thomas Cook</w:t>
      </w:r>
      <w:r w:rsidRPr="001F2893">
        <w:t xml:space="preserve"> is actively up-selling and cross-selling products and services to their current customers</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E447A" w:rsidRDefault="004E447A"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t xml:space="preserve">These messages match the experience customers have when they interact with </w:t>
      </w:r>
      <w:r>
        <w:t>Thomas Cook</w:t>
      </w:r>
      <w:r w:rsidRPr="001F2893">
        <w:t>s staff</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04711" w:rsidRDefault="00404711" w:rsidP="004E447A">
      <w:pPr>
        <w:spacing w:line="360" w:lineRule="auto"/>
        <w:ind w:left="426"/>
        <w:jc w:val="both"/>
      </w:pPr>
    </w:p>
    <w:p w:rsidR="00CD57B0" w:rsidRPr="001F2893" w:rsidRDefault="00CD57B0" w:rsidP="004E447A">
      <w:pPr>
        <w:numPr>
          <w:ilvl w:val="0"/>
          <w:numId w:val="29"/>
        </w:numPr>
        <w:spacing w:line="360" w:lineRule="auto"/>
        <w:ind w:left="426"/>
        <w:jc w:val="both"/>
      </w:pPr>
      <w:r>
        <w:t>Thomas Cook</w:t>
      </w:r>
      <w:r w:rsidRPr="001F2893">
        <w:t xml:space="preserve"> is tailoring messages to specific market segments when they have the opportunity to do so</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E447A" w:rsidRDefault="004E447A" w:rsidP="004E447A">
      <w:pPr>
        <w:spacing w:line="360" w:lineRule="auto"/>
        <w:ind w:left="426"/>
        <w:jc w:val="both"/>
      </w:pPr>
    </w:p>
    <w:p w:rsidR="004E447A" w:rsidRDefault="004E447A" w:rsidP="004E447A">
      <w:pPr>
        <w:spacing w:line="360" w:lineRule="auto"/>
        <w:ind w:left="426"/>
        <w:jc w:val="both"/>
      </w:pP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lastRenderedPageBreak/>
        <w:t xml:space="preserve"> It is time to shift some or more of </w:t>
      </w:r>
      <w:r>
        <w:t>Thomas Cook</w:t>
      </w:r>
      <w:r w:rsidRPr="001F2893">
        <w:t>s marketing to new channels such as Social media and Digital marketing</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t>Thomas Cook</w:t>
      </w:r>
      <w:r w:rsidRPr="001F2893">
        <w:t xml:space="preserve"> is maximizing the value of the proprietary channels they control, such as newsletters, invoices, product packaging, inserts, vehicles and buildings</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E447A" w:rsidRDefault="004E447A" w:rsidP="004E447A">
      <w:pPr>
        <w:spacing w:line="360" w:lineRule="auto"/>
        <w:ind w:left="426"/>
        <w:jc w:val="both"/>
      </w:pPr>
    </w:p>
    <w:p w:rsidR="00CD57B0" w:rsidRPr="001F2893" w:rsidRDefault="00CD57B0" w:rsidP="004E447A">
      <w:pPr>
        <w:numPr>
          <w:ilvl w:val="0"/>
          <w:numId w:val="29"/>
        </w:numPr>
        <w:spacing w:line="360" w:lineRule="auto"/>
        <w:ind w:left="426"/>
        <w:jc w:val="both"/>
      </w:pPr>
      <w:r>
        <w:t>Thomas Cook</w:t>
      </w:r>
      <w:r w:rsidRPr="001F2893">
        <w:t xml:space="preserve"> is integrating Social media into traditional marketing tactics like direct mail and advertising.</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04711" w:rsidRPr="001F2893" w:rsidRDefault="00404711" w:rsidP="004E447A">
      <w:pPr>
        <w:spacing w:line="360" w:lineRule="auto"/>
        <w:ind w:left="426"/>
        <w:jc w:val="both"/>
      </w:pPr>
    </w:p>
    <w:p w:rsidR="00CD57B0" w:rsidRPr="001F2893" w:rsidRDefault="00CD57B0" w:rsidP="004E447A">
      <w:pPr>
        <w:numPr>
          <w:ilvl w:val="0"/>
          <w:numId w:val="29"/>
        </w:numPr>
        <w:spacing w:line="360" w:lineRule="auto"/>
        <w:ind w:left="426"/>
        <w:jc w:val="both"/>
      </w:pPr>
      <w:r>
        <w:t>Thomas Cook</w:t>
      </w:r>
      <w:r w:rsidRPr="001F2893">
        <w:t xml:space="preserve">s call to action is loud and clear. </w:t>
      </w:r>
      <w:r>
        <w:t xml:space="preserve">Thomas </w:t>
      </w:r>
      <w:proofErr w:type="gramStart"/>
      <w:r>
        <w:t>Cook</w:t>
      </w:r>
      <w:r w:rsidRPr="001F2893">
        <w:t>s</w:t>
      </w:r>
      <w:proofErr w:type="gramEnd"/>
      <w:r w:rsidRPr="001F2893">
        <w:t xml:space="preserve"> prospects know exactly what to do next after reviewing </w:t>
      </w:r>
      <w:r>
        <w:t>Thomas Cook</w:t>
      </w:r>
      <w:r w:rsidRPr="001F2893">
        <w:t>s marketing materials.</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E447A" w:rsidRDefault="004E447A" w:rsidP="004E447A">
      <w:pPr>
        <w:spacing w:line="360" w:lineRule="auto"/>
        <w:ind w:left="426"/>
        <w:jc w:val="both"/>
      </w:pP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lastRenderedPageBreak/>
        <w:t>Thomas Cook</w:t>
      </w:r>
      <w:r w:rsidRPr="001F2893">
        <w:t xml:space="preserve">s offer is resonating with prospects. More and more people are affirmative about </w:t>
      </w:r>
      <w:r>
        <w:t xml:space="preserve">Thomas </w:t>
      </w:r>
      <w:proofErr w:type="gramStart"/>
      <w:r>
        <w:t>Cook</w:t>
      </w:r>
      <w:r w:rsidRPr="001F2893">
        <w:t>s</w:t>
      </w:r>
      <w:proofErr w:type="gramEnd"/>
      <w:r w:rsidRPr="001F2893">
        <w:t xml:space="preserve"> marketing offers.</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t>Thomas Cook</w:t>
      </w:r>
      <w:r w:rsidRPr="001F2893">
        <w:t>s offer showcase their product</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Default="00CD57B0" w:rsidP="004E447A">
      <w:pPr>
        <w:spacing w:line="360" w:lineRule="auto"/>
        <w:ind w:left="426"/>
        <w:jc w:val="both"/>
      </w:pPr>
      <w:r w:rsidRPr="001F2893">
        <w:t xml:space="preserve"> </w:t>
      </w:r>
    </w:p>
    <w:p w:rsidR="00CD57B0" w:rsidRPr="001F2893" w:rsidRDefault="00CD57B0" w:rsidP="004E447A">
      <w:pPr>
        <w:numPr>
          <w:ilvl w:val="0"/>
          <w:numId w:val="29"/>
        </w:numPr>
        <w:spacing w:line="360" w:lineRule="auto"/>
        <w:ind w:left="426"/>
        <w:jc w:val="both"/>
      </w:pPr>
      <w:r>
        <w:t>Thomas Cook</w:t>
      </w:r>
      <w:r w:rsidRPr="001F2893">
        <w:t xml:space="preserve"> offer delivers real value to the prospect</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04711" w:rsidRDefault="00404711" w:rsidP="004E447A">
      <w:pPr>
        <w:spacing w:line="360" w:lineRule="auto"/>
        <w:ind w:left="426"/>
        <w:jc w:val="both"/>
      </w:pPr>
    </w:p>
    <w:p w:rsidR="00CD57B0" w:rsidRPr="001F2893" w:rsidRDefault="00CD57B0" w:rsidP="004E447A">
      <w:pPr>
        <w:numPr>
          <w:ilvl w:val="0"/>
          <w:numId w:val="29"/>
        </w:numPr>
        <w:spacing w:line="360" w:lineRule="auto"/>
        <w:ind w:left="426"/>
        <w:jc w:val="both"/>
      </w:pPr>
      <w:r>
        <w:t>Thomas Cook</w:t>
      </w:r>
      <w:r w:rsidRPr="001F2893">
        <w:t>s Sales brochures, Displays and Sales demonstrations tools are accurate, complete and up to date</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E447A" w:rsidRDefault="004E447A" w:rsidP="004E447A">
      <w:pPr>
        <w:spacing w:line="360" w:lineRule="auto"/>
        <w:ind w:left="426"/>
        <w:jc w:val="both"/>
      </w:pPr>
    </w:p>
    <w:p w:rsidR="004E447A" w:rsidRDefault="004E447A" w:rsidP="004E447A">
      <w:pPr>
        <w:spacing w:line="360" w:lineRule="auto"/>
        <w:ind w:left="426"/>
        <w:jc w:val="both"/>
      </w:pPr>
    </w:p>
    <w:p w:rsidR="004E447A" w:rsidRPr="001F2893" w:rsidRDefault="004E447A" w:rsidP="004E447A">
      <w:pPr>
        <w:spacing w:line="360" w:lineRule="auto"/>
        <w:ind w:left="426"/>
        <w:jc w:val="both"/>
      </w:pPr>
    </w:p>
    <w:p w:rsidR="00CD57B0" w:rsidRPr="001F2893"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lastRenderedPageBreak/>
        <w:t xml:space="preserve">Sales tools are integrated with </w:t>
      </w:r>
      <w:r>
        <w:t>Thomas COOK</w:t>
      </w:r>
      <w:r w:rsidRPr="001F2893">
        <w:t>S brand and their marketing campaigns</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rsidRPr="001F2893">
        <w:t>New tools are required to educate prospects about our industry or product</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Default="00CD57B0" w:rsidP="004E447A">
      <w:pPr>
        <w:spacing w:line="360" w:lineRule="auto"/>
        <w:ind w:left="426"/>
        <w:jc w:val="both"/>
      </w:pPr>
    </w:p>
    <w:p w:rsidR="00CD57B0" w:rsidRPr="001F2893" w:rsidRDefault="00CD57B0" w:rsidP="004E447A">
      <w:pPr>
        <w:numPr>
          <w:ilvl w:val="0"/>
          <w:numId w:val="29"/>
        </w:numPr>
        <w:spacing w:line="360" w:lineRule="auto"/>
        <w:ind w:left="426"/>
        <w:jc w:val="both"/>
      </w:pPr>
      <w:r>
        <w:t>Thomas Cook</w:t>
      </w:r>
      <w:r w:rsidRPr="001F2893">
        <w:t>s website is built around the needs and interests of their visitors</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04711" w:rsidRDefault="00404711" w:rsidP="004E447A">
      <w:pPr>
        <w:spacing w:line="360" w:lineRule="auto"/>
        <w:jc w:val="both"/>
      </w:pPr>
    </w:p>
    <w:p w:rsidR="00CD57B0" w:rsidRPr="001F2893" w:rsidRDefault="00CD57B0" w:rsidP="004E447A">
      <w:pPr>
        <w:numPr>
          <w:ilvl w:val="0"/>
          <w:numId w:val="29"/>
        </w:numPr>
        <w:spacing w:line="360" w:lineRule="auto"/>
        <w:ind w:left="426"/>
        <w:jc w:val="both"/>
      </w:pPr>
      <w:r>
        <w:t>Thomas Cook</w:t>
      </w:r>
      <w:r w:rsidRPr="001F2893">
        <w:t>s site is fully optimized for search engines</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4E447A" w:rsidRDefault="004E447A" w:rsidP="004E447A">
      <w:pPr>
        <w:spacing w:line="360" w:lineRule="auto"/>
        <w:ind w:left="426"/>
        <w:jc w:val="both"/>
      </w:pPr>
    </w:p>
    <w:p w:rsidR="004E447A" w:rsidRDefault="004E447A" w:rsidP="004E447A">
      <w:pPr>
        <w:spacing w:line="360" w:lineRule="auto"/>
        <w:ind w:left="426"/>
        <w:jc w:val="both"/>
      </w:pPr>
    </w:p>
    <w:p w:rsidR="004E447A" w:rsidRDefault="004E447A" w:rsidP="004E447A">
      <w:pPr>
        <w:spacing w:line="360" w:lineRule="auto"/>
        <w:ind w:left="426"/>
        <w:jc w:val="both"/>
      </w:pPr>
    </w:p>
    <w:p w:rsidR="004E447A" w:rsidRPr="001F2893" w:rsidRDefault="004E447A" w:rsidP="004E447A">
      <w:pPr>
        <w:spacing w:line="360" w:lineRule="auto"/>
        <w:ind w:left="426"/>
        <w:jc w:val="both"/>
      </w:pPr>
    </w:p>
    <w:p w:rsidR="00CD57B0" w:rsidRPr="001F2893" w:rsidRDefault="00CD57B0" w:rsidP="004E447A">
      <w:pPr>
        <w:spacing w:line="360" w:lineRule="auto"/>
        <w:ind w:left="426"/>
        <w:jc w:val="both"/>
      </w:pPr>
      <w:r w:rsidRPr="001F2893">
        <w:t xml:space="preserve"> </w:t>
      </w:r>
    </w:p>
    <w:p w:rsidR="00CD57B0" w:rsidRPr="001F2893" w:rsidRDefault="00CD57B0" w:rsidP="004E447A">
      <w:pPr>
        <w:numPr>
          <w:ilvl w:val="0"/>
          <w:numId w:val="29"/>
        </w:numPr>
        <w:spacing w:line="360" w:lineRule="auto"/>
        <w:ind w:left="426"/>
        <w:jc w:val="both"/>
      </w:pPr>
      <w:r>
        <w:lastRenderedPageBreak/>
        <w:t>Thomas Cook</w:t>
      </w:r>
      <w:r w:rsidRPr="001F2893">
        <w:t xml:space="preserve"> understand the factors buyers consider when selecting their product or service and they are focusing their marketing campaigns on those factors</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agree</w:t>
      </w:r>
    </w:p>
    <w:p w:rsidR="00CD57B0" w:rsidRPr="001F2893" w:rsidRDefault="00CD57B0" w:rsidP="004E447A">
      <w:pPr>
        <w:spacing w:line="360" w:lineRule="auto"/>
        <w:ind w:left="426"/>
        <w:jc w:val="both"/>
      </w:pPr>
      <w:r w:rsidRPr="001F2893">
        <w:t></w:t>
      </w:r>
      <w:r w:rsidRPr="001F2893">
        <w:tab/>
        <w:t>Agree</w:t>
      </w:r>
    </w:p>
    <w:p w:rsidR="00CD57B0" w:rsidRPr="001F2893" w:rsidRDefault="00CD57B0" w:rsidP="004E447A">
      <w:pPr>
        <w:spacing w:line="360" w:lineRule="auto"/>
        <w:ind w:left="426"/>
        <w:jc w:val="both"/>
      </w:pPr>
      <w:r w:rsidRPr="001F2893">
        <w:t></w:t>
      </w:r>
      <w:r w:rsidRPr="001F2893">
        <w:tab/>
        <w:t>Neutral</w:t>
      </w:r>
    </w:p>
    <w:p w:rsidR="00CD57B0" w:rsidRPr="001F2893" w:rsidRDefault="00CD57B0" w:rsidP="004E447A">
      <w:pPr>
        <w:spacing w:line="360" w:lineRule="auto"/>
        <w:ind w:left="426"/>
        <w:jc w:val="both"/>
      </w:pPr>
      <w:r w:rsidRPr="001F2893">
        <w:t></w:t>
      </w:r>
      <w:r w:rsidRPr="001F2893">
        <w:tab/>
        <w:t>Disagree</w:t>
      </w:r>
    </w:p>
    <w:p w:rsidR="00CD57B0" w:rsidRPr="001F2893" w:rsidRDefault="00CD57B0" w:rsidP="004E447A">
      <w:pPr>
        <w:spacing w:line="360" w:lineRule="auto"/>
        <w:ind w:left="426"/>
        <w:jc w:val="both"/>
      </w:pPr>
      <w:r w:rsidRPr="001F2893">
        <w:t></w:t>
      </w:r>
      <w:r w:rsidRPr="001F2893">
        <w:tab/>
      </w:r>
      <w:proofErr w:type="gramStart"/>
      <w:r w:rsidRPr="001F2893">
        <w:t>Strongly</w:t>
      </w:r>
      <w:proofErr w:type="gramEnd"/>
      <w:r w:rsidRPr="001F2893">
        <w:t xml:space="preserve"> disagree</w:t>
      </w:r>
    </w:p>
    <w:p w:rsidR="00CD57B0" w:rsidRDefault="00CD57B0" w:rsidP="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p w:rsidR="00CD57B0" w:rsidRDefault="00CD57B0"/>
    <w:sectPr w:rsidR="00CD57B0" w:rsidSect="00A921C2">
      <w:footerReference w:type="default" r:id="rId30"/>
      <w:pgSz w:w="11907" w:h="16839"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832" w:rsidRDefault="00AD6832" w:rsidP="00A208A6">
      <w:r>
        <w:separator/>
      </w:r>
    </w:p>
  </w:endnote>
  <w:endnote w:type="continuationSeparator" w:id="0">
    <w:p w:rsidR="00AD6832" w:rsidRDefault="00AD6832" w:rsidP="00A2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371185"/>
      <w:docPartObj>
        <w:docPartGallery w:val="Page Numbers (Bottom of Page)"/>
        <w:docPartUnique/>
      </w:docPartObj>
    </w:sdtPr>
    <w:sdtEndPr>
      <w:rPr>
        <w:noProof/>
      </w:rPr>
    </w:sdtEndPr>
    <w:sdtContent>
      <w:p w:rsidR="005E184A" w:rsidRDefault="005E184A">
        <w:pPr>
          <w:pStyle w:val="Footer"/>
          <w:jc w:val="center"/>
        </w:pPr>
        <w:r>
          <w:fldChar w:fldCharType="begin"/>
        </w:r>
        <w:r>
          <w:instrText xml:space="preserve"> PAGE   \* MERGEFORMAT </w:instrText>
        </w:r>
        <w:r>
          <w:fldChar w:fldCharType="separate"/>
        </w:r>
        <w:r w:rsidR="004448C0">
          <w:rPr>
            <w:noProof/>
          </w:rPr>
          <w:t>20</w:t>
        </w:r>
        <w:r>
          <w:rPr>
            <w:noProof/>
          </w:rPr>
          <w:fldChar w:fldCharType="end"/>
        </w:r>
      </w:p>
    </w:sdtContent>
  </w:sdt>
  <w:p w:rsidR="005E184A" w:rsidRDefault="005E18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832" w:rsidRDefault="00AD6832" w:rsidP="00A208A6">
      <w:r>
        <w:separator/>
      </w:r>
    </w:p>
  </w:footnote>
  <w:footnote w:type="continuationSeparator" w:id="0">
    <w:p w:rsidR="00AD6832" w:rsidRDefault="00AD6832" w:rsidP="00A208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BE62679C"/>
    <w:lvl w:ilvl="0" w:tplc="5C8AA93E">
      <w:start w:val="1"/>
      <w:numFmt w:val="bullet"/>
      <w:lvlText w:val=""/>
      <w:lvlJc w:val="left"/>
      <w:pPr>
        <w:ind w:left="360" w:hanging="360"/>
      </w:pPr>
      <w:rPr>
        <w:rFonts w:ascii="Symbol" w:hAnsi="Symbol"/>
      </w:rPr>
    </w:lvl>
    <w:lvl w:ilvl="1" w:tplc="321CA5A6">
      <w:start w:val="1"/>
      <w:numFmt w:val="bullet"/>
      <w:lvlText w:val="o"/>
      <w:lvlJc w:val="left"/>
      <w:pPr>
        <w:ind w:left="720" w:hanging="360"/>
      </w:pPr>
      <w:rPr>
        <w:rFonts w:ascii="Courier New" w:hAnsi="Courier New"/>
      </w:rPr>
    </w:lvl>
    <w:lvl w:ilvl="2" w:tplc="75525132">
      <w:start w:val="1"/>
      <w:numFmt w:val="bullet"/>
      <w:lvlText w:val=""/>
      <w:lvlJc w:val="left"/>
      <w:pPr>
        <w:ind w:left="1080" w:hanging="360"/>
      </w:pPr>
      <w:rPr>
        <w:rFonts w:ascii="Wingdings" w:hAnsi="Wingdings"/>
      </w:rPr>
    </w:lvl>
    <w:lvl w:ilvl="3" w:tplc="8352659C">
      <w:start w:val="1"/>
      <w:numFmt w:val="bullet"/>
      <w:lvlText w:val=""/>
      <w:lvlJc w:val="left"/>
      <w:pPr>
        <w:ind w:left="1440" w:hanging="360"/>
      </w:pPr>
      <w:rPr>
        <w:rFonts w:ascii="Symbol" w:hAnsi="Symbol"/>
      </w:rPr>
    </w:lvl>
    <w:lvl w:ilvl="4" w:tplc="9E0E21FA">
      <w:start w:val="1"/>
      <w:numFmt w:val="bullet"/>
      <w:lvlText w:val="o"/>
      <w:lvlJc w:val="left"/>
      <w:pPr>
        <w:ind w:left="1800" w:hanging="360"/>
      </w:pPr>
      <w:rPr>
        <w:rFonts w:ascii="Courier New" w:hAnsi="Courier New"/>
      </w:rPr>
    </w:lvl>
    <w:lvl w:ilvl="5" w:tplc="BEE27C82">
      <w:start w:val="1"/>
      <w:numFmt w:val="bullet"/>
      <w:lvlText w:val=""/>
      <w:lvlJc w:val="left"/>
      <w:pPr>
        <w:ind w:left="2160" w:hanging="360"/>
      </w:pPr>
      <w:rPr>
        <w:rFonts w:ascii="Wingdings" w:hAnsi="Wingdings"/>
      </w:rPr>
    </w:lvl>
    <w:lvl w:ilvl="6" w:tplc="21842418">
      <w:start w:val="1"/>
      <w:numFmt w:val="bullet"/>
      <w:lvlText w:val=""/>
      <w:lvlJc w:val="left"/>
      <w:pPr>
        <w:ind w:left="2520" w:hanging="360"/>
      </w:pPr>
      <w:rPr>
        <w:rFonts w:ascii="Symbol" w:hAnsi="Symbol"/>
      </w:rPr>
    </w:lvl>
    <w:lvl w:ilvl="7" w:tplc="31829670">
      <w:start w:val="1"/>
      <w:numFmt w:val="bullet"/>
      <w:lvlText w:val="o"/>
      <w:lvlJc w:val="left"/>
      <w:pPr>
        <w:ind w:left="2880" w:hanging="360"/>
      </w:pPr>
      <w:rPr>
        <w:rFonts w:ascii="Courier New" w:hAnsi="Courier New"/>
      </w:rPr>
    </w:lvl>
    <w:lvl w:ilvl="8" w:tplc="D0D63208">
      <w:start w:val="1"/>
      <w:numFmt w:val="bullet"/>
      <w:lvlText w:val=""/>
      <w:lvlJc w:val="left"/>
      <w:pPr>
        <w:ind w:left="3240" w:hanging="360"/>
      </w:pPr>
      <w:rPr>
        <w:rFonts w:ascii="Wingdings" w:hAnsi="Wingdings"/>
      </w:rPr>
    </w:lvl>
  </w:abstractNum>
  <w:abstractNum w:abstractNumId="1">
    <w:nsid w:val="00000004"/>
    <w:multiLevelType w:val="hybridMultilevel"/>
    <w:tmpl w:val="A4C2439A"/>
    <w:lvl w:ilvl="0" w:tplc="D1F2CBB4">
      <w:start w:val="1"/>
      <w:numFmt w:val="bullet"/>
      <w:lvlText w:val=""/>
      <w:lvlJc w:val="left"/>
      <w:pPr>
        <w:ind w:left="360" w:hanging="360"/>
      </w:pPr>
      <w:rPr>
        <w:rFonts w:ascii="Symbol" w:hAnsi="Symbol"/>
      </w:rPr>
    </w:lvl>
    <w:lvl w:ilvl="1" w:tplc="5F1E6DD2">
      <w:start w:val="1"/>
      <w:numFmt w:val="bullet"/>
      <w:lvlText w:val="o"/>
      <w:lvlJc w:val="left"/>
      <w:pPr>
        <w:ind w:left="720" w:hanging="360"/>
      </w:pPr>
      <w:rPr>
        <w:rFonts w:ascii="Courier New" w:hAnsi="Courier New"/>
      </w:rPr>
    </w:lvl>
    <w:lvl w:ilvl="2" w:tplc="AD505424">
      <w:start w:val="1"/>
      <w:numFmt w:val="bullet"/>
      <w:lvlText w:val=""/>
      <w:lvlJc w:val="left"/>
      <w:pPr>
        <w:ind w:left="1080" w:hanging="360"/>
      </w:pPr>
      <w:rPr>
        <w:rFonts w:ascii="Wingdings" w:hAnsi="Wingdings"/>
      </w:rPr>
    </w:lvl>
    <w:lvl w:ilvl="3" w:tplc="81AAB73E">
      <w:start w:val="1"/>
      <w:numFmt w:val="bullet"/>
      <w:lvlText w:val=""/>
      <w:lvlJc w:val="left"/>
      <w:pPr>
        <w:ind w:left="1440" w:hanging="360"/>
      </w:pPr>
      <w:rPr>
        <w:rFonts w:ascii="Symbol" w:hAnsi="Symbol"/>
      </w:rPr>
    </w:lvl>
    <w:lvl w:ilvl="4" w:tplc="52E20E2C">
      <w:start w:val="1"/>
      <w:numFmt w:val="bullet"/>
      <w:lvlText w:val="o"/>
      <w:lvlJc w:val="left"/>
      <w:pPr>
        <w:ind w:left="1800" w:hanging="360"/>
      </w:pPr>
      <w:rPr>
        <w:rFonts w:ascii="Courier New" w:hAnsi="Courier New"/>
      </w:rPr>
    </w:lvl>
    <w:lvl w:ilvl="5" w:tplc="321CB85A">
      <w:start w:val="1"/>
      <w:numFmt w:val="bullet"/>
      <w:lvlText w:val=""/>
      <w:lvlJc w:val="left"/>
      <w:pPr>
        <w:ind w:left="2160" w:hanging="360"/>
      </w:pPr>
      <w:rPr>
        <w:rFonts w:ascii="Wingdings" w:hAnsi="Wingdings"/>
      </w:rPr>
    </w:lvl>
    <w:lvl w:ilvl="6" w:tplc="E06886DA">
      <w:start w:val="1"/>
      <w:numFmt w:val="bullet"/>
      <w:lvlText w:val=""/>
      <w:lvlJc w:val="left"/>
      <w:pPr>
        <w:ind w:left="2520" w:hanging="360"/>
      </w:pPr>
      <w:rPr>
        <w:rFonts w:ascii="Symbol" w:hAnsi="Symbol"/>
      </w:rPr>
    </w:lvl>
    <w:lvl w:ilvl="7" w:tplc="C7A82952">
      <w:start w:val="1"/>
      <w:numFmt w:val="bullet"/>
      <w:lvlText w:val="o"/>
      <w:lvlJc w:val="left"/>
      <w:pPr>
        <w:ind w:left="2880" w:hanging="360"/>
      </w:pPr>
      <w:rPr>
        <w:rFonts w:ascii="Courier New" w:hAnsi="Courier New"/>
      </w:rPr>
    </w:lvl>
    <w:lvl w:ilvl="8" w:tplc="9F4EDD92">
      <w:start w:val="1"/>
      <w:numFmt w:val="bullet"/>
      <w:lvlText w:val=""/>
      <w:lvlJc w:val="left"/>
      <w:pPr>
        <w:ind w:left="3240" w:hanging="360"/>
      </w:pPr>
      <w:rPr>
        <w:rFonts w:ascii="Wingdings" w:hAnsi="Wingdings"/>
      </w:rPr>
    </w:lvl>
  </w:abstractNum>
  <w:abstractNum w:abstractNumId="2">
    <w:nsid w:val="00000011"/>
    <w:multiLevelType w:val="hybridMultilevel"/>
    <w:tmpl w:val="F2C88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0000015"/>
    <w:multiLevelType w:val="hybridMultilevel"/>
    <w:tmpl w:val="F9D880A2"/>
    <w:lvl w:ilvl="0" w:tplc="5C325DCA">
      <w:start w:val="1"/>
      <w:numFmt w:val="bullet"/>
      <w:lvlText w:val=""/>
      <w:lvlJc w:val="left"/>
      <w:pPr>
        <w:ind w:left="360" w:hanging="360"/>
      </w:pPr>
      <w:rPr>
        <w:rFonts w:ascii="Symbol" w:hAnsi="Symbol"/>
      </w:rPr>
    </w:lvl>
    <w:lvl w:ilvl="1" w:tplc="740A22FE">
      <w:start w:val="1"/>
      <w:numFmt w:val="bullet"/>
      <w:lvlText w:val="o"/>
      <w:lvlJc w:val="left"/>
      <w:pPr>
        <w:ind w:left="720" w:hanging="360"/>
      </w:pPr>
      <w:rPr>
        <w:rFonts w:ascii="Courier New" w:hAnsi="Courier New"/>
      </w:rPr>
    </w:lvl>
    <w:lvl w:ilvl="2" w:tplc="CCF8E1F4">
      <w:start w:val="1"/>
      <w:numFmt w:val="bullet"/>
      <w:lvlText w:val=""/>
      <w:lvlJc w:val="left"/>
      <w:pPr>
        <w:ind w:left="1080" w:hanging="360"/>
      </w:pPr>
      <w:rPr>
        <w:rFonts w:ascii="Wingdings" w:hAnsi="Wingdings"/>
      </w:rPr>
    </w:lvl>
    <w:lvl w:ilvl="3" w:tplc="1116D316">
      <w:start w:val="1"/>
      <w:numFmt w:val="bullet"/>
      <w:lvlText w:val=""/>
      <w:lvlJc w:val="left"/>
      <w:pPr>
        <w:ind w:left="1440" w:hanging="360"/>
      </w:pPr>
      <w:rPr>
        <w:rFonts w:ascii="Symbol" w:hAnsi="Symbol"/>
      </w:rPr>
    </w:lvl>
    <w:lvl w:ilvl="4" w:tplc="905CB956">
      <w:start w:val="1"/>
      <w:numFmt w:val="bullet"/>
      <w:lvlText w:val="o"/>
      <w:lvlJc w:val="left"/>
      <w:pPr>
        <w:ind w:left="1800" w:hanging="360"/>
      </w:pPr>
      <w:rPr>
        <w:rFonts w:ascii="Courier New" w:hAnsi="Courier New"/>
      </w:rPr>
    </w:lvl>
    <w:lvl w:ilvl="5" w:tplc="B9DA54BA">
      <w:start w:val="1"/>
      <w:numFmt w:val="bullet"/>
      <w:lvlText w:val=""/>
      <w:lvlJc w:val="left"/>
      <w:pPr>
        <w:ind w:left="2160" w:hanging="360"/>
      </w:pPr>
      <w:rPr>
        <w:rFonts w:ascii="Wingdings" w:hAnsi="Wingdings"/>
      </w:rPr>
    </w:lvl>
    <w:lvl w:ilvl="6" w:tplc="DF9E753E">
      <w:start w:val="1"/>
      <w:numFmt w:val="bullet"/>
      <w:lvlText w:val=""/>
      <w:lvlJc w:val="left"/>
      <w:pPr>
        <w:ind w:left="2520" w:hanging="360"/>
      </w:pPr>
      <w:rPr>
        <w:rFonts w:ascii="Symbol" w:hAnsi="Symbol"/>
      </w:rPr>
    </w:lvl>
    <w:lvl w:ilvl="7" w:tplc="7026BBAE">
      <w:start w:val="1"/>
      <w:numFmt w:val="bullet"/>
      <w:lvlText w:val="o"/>
      <w:lvlJc w:val="left"/>
      <w:pPr>
        <w:ind w:left="2880" w:hanging="360"/>
      </w:pPr>
      <w:rPr>
        <w:rFonts w:ascii="Courier New" w:hAnsi="Courier New"/>
      </w:rPr>
    </w:lvl>
    <w:lvl w:ilvl="8" w:tplc="B7108E20">
      <w:start w:val="1"/>
      <w:numFmt w:val="bullet"/>
      <w:lvlText w:val=""/>
      <w:lvlJc w:val="left"/>
      <w:pPr>
        <w:ind w:left="3240" w:hanging="360"/>
      </w:pPr>
      <w:rPr>
        <w:rFonts w:ascii="Wingdings" w:hAnsi="Wingdings"/>
      </w:rPr>
    </w:lvl>
  </w:abstractNum>
  <w:abstractNum w:abstractNumId="4">
    <w:nsid w:val="00000017"/>
    <w:multiLevelType w:val="hybridMultilevel"/>
    <w:tmpl w:val="8DDCC3CC"/>
    <w:lvl w:ilvl="0" w:tplc="EDBE46D8">
      <w:start w:val="1"/>
      <w:numFmt w:val="bullet"/>
      <w:lvlText w:val=""/>
      <w:lvlJc w:val="left"/>
      <w:pPr>
        <w:ind w:left="360" w:hanging="360"/>
      </w:pPr>
      <w:rPr>
        <w:rFonts w:ascii="Symbol" w:hAnsi="Symbol"/>
      </w:rPr>
    </w:lvl>
    <w:lvl w:ilvl="1" w:tplc="36EA0EA8">
      <w:start w:val="1"/>
      <w:numFmt w:val="bullet"/>
      <w:lvlText w:val="o"/>
      <w:lvlJc w:val="left"/>
      <w:pPr>
        <w:ind w:left="720" w:hanging="360"/>
      </w:pPr>
      <w:rPr>
        <w:rFonts w:ascii="Courier New" w:hAnsi="Courier New"/>
      </w:rPr>
    </w:lvl>
    <w:lvl w:ilvl="2" w:tplc="B366EC7C">
      <w:start w:val="1"/>
      <w:numFmt w:val="bullet"/>
      <w:lvlText w:val=""/>
      <w:lvlJc w:val="left"/>
      <w:pPr>
        <w:ind w:left="1080" w:hanging="360"/>
      </w:pPr>
      <w:rPr>
        <w:rFonts w:ascii="Wingdings" w:hAnsi="Wingdings"/>
      </w:rPr>
    </w:lvl>
    <w:lvl w:ilvl="3" w:tplc="1422DD9A">
      <w:start w:val="1"/>
      <w:numFmt w:val="bullet"/>
      <w:lvlText w:val=""/>
      <w:lvlJc w:val="left"/>
      <w:pPr>
        <w:ind w:left="1440" w:hanging="360"/>
      </w:pPr>
      <w:rPr>
        <w:rFonts w:ascii="Symbol" w:hAnsi="Symbol"/>
      </w:rPr>
    </w:lvl>
    <w:lvl w:ilvl="4" w:tplc="FB766D58">
      <w:start w:val="1"/>
      <w:numFmt w:val="bullet"/>
      <w:lvlText w:val="o"/>
      <w:lvlJc w:val="left"/>
      <w:pPr>
        <w:ind w:left="1800" w:hanging="360"/>
      </w:pPr>
      <w:rPr>
        <w:rFonts w:ascii="Courier New" w:hAnsi="Courier New"/>
      </w:rPr>
    </w:lvl>
    <w:lvl w:ilvl="5" w:tplc="29421462">
      <w:start w:val="1"/>
      <w:numFmt w:val="bullet"/>
      <w:lvlText w:val=""/>
      <w:lvlJc w:val="left"/>
      <w:pPr>
        <w:ind w:left="2160" w:hanging="360"/>
      </w:pPr>
      <w:rPr>
        <w:rFonts w:ascii="Wingdings" w:hAnsi="Wingdings"/>
      </w:rPr>
    </w:lvl>
    <w:lvl w:ilvl="6" w:tplc="3D9019EA">
      <w:start w:val="1"/>
      <w:numFmt w:val="bullet"/>
      <w:lvlText w:val=""/>
      <w:lvlJc w:val="left"/>
      <w:pPr>
        <w:ind w:left="2520" w:hanging="360"/>
      </w:pPr>
      <w:rPr>
        <w:rFonts w:ascii="Symbol" w:hAnsi="Symbol"/>
      </w:rPr>
    </w:lvl>
    <w:lvl w:ilvl="7" w:tplc="83BE8A80">
      <w:start w:val="1"/>
      <w:numFmt w:val="bullet"/>
      <w:lvlText w:val="o"/>
      <w:lvlJc w:val="left"/>
      <w:pPr>
        <w:ind w:left="2880" w:hanging="360"/>
      </w:pPr>
      <w:rPr>
        <w:rFonts w:ascii="Courier New" w:hAnsi="Courier New"/>
      </w:rPr>
    </w:lvl>
    <w:lvl w:ilvl="8" w:tplc="DB04CC16">
      <w:start w:val="1"/>
      <w:numFmt w:val="bullet"/>
      <w:lvlText w:val=""/>
      <w:lvlJc w:val="left"/>
      <w:pPr>
        <w:ind w:left="3240" w:hanging="360"/>
      </w:pPr>
      <w:rPr>
        <w:rFonts w:ascii="Wingdings" w:hAnsi="Wingdings"/>
      </w:rPr>
    </w:lvl>
  </w:abstractNum>
  <w:abstractNum w:abstractNumId="5">
    <w:nsid w:val="0000001C"/>
    <w:multiLevelType w:val="hybridMultilevel"/>
    <w:tmpl w:val="03FE9F52"/>
    <w:lvl w:ilvl="0" w:tplc="7F34843C">
      <w:start w:val="1"/>
      <w:numFmt w:val="bullet"/>
      <w:lvlText w:val=""/>
      <w:lvlJc w:val="left"/>
      <w:pPr>
        <w:ind w:left="360" w:hanging="360"/>
      </w:pPr>
      <w:rPr>
        <w:rFonts w:ascii="Symbol" w:hAnsi="Symbol"/>
      </w:rPr>
    </w:lvl>
    <w:lvl w:ilvl="1" w:tplc="7C94A362">
      <w:start w:val="1"/>
      <w:numFmt w:val="bullet"/>
      <w:lvlText w:val="o"/>
      <w:lvlJc w:val="left"/>
      <w:pPr>
        <w:ind w:left="720" w:hanging="360"/>
      </w:pPr>
      <w:rPr>
        <w:rFonts w:ascii="Courier New" w:hAnsi="Courier New"/>
      </w:rPr>
    </w:lvl>
    <w:lvl w:ilvl="2" w:tplc="90FA4C40">
      <w:start w:val="1"/>
      <w:numFmt w:val="bullet"/>
      <w:lvlText w:val=""/>
      <w:lvlJc w:val="left"/>
      <w:pPr>
        <w:ind w:left="1080" w:hanging="360"/>
      </w:pPr>
      <w:rPr>
        <w:rFonts w:ascii="Wingdings" w:hAnsi="Wingdings"/>
      </w:rPr>
    </w:lvl>
    <w:lvl w:ilvl="3" w:tplc="A03250BE">
      <w:start w:val="1"/>
      <w:numFmt w:val="bullet"/>
      <w:lvlText w:val=""/>
      <w:lvlJc w:val="left"/>
      <w:pPr>
        <w:ind w:left="1440" w:hanging="360"/>
      </w:pPr>
      <w:rPr>
        <w:rFonts w:ascii="Symbol" w:hAnsi="Symbol"/>
      </w:rPr>
    </w:lvl>
    <w:lvl w:ilvl="4" w:tplc="080C0C24">
      <w:start w:val="1"/>
      <w:numFmt w:val="bullet"/>
      <w:lvlText w:val="o"/>
      <w:lvlJc w:val="left"/>
      <w:pPr>
        <w:ind w:left="1800" w:hanging="360"/>
      </w:pPr>
      <w:rPr>
        <w:rFonts w:ascii="Courier New" w:hAnsi="Courier New"/>
      </w:rPr>
    </w:lvl>
    <w:lvl w:ilvl="5" w:tplc="33C6B482">
      <w:start w:val="1"/>
      <w:numFmt w:val="bullet"/>
      <w:lvlText w:val=""/>
      <w:lvlJc w:val="left"/>
      <w:pPr>
        <w:ind w:left="2160" w:hanging="360"/>
      </w:pPr>
      <w:rPr>
        <w:rFonts w:ascii="Wingdings" w:hAnsi="Wingdings"/>
      </w:rPr>
    </w:lvl>
    <w:lvl w:ilvl="6" w:tplc="72F0DD94">
      <w:start w:val="1"/>
      <w:numFmt w:val="bullet"/>
      <w:lvlText w:val=""/>
      <w:lvlJc w:val="left"/>
      <w:pPr>
        <w:ind w:left="2520" w:hanging="360"/>
      </w:pPr>
      <w:rPr>
        <w:rFonts w:ascii="Symbol" w:hAnsi="Symbol"/>
      </w:rPr>
    </w:lvl>
    <w:lvl w:ilvl="7" w:tplc="FBF0AD28">
      <w:start w:val="1"/>
      <w:numFmt w:val="bullet"/>
      <w:lvlText w:val="o"/>
      <w:lvlJc w:val="left"/>
      <w:pPr>
        <w:ind w:left="2880" w:hanging="360"/>
      </w:pPr>
      <w:rPr>
        <w:rFonts w:ascii="Courier New" w:hAnsi="Courier New"/>
      </w:rPr>
    </w:lvl>
    <w:lvl w:ilvl="8" w:tplc="89F401CE">
      <w:start w:val="1"/>
      <w:numFmt w:val="bullet"/>
      <w:lvlText w:val=""/>
      <w:lvlJc w:val="left"/>
      <w:pPr>
        <w:ind w:left="3240" w:hanging="360"/>
      </w:pPr>
      <w:rPr>
        <w:rFonts w:ascii="Wingdings" w:hAnsi="Wingdings"/>
      </w:rPr>
    </w:lvl>
  </w:abstractNum>
  <w:abstractNum w:abstractNumId="6">
    <w:nsid w:val="0000001F"/>
    <w:multiLevelType w:val="hybridMultilevel"/>
    <w:tmpl w:val="4CD0440C"/>
    <w:lvl w:ilvl="0" w:tplc="1084D55A">
      <w:start w:val="1"/>
      <w:numFmt w:val="bullet"/>
      <w:lvlText w:val=""/>
      <w:lvlJc w:val="left"/>
      <w:pPr>
        <w:ind w:left="360" w:hanging="360"/>
      </w:pPr>
      <w:rPr>
        <w:rFonts w:ascii="Symbol" w:hAnsi="Symbol"/>
      </w:rPr>
    </w:lvl>
    <w:lvl w:ilvl="1" w:tplc="88D6E1BA">
      <w:start w:val="1"/>
      <w:numFmt w:val="bullet"/>
      <w:lvlText w:val="o"/>
      <w:lvlJc w:val="left"/>
      <w:pPr>
        <w:ind w:left="720" w:hanging="360"/>
      </w:pPr>
      <w:rPr>
        <w:rFonts w:ascii="Courier New" w:hAnsi="Courier New"/>
      </w:rPr>
    </w:lvl>
    <w:lvl w:ilvl="2" w:tplc="576065A6">
      <w:start w:val="1"/>
      <w:numFmt w:val="bullet"/>
      <w:lvlText w:val=""/>
      <w:lvlJc w:val="left"/>
      <w:pPr>
        <w:ind w:left="1080" w:hanging="360"/>
      </w:pPr>
      <w:rPr>
        <w:rFonts w:ascii="Wingdings" w:hAnsi="Wingdings"/>
      </w:rPr>
    </w:lvl>
    <w:lvl w:ilvl="3" w:tplc="09BCBA00">
      <w:start w:val="1"/>
      <w:numFmt w:val="bullet"/>
      <w:lvlText w:val=""/>
      <w:lvlJc w:val="left"/>
      <w:pPr>
        <w:ind w:left="1440" w:hanging="360"/>
      </w:pPr>
      <w:rPr>
        <w:rFonts w:ascii="Symbol" w:hAnsi="Symbol"/>
      </w:rPr>
    </w:lvl>
    <w:lvl w:ilvl="4" w:tplc="1DF48FEE">
      <w:start w:val="1"/>
      <w:numFmt w:val="bullet"/>
      <w:lvlText w:val="o"/>
      <w:lvlJc w:val="left"/>
      <w:pPr>
        <w:ind w:left="1800" w:hanging="360"/>
      </w:pPr>
      <w:rPr>
        <w:rFonts w:ascii="Courier New" w:hAnsi="Courier New"/>
      </w:rPr>
    </w:lvl>
    <w:lvl w:ilvl="5" w:tplc="002A9AD2">
      <w:start w:val="1"/>
      <w:numFmt w:val="bullet"/>
      <w:lvlText w:val=""/>
      <w:lvlJc w:val="left"/>
      <w:pPr>
        <w:ind w:left="2160" w:hanging="360"/>
      </w:pPr>
      <w:rPr>
        <w:rFonts w:ascii="Wingdings" w:hAnsi="Wingdings"/>
      </w:rPr>
    </w:lvl>
    <w:lvl w:ilvl="6" w:tplc="103AD05A">
      <w:start w:val="1"/>
      <w:numFmt w:val="bullet"/>
      <w:lvlText w:val=""/>
      <w:lvlJc w:val="left"/>
      <w:pPr>
        <w:ind w:left="2520" w:hanging="360"/>
      </w:pPr>
      <w:rPr>
        <w:rFonts w:ascii="Symbol" w:hAnsi="Symbol"/>
      </w:rPr>
    </w:lvl>
    <w:lvl w:ilvl="7" w:tplc="AA7C0B88">
      <w:start w:val="1"/>
      <w:numFmt w:val="bullet"/>
      <w:lvlText w:val="o"/>
      <w:lvlJc w:val="left"/>
      <w:pPr>
        <w:ind w:left="2880" w:hanging="360"/>
      </w:pPr>
      <w:rPr>
        <w:rFonts w:ascii="Courier New" w:hAnsi="Courier New"/>
      </w:rPr>
    </w:lvl>
    <w:lvl w:ilvl="8" w:tplc="A888DB6E">
      <w:start w:val="1"/>
      <w:numFmt w:val="bullet"/>
      <w:lvlText w:val=""/>
      <w:lvlJc w:val="left"/>
      <w:pPr>
        <w:ind w:left="3240" w:hanging="360"/>
      </w:pPr>
      <w:rPr>
        <w:rFonts w:ascii="Wingdings" w:hAnsi="Wingdings"/>
      </w:rPr>
    </w:lvl>
  </w:abstractNum>
  <w:abstractNum w:abstractNumId="7">
    <w:nsid w:val="00B43A2E"/>
    <w:multiLevelType w:val="hybridMultilevel"/>
    <w:tmpl w:val="A762DC66"/>
    <w:lvl w:ilvl="0" w:tplc="4009000F">
      <w:start w:val="1"/>
      <w:numFmt w:val="decimal"/>
      <w:lvlText w:val="%1."/>
      <w:lvlJc w:val="left"/>
      <w:pPr>
        <w:tabs>
          <w:tab w:val="num" w:pos="720"/>
        </w:tabs>
        <w:ind w:left="720" w:hanging="360"/>
      </w:pPr>
      <w:rPr>
        <w:rFonts w:hint="default"/>
      </w:rPr>
    </w:lvl>
    <w:lvl w:ilvl="1" w:tplc="BA54B7D8">
      <w:start w:val="1"/>
      <w:numFmt w:val="lowerLetter"/>
      <w:lvlText w:val="%2)"/>
      <w:lvlJc w:val="left"/>
      <w:pPr>
        <w:tabs>
          <w:tab w:val="num" w:pos="1500"/>
        </w:tabs>
        <w:ind w:left="1500" w:hanging="420"/>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8">
    <w:nsid w:val="0F461B0A"/>
    <w:multiLevelType w:val="hybridMultilevel"/>
    <w:tmpl w:val="2C0E8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C52276"/>
    <w:multiLevelType w:val="hybridMultilevel"/>
    <w:tmpl w:val="815E76EA"/>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10">
    <w:nsid w:val="13C63516"/>
    <w:multiLevelType w:val="hybridMultilevel"/>
    <w:tmpl w:val="B9988AD6"/>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7B4DE5"/>
    <w:multiLevelType w:val="hybridMultilevel"/>
    <w:tmpl w:val="95D2FFA2"/>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12">
    <w:nsid w:val="1A3520E1"/>
    <w:multiLevelType w:val="multilevel"/>
    <w:tmpl w:val="14D6DD3A"/>
    <w:lvl w:ilvl="0">
      <w:start w:val="1"/>
      <w:numFmt w:val="bullet"/>
      <w:lvlText w:val=""/>
      <w:lvlJc w:val="left"/>
      <w:pPr>
        <w:tabs>
          <w:tab w:val="num" w:pos="750"/>
        </w:tabs>
        <w:ind w:left="750" w:hanging="390"/>
      </w:pPr>
      <w:rPr>
        <w:rFonts w:ascii="Symbol" w:hAnsi="Symbol"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203F4F0E"/>
    <w:multiLevelType w:val="hybridMultilevel"/>
    <w:tmpl w:val="9342F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2916B7"/>
    <w:multiLevelType w:val="multilevel"/>
    <w:tmpl w:val="14D6DD3A"/>
    <w:lvl w:ilvl="0">
      <w:start w:val="1"/>
      <w:numFmt w:val="bullet"/>
      <w:lvlText w:val=""/>
      <w:lvlJc w:val="left"/>
      <w:pPr>
        <w:tabs>
          <w:tab w:val="num" w:pos="750"/>
        </w:tabs>
        <w:ind w:left="750" w:hanging="390"/>
      </w:pPr>
      <w:rPr>
        <w:rFonts w:ascii="Symbol" w:hAnsi="Symbol"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23ED79E1"/>
    <w:multiLevelType w:val="multilevel"/>
    <w:tmpl w:val="14D6DD3A"/>
    <w:lvl w:ilvl="0">
      <w:start w:val="1"/>
      <w:numFmt w:val="bullet"/>
      <w:lvlText w:val=""/>
      <w:lvlJc w:val="left"/>
      <w:pPr>
        <w:tabs>
          <w:tab w:val="num" w:pos="750"/>
        </w:tabs>
        <w:ind w:left="750" w:hanging="390"/>
      </w:pPr>
      <w:rPr>
        <w:rFonts w:ascii="Symbol" w:hAnsi="Symbol"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28075AAD"/>
    <w:multiLevelType w:val="hybridMultilevel"/>
    <w:tmpl w:val="BB2AD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017DF"/>
    <w:multiLevelType w:val="hybridMultilevel"/>
    <w:tmpl w:val="D54A2276"/>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18">
    <w:nsid w:val="2D14091B"/>
    <w:multiLevelType w:val="hybridMultilevel"/>
    <w:tmpl w:val="8A1CB6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0D03702"/>
    <w:multiLevelType w:val="hybridMultilevel"/>
    <w:tmpl w:val="F288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5250BA"/>
    <w:multiLevelType w:val="multilevel"/>
    <w:tmpl w:val="C39844C0"/>
    <w:lvl w:ilvl="0">
      <w:start w:val="1"/>
      <w:numFmt w:val="decimal"/>
      <w:lvlText w:val="%1."/>
      <w:lvlJc w:val="left"/>
      <w:pPr>
        <w:tabs>
          <w:tab w:val="num" w:pos="750"/>
        </w:tabs>
        <w:ind w:left="750" w:hanging="390"/>
      </w:pPr>
      <w:rPr>
        <w:rFonts w:hint="default"/>
      </w:rPr>
    </w:lvl>
    <w:lvl w:ilvl="1">
      <w:start w:val="5"/>
      <w:numFmt w:val="decimal"/>
      <w:isLgl/>
      <w:lvlText w:val="%1.%2"/>
      <w:lvlJc w:val="left"/>
      <w:pPr>
        <w:tabs>
          <w:tab w:val="num" w:pos="540"/>
        </w:tabs>
        <w:ind w:left="54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nsid w:val="45E23151"/>
    <w:multiLevelType w:val="hybridMultilevel"/>
    <w:tmpl w:val="5F34C9AE"/>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2">
    <w:nsid w:val="498664C7"/>
    <w:multiLevelType w:val="hybridMultilevel"/>
    <w:tmpl w:val="CC928FD6"/>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3">
    <w:nsid w:val="4B5118AC"/>
    <w:multiLevelType w:val="hybridMultilevel"/>
    <w:tmpl w:val="6A20E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7937049"/>
    <w:multiLevelType w:val="hybridMultilevel"/>
    <w:tmpl w:val="C2586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F354B2"/>
    <w:multiLevelType w:val="multilevel"/>
    <w:tmpl w:val="14D6DD3A"/>
    <w:lvl w:ilvl="0">
      <w:start w:val="1"/>
      <w:numFmt w:val="bullet"/>
      <w:lvlText w:val=""/>
      <w:lvlJc w:val="left"/>
      <w:pPr>
        <w:tabs>
          <w:tab w:val="num" w:pos="750"/>
        </w:tabs>
        <w:ind w:left="750" w:hanging="390"/>
      </w:pPr>
      <w:rPr>
        <w:rFonts w:ascii="Symbol" w:hAnsi="Symbol"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5AA06F63"/>
    <w:multiLevelType w:val="hybridMultilevel"/>
    <w:tmpl w:val="09AA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B42ACB"/>
    <w:multiLevelType w:val="hybridMultilevel"/>
    <w:tmpl w:val="E2B61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733E34"/>
    <w:multiLevelType w:val="hybridMultilevel"/>
    <w:tmpl w:val="125EE62C"/>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9">
    <w:nsid w:val="5DCD4598"/>
    <w:multiLevelType w:val="hybridMultilevel"/>
    <w:tmpl w:val="3786A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2C7AB1"/>
    <w:multiLevelType w:val="hybridMultilevel"/>
    <w:tmpl w:val="9D040BBC"/>
    <w:lvl w:ilvl="0" w:tplc="6660CDC2">
      <w:start w:val="1"/>
      <w:numFmt w:val="bullet"/>
      <w:lvlText w:val=""/>
      <w:lvlJc w:val="left"/>
      <w:pPr>
        <w:ind w:left="360" w:hanging="360"/>
      </w:pPr>
      <w:rPr>
        <w:rFonts w:ascii="Symbol" w:hAnsi="Symbol"/>
      </w:rPr>
    </w:lvl>
    <w:lvl w:ilvl="1" w:tplc="071C3CC2">
      <w:start w:val="1"/>
      <w:numFmt w:val="bullet"/>
      <w:lvlText w:val="o"/>
      <w:lvlJc w:val="left"/>
      <w:pPr>
        <w:ind w:left="720" w:hanging="360"/>
      </w:pPr>
      <w:rPr>
        <w:rFonts w:ascii="Courier New" w:hAnsi="Courier New"/>
      </w:rPr>
    </w:lvl>
    <w:lvl w:ilvl="2" w:tplc="5F7C8510">
      <w:start w:val="1"/>
      <w:numFmt w:val="bullet"/>
      <w:lvlText w:val=""/>
      <w:lvlJc w:val="left"/>
      <w:pPr>
        <w:ind w:left="1080" w:hanging="360"/>
      </w:pPr>
      <w:rPr>
        <w:rFonts w:ascii="Wingdings" w:hAnsi="Wingdings"/>
      </w:rPr>
    </w:lvl>
    <w:lvl w:ilvl="3" w:tplc="1F80DD96">
      <w:start w:val="1"/>
      <w:numFmt w:val="bullet"/>
      <w:lvlText w:val=""/>
      <w:lvlJc w:val="left"/>
      <w:pPr>
        <w:ind w:left="1440" w:hanging="360"/>
      </w:pPr>
      <w:rPr>
        <w:rFonts w:ascii="Symbol" w:hAnsi="Symbol"/>
      </w:rPr>
    </w:lvl>
    <w:lvl w:ilvl="4" w:tplc="691EFE8A">
      <w:start w:val="1"/>
      <w:numFmt w:val="bullet"/>
      <w:lvlText w:val="o"/>
      <w:lvlJc w:val="left"/>
      <w:pPr>
        <w:ind w:left="1800" w:hanging="360"/>
      </w:pPr>
      <w:rPr>
        <w:rFonts w:ascii="Courier New" w:hAnsi="Courier New"/>
      </w:rPr>
    </w:lvl>
    <w:lvl w:ilvl="5" w:tplc="B6DE0974">
      <w:start w:val="1"/>
      <w:numFmt w:val="bullet"/>
      <w:lvlText w:val=""/>
      <w:lvlJc w:val="left"/>
      <w:pPr>
        <w:ind w:left="2160" w:hanging="360"/>
      </w:pPr>
      <w:rPr>
        <w:rFonts w:ascii="Wingdings" w:hAnsi="Wingdings"/>
      </w:rPr>
    </w:lvl>
    <w:lvl w:ilvl="6" w:tplc="08503C92">
      <w:start w:val="1"/>
      <w:numFmt w:val="bullet"/>
      <w:lvlText w:val=""/>
      <w:lvlJc w:val="left"/>
      <w:pPr>
        <w:ind w:left="2520" w:hanging="360"/>
      </w:pPr>
      <w:rPr>
        <w:rFonts w:ascii="Symbol" w:hAnsi="Symbol"/>
      </w:rPr>
    </w:lvl>
    <w:lvl w:ilvl="7" w:tplc="358A7DB4">
      <w:start w:val="1"/>
      <w:numFmt w:val="bullet"/>
      <w:lvlText w:val="o"/>
      <w:lvlJc w:val="left"/>
      <w:pPr>
        <w:ind w:left="2880" w:hanging="360"/>
      </w:pPr>
      <w:rPr>
        <w:rFonts w:ascii="Courier New" w:hAnsi="Courier New"/>
      </w:rPr>
    </w:lvl>
    <w:lvl w:ilvl="8" w:tplc="DF740278">
      <w:start w:val="1"/>
      <w:numFmt w:val="bullet"/>
      <w:lvlText w:val=""/>
      <w:lvlJc w:val="left"/>
      <w:pPr>
        <w:ind w:left="3240" w:hanging="360"/>
      </w:pPr>
      <w:rPr>
        <w:rFonts w:ascii="Wingdings" w:hAnsi="Wingdings"/>
      </w:rPr>
    </w:lvl>
  </w:abstractNum>
  <w:abstractNum w:abstractNumId="31">
    <w:nsid w:val="62C26B48"/>
    <w:multiLevelType w:val="hybridMultilevel"/>
    <w:tmpl w:val="48C8913A"/>
    <w:lvl w:ilvl="0" w:tplc="740A1B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530715"/>
    <w:multiLevelType w:val="hybridMultilevel"/>
    <w:tmpl w:val="BC50F18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4B1B57"/>
    <w:multiLevelType w:val="hybridMultilevel"/>
    <w:tmpl w:val="2DB0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FE37B7"/>
    <w:multiLevelType w:val="hybridMultilevel"/>
    <w:tmpl w:val="4B42A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8E2CCD"/>
    <w:multiLevelType w:val="hybridMultilevel"/>
    <w:tmpl w:val="EEB2D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7273CB"/>
    <w:multiLevelType w:val="hybridMultilevel"/>
    <w:tmpl w:val="EDE87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AC10D23"/>
    <w:multiLevelType w:val="multilevel"/>
    <w:tmpl w:val="44DAE524"/>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D5570F8"/>
    <w:multiLevelType w:val="hybridMultilevel"/>
    <w:tmpl w:val="073030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9"/>
  </w:num>
  <w:num w:numId="3">
    <w:abstractNumId w:val="7"/>
  </w:num>
  <w:num w:numId="4">
    <w:abstractNumId w:val="18"/>
  </w:num>
  <w:num w:numId="5">
    <w:abstractNumId w:val="37"/>
  </w:num>
  <w:num w:numId="6">
    <w:abstractNumId w:val="17"/>
  </w:num>
  <w:num w:numId="7">
    <w:abstractNumId w:val="21"/>
  </w:num>
  <w:num w:numId="8">
    <w:abstractNumId w:val="28"/>
  </w:num>
  <w:num w:numId="9">
    <w:abstractNumId w:val="11"/>
  </w:num>
  <w:num w:numId="10">
    <w:abstractNumId w:val="22"/>
  </w:num>
  <w:num w:numId="11">
    <w:abstractNumId w:val="15"/>
  </w:num>
  <w:num w:numId="12">
    <w:abstractNumId w:val="14"/>
  </w:num>
  <w:num w:numId="13">
    <w:abstractNumId w:val="4"/>
  </w:num>
  <w:num w:numId="14">
    <w:abstractNumId w:val="0"/>
  </w:num>
  <w:num w:numId="15">
    <w:abstractNumId w:val="5"/>
  </w:num>
  <w:num w:numId="16">
    <w:abstractNumId w:val="3"/>
  </w:num>
  <w:num w:numId="17">
    <w:abstractNumId w:val="1"/>
  </w:num>
  <w:num w:numId="18">
    <w:abstractNumId w:val="6"/>
  </w:num>
  <w:num w:numId="19">
    <w:abstractNumId w:val="30"/>
  </w:num>
  <w:num w:numId="20">
    <w:abstractNumId w:val="2"/>
  </w:num>
  <w:num w:numId="21">
    <w:abstractNumId w:val="32"/>
  </w:num>
  <w:num w:numId="22">
    <w:abstractNumId w:val="12"/>
  </w:num>
  <w:num w:numId="23">
    <w:abstractNumId w:val="13"/>
  </w:num>
  <w:num w:numId="24">
    <w:abstractNumId w:val="25"/>
  </w:num>
  <w:num w:numId="25">
    <w:abstractNumId w:val="23"/>
  </w:num>
  <w:num w:numId="26">
    <w:abstractNumId w:val="10"/>
  </w:num>
  <w:num w:numId="27">
    <w:abstractNumId w:val="16"/>
  </w:num>
  <w:num w:numId="28">
    <w:abstractNumId w:val="31"/>
  </w:num>
  <w:num w:numId="29">
    <w:abstractNumId w:val="34"/>
  </w:num>
  <w:num w:numId="30">
    <w:abstractNumId w:val="26"/>
  </w:num>
  <w:num w:numId="31">
    <w:abstractNumId w:val="24"/>
  </w:num>
  <w:num w:numId="32">
    <w:abstractNumId w:val="19"/>
  </w:num>
  <w:num w:numId="33">
    <w:abstractNumId w:val="35"/>
  </w:num>
  <w:num w:numId="34">
    <w:abstractNumId w:val="29"/>
  </w:num>
  <w:num w:numId="35">
    <w:abstractNumId w:val="27"/>
  </w:num>
  <w:num w:numId="36">
    <w:abstractNumId w:val="8"/>
  </w:num>
  <w:num w:numId="37">
    <w:abstractNumId w:val="38"/>
  </w:num>
  <w:num w:numId="38">
    <w:abstractNumId w:val="36"/>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F0"/>
    <w:rsid w:val="003927F2"/>
    <w:rsid w:val="003C5105"/>
    <w:rsid w:val="00404711"/>
    <w:rsid w:val="004136EA"/>
    <w:rsid w:val="004448C0"/>
    <w:rsid w:val="00481AC7"/>
    <w:rsid w:val="004E447A"/>
    <w:rsid w:val="005E184A"/>
    <w:rsid w:val="005F78F0"/>
    <w:rsid w:val="00707D47"/>
    <w:rsid w:val="00811B5A"/>
    <w:rsid w:val="0093719F"/>
    <w:rsid w:val="00A208A6"/>
    <w:rsid w:val="00A304D6"/>
    <w:rsid w:val="00A921C2"/>
    <w:rsid w:val="00AD6832"/>
    <w:rsid w:val="00C078AB"/>
    <w:rsid w:val="00CD57B0"/>
    <w:rsid w:val="00F547D8"/>
    <w:rsid w:val="00FC2DFD"/>
    <w:rsid w:val="00FF05C1"/>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84414-9BD0-456A-8B2A-0BE54AFD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8A6"/>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A208A6"/>
    <w:pPr>
      <w:widowControl w:val="0"/>
      <w:autoSpaceDE w:val="0"/>
      <w:autoSpaceDN w:val="0"/>
      <w:ind w:left="480"/>
      <w:outlineLvl w:val="1"/>
    </w:pPr>
    <w:rPr>
      <w:b/>
      <w:bCs/>
      <w:sz w:val="32"/>
      <w:szCs w:val="32"/>
    </w:rPr>
  </w:style>
  <w:style w:type="paragraph" w:styleId="Heading3">
    <w:name w:val="heading 3"/>
    <w:basedOn w:val="Normal"/>
    <w:link w:val="Heading3Char"/>
    <w:uiPriority w:val="9"/>
    <w:unhideWhenUsed/>
    <w:qFormat/>
    <w:rsid w:val="00A208A6"/>
    <w:pPr>
      <w:widowControl w:val="0"/>
      <w:autoSpaceDE w:val="0"/>
      <w:autoSpaceDN w:val="0"/>
      <w:ind w:left="221"/>
      <w:outlineLvl w:val="2"/>
    </w:pPr>
    <w:rPr>
      <w:b/>
      <w:bCs/>
      <w:sz w:val="28"/>
      <w:szCs w:val="28"/>
    </w:rPr>
  </w:style>
  <w:style w:type="paragraph" w:styleId="Heading4">
    <w:name w:val="heading 4"/>
    <w:basedOn w:val="Normal"/>
    <w:link w:val="Heading4Char"/>
    <w:uiPriority w:val="9"/>
    <w:unhideWhenUsed/>
    <w:qFormat/>
    <w:rsid w:val="00A208A6"/>
    <w:pPr>
      <w:widowControl w:val="0"/>
      <w:autoSpaceDE w:val="0"/>
      <w:autoSpaceDN w:val="0"/>
      <w:ind w:left="22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08A6"/>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rsid w:val="00A208A6"/>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A208A6"/>
    <w:rPr>
      <w:rFonts w:ascii="Times New Roman" w:eastAsia="Times New Roman" w:hAnsi="Times New Roman" w:cs="Times New Roman"/>
      <w:b/>
      <w:bCs/>
      <w:sz w:val="24"/>
      <w:szCs w:val="24"/>
    </w:rPr>
  </w:style>
  <w:style w:type="table" w:styleId="TableGrid">
    <w:name w:val="Table Grid"/>
    <w:basedOn w:val="TableNormal"/>
    <w:uiPriority w:val="39"/>
    <w:rsid w:val="00A208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A208A6"/>
    <w:rPr>
      <w:color w:val="0000FF"/>
      <w:u w:val="single"/>
    </w:rPr>
  </w:style>
  <w:style w:type="paragraph" w:styleId="Header">
    <w:name w:val="header"/>
    <w:basedOn w:val="Normal"/>
    <w:link w:val="HeaderChar"/>
    <w:uiPriority w:val="99"/>
    <w:rsid w:val="00A208A6"/>
    <w:pPr>
      <w:tabs>
        <w:tab w:val="center" w:pos="4680"/>
        <w:tab w:val="right" w:pos="9360"/>
      </w:tabs>
    </w:pPr>
  </w:style>
  <w:style w:type="character" w:customStyle="1" w:styleId="HeaderChar">
    <w:name w:val="Header Char"/>
    <w:basedOn w:val="DefaultParagraphFont"/>
    <w:link w:val="Header"/>
    <w:uiPriority w:val="99"/>
    <w:rsid w:val="00A208A6"/>
    <w:rPr>
      <w:rFonts w:ascii="Times New Roman" w:eastAsia="Times New Roman" w:hAnsi="Times New Roman" w:cs="Times New Roman"/>
      <w:sz w:val="24"/>
      <w:szCs w:val="24"/>
    </w:rPr>
  </w:style>
  <w:style w:type="paragraph" w:styleId="Footer">
    <w:name w:val="footer"/>
    <w:basedOn w:val="Normal"/>
    <w:link w:val="FooterChar"/>
    <w:uiPriority w:val="99"/>
    <w:rsid w:val="00A208A6"/>
    <w:pPr>
      <w:tabs>
        <w:tab w:val="center" w:pos="4680"/>
        <w:tab w:val="right" w:pos="9360"/>
      </w:tabs>
    </w:pPr>
  </w:style>
  <w:style w:type="character" w:customStyle="1" w:styleId="FooterChar">
    <w:name w:val="Footer Char"/>
    <w:basedOn w:val="DefaultParagraphFont"/>
    <w:link w:val="Footer"/>
    <w:uiPriority w:val="99"/>
    <w:rsid w:val="00A208A6"/>
    <w:rPr>
      <w:rFonts w:ascii="Times New Roman" w:eastAsia="Times New Roman" w:hAnsi="Times New Roman" w:cs="Times New Roman"/>
      <w:sz w:val="24"/>
      <w:szCs w:val="24"/>
    </w:rPr>
  </w:style>
  <w:style w:type="paragraph" w:styleId="ListParagraph">
    <w:name w:val="List Paragraph"/>
    <w:aliases w:val="Ril BOdy"/>
    <w:basedOn w:val="Normal"/>
    <w:link w:val="ListParagraphChar"/>
    <w:uiPriority w:val="34"/>
    <w:qFormat/>
    <w:rsid w:val="00A208A6"/>
    <w:pPr>
      <w:spacing w:after="200" w:line="276" w:lineRule="auto"/>
      <w:ind w:left="720"/>
      <w:contextualSpacing/>
    </w:pPr>
    <w:rPr>
      <w:rFonts w:ascii="Calibri" w:eastAsia="SimSun" w:hAnsi="Calibri" w:cs="SimSun"/>
      <w:sz w:val="22"/>
      <w:szCs w:val="22"/>
      <w:lang w:val="en-IN" w:eastAsia="en-IN"/>
    </w:rPr>
  </w:style>
  <w:style w:type="character" w:customStyle="1" w:styleId="ListParagraphChar">
    <w:name w:val="List Paragraph Char"/>
    <w:aliases w:val="Ril BOdy Char"/>
    <w:link w:val="ListParagraph"/>
    <w:uiPriority w:val="34"/>
    <w:rsid w:val="00A208A6"/>
    <w:rPr>
      <w:rFonts w:ascii="Calibri" w:eastAsia="SimSun" w:hAnsi="Calibri" w:cs="SimSun"/>
      <w:lang w:val="en-IN" w:eastAsia="en-IN"/>
    </w:rPr>
  </w:style>
  <w:style w:type="paragraph" w:styleId="BodyText">
    <w:name w:val="Body Text"/>
    <w:basedOn w:val="Normal"/>
    <w:link w:val="BodyTextChar"/>
    <w:uiPriority w:val="1"/>
    <w:qFormat/>
    <w:rsid w:val="00A208A6"/>
    <w:pPr>
      <w:widowControl w:val="0"/>
      <w:ind w:left="120"/>
    </w:pPr>
  </w:style>
  <w:style w:type="character" w:customStyle="1" w:styleId="BodyTextChar">
    <w:name w:val="Body Text Char"/>
    <w:basedOn w:val="DefaultParagraphFont"/>
    <w:link w:val="BodyText"/>
    <w:uiPriority w:val="1"/>
    <w:rsid w:val="00A208A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08A6"/>
    <w:pPr>
      <w:widowControl w:val="0"/>
    </w:pPr>
    <w:rPr>
      <w:rFonts w:ascii="Calibri" w:eastAsia="Calibri" w:hAnsi="Calibri"/>
      <w:sz w:val="22"/>
      <w:szCs w:val="22"/>
    </w:rPr>
  </w:style>
  <w:style w:type="paragraph" w:styleId="NormalWeb">
    <w:name w:val="Normal (Web)"/>
    <w:basedOn w:val="Normal"/>
    <w:uiPriority w:val="99"/>
    <w:unhideWhenUsed/>
    <w:rsid w:val="00A208A6"/>
    <w:pPr>
      <w:spacing w:before="100" w:beforeAutospacing="1" w:after="100" w:afterAutospacing="1"/>
    </w:pPr>
  </w:style>
  <w:style w:type="character" w:styleId="FollowedHyperlink">
    <w:name w:val="FollowedHyperlink"/>
    <w:rsid w:val="00A208A6"/>
    <w:rPr>
      <w:color w:val="800080"/>
      <w:u w:val="single"/>
    </w:rPr>
  </w:style>
  <w:style w:type="paragraph" w:styleId="BalloonText">
    <w:name w:val="Balloon Text"/>
    <w:basedOn w:val="Normal"/>
    <w:link w:val="BalloonTextChar"/>
    <w:uiPriority w:val="99"/>
    <w:semiHidden/>
    <w:unhideWhenUsed/>
    <w:rsid w:val="00A208A6"/>
    <w:rPr>
      <w:rFonts w:ascii="Tahoma" w:hAnsi="Tahoma" w:cs="Tahoma"/>
      <w:sz w:val="16"/>
      <w:szCs w:val="16"/>
    </w:rPr>
  </w:style>
  <w:style w:type="character" w:customStyle="1" w:styleId="BalloonTextChar">
    <w:name w:val="Balloon Text Char"/>
    <w:basedOn w:val="DefaultParagraphFont"/>
    <w:link w:val="BalloonText"/>
    <w:uiPriority w:val="99"/>
    <w:semiHidden/>
    <w:rsid w:val="00A208A6"/>
    <w:rPr>
      <w:rFonts w:ascii="Tahoma" w:eastAsia="Times New Roman" w:hAnsi="Tahoma" w:cs="Tahoma"/>
      <w:sz w:val="16"/>
      <w:szCs w:val="16"/>
    </w:rPr>
  </w:style>
  <w:style w:type="paragraph" w:styleId="NoSpacing">
    <w:name w:val="No Spacing"/>
    <w:uiPriority w:val="1"/>
    <w:qFormat/>
    <w:rsid w:val="00A921C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Sheet1!$B$1:$B$3</c:f>
              <c:strCache>
                <c:ptCount val="3"/>
                <c:pt idx="0">
                  <c:v>20-30</c:v>
                </c:pt>
                <c:pt idx="1">
                  <c:v>31-40</c:v>
                </c:pt>
                <c:pt idx="2">
                  <c:v>41&amp; above</c:v>
                </c:pt>
              </c:strCache>
            </c:strRef>
          </c:cat>
          <c:val>
            <c:numRef>
              <c:f>Sheet1!$C$1:$C$3</c:f>
              <c:numCache>
                <c:formatCode>General</c:formatCode>
                <c:ptCount val="3"/>
                <c:pt idx="0">
                  <c:v>8</c:v>
                </c:pt>
                <c:pt idx="1">
                  <c:v>56</c:v>
                </c:pt>
                <c:pt idx="2">
                  <c:v>36</c:v>
                </c:pt>
              </c:numCache>
            </c:numRef>
          </c:val>
        </c:ser>
        <c:dLbls>
          <c:showLegendKey val="0"/>
          <c:showVal val="0"/>
          <c:showCatName val="0"/>
          <c:showSerName val="0"/>
          <c:showPercent val="0"/>
          <c:showBubbleSize val="0"/>
        </c:dLbls>
        <c:gapWidth val="150"/>
        <c:axId val="256442000"/>
        <c:axId val="256442784"/>
      </c:barChart>
      <c:catAx>
        <c:axId val="256442000"/>
        <c:scaling>
          <c:orientation val="minMax"/>
        </c:scaling>
        <c:delete val="0"/>
        <c:axPos val="b"/>
        <c:numFmt formatCode="General" sourceLinked="0"/>
        <c:majorTickMark val="out"/>
        <c:minorTickMark val="none"/>
        <c:tickLblPos val="nextTo"/>
        <c:crossAx val="256442784"/>
        <c:crosses val="autoZero"/>
        <c:auto val="1"/>
        <c:lblAlgn val="ctr"/>
        <c:lblOffset val="100"/>
        <c:noMultiLvlLbl val="0"/>
      </c:catAx>
      <c:valAx>
        <c:axId val="256442784"/>
        <c:scaling>
          <c:orientation val="minMax"/>
        </c:scaling>
        <c:delete val="0"/>
        <c:axPos val="l"/>
        <c:majorGridlines/>
        <c:numFmt formatCode="General" sourceLinked="1"/>
        <c:majorTickMark val="out"/>
        <c:minorTickMark val="none"/>
        <c:tickLblPos val="nextTo"/>
        <c:crossAx val="256442000"/>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Sheet12!$B$1:$B$5</c:f>
              <c:strCache>
                <c:ptCount val="5"/>
                <c:pt idx="0">
                  <c:v>Strongly agree</c:v>
                </c:pt>
                <c:pt idx="1">
                  <c:v>Agree</c:v>
                </c:pt>
                <c:pt idx="2">
                  <c:v>Neutral</c:v>
                </c:pt>
                <c:pt idx="3">
                  <c:v>Disagree</c:v>
                </c:pt>
                <c:pt idx="4">
                  <c:v>Strongly disagree</c:v>
                </c:pt>
              </c:strCache>
            </c:strRef>
          </c:cat>
          <c:val>
            <c:numRef>
              <c:f>Sheet12!$C$1:$C$5</c:f>
              <c:numCache>
                <c:formatCode>General</c:formatCode>
                <c:ptCount val="5"/>
                <c:pt idx="0">
                  <c:v>10</c:v>
                </c:pt>
                <c:pt idx="1">
                  <c:v>62</c:v>
                </c:pt>
                <c:pt idx="2">
                  <c:v>6</c:v>
                </c:pt>
                <c:pt idx="3">
                  <c:v>14</c:v>
                </c:pt>
                <c:pt idx="4">
                  <c:v>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Sheet13!$C$1:$C$5</c:f>
              <c:strCache>
                <c:ptCount val="5"/>
                <c:pt idx="0">
                  <c:v>Strongly agree</c:v>
                </c:pt>
                <c:pt idx="1">
                  <c:v>Agree</c:v>
                </c:pt>
                <c:pt idx="2">
                  <c:v>Neutral</c:v>
                </c:pt>
                <c:pt idx="3">
                  <c:v>Disagree</c:v>
                </c:pt>
                <c:pt idx="4">
                  <c:v>Strongly disagree</c:v>
                </c:pt>
              </c:strCache>
            </c:strRef>
          </c:cat>
          <c:val>
            <c:numRef>
              <c:f>Sheet13!$D$1:$D$5</c:f>
              <c:numCache>
                <c:formatCode>General</c:formatCode>
                <c:ptCount val="5"/>
                <c:pt idx="0">
                  <c:v>34</c:v>
                </c:pt>
                <c:pt idx="1">
                  <c:v>30</c:v>
                </c:pt>
                <c:pt idx="2">
                  <c:v>4</c:v>
                </c:pt>
                <c:pt idx="3">
                  <c:v>20</c:v>
                </c:pt>
                <c:pt idx="4">
                  <c:v>12</c:v>
                </c:pt>
              </c:numCache>
            </c:numRef>
          </c:val>
        </c:ser>
        <c:dLbls>
          <c:showLegendKey val="0"/>
          <c:showVal val="0"/>
          <c:showCatName val="0"/>
          <c:showSerName val="0"/>
          <c:showPercent val="0"/>
          <c:showBubbleSize val="0"/>
        </c:dLbls>
        <c:gapWidth val="150"/>
        <c:axId val="386361360"/>
        <c:axId val="386365672"/>
      </c:barChart>
      <c:catAx>
        <c:axId val="386361360"/>
        <c:scaling>
          <c:orientation val="minMax"/>
        </c:scaling>
        <c:delete val="0"/>
        <c:axPos val="b"/>
        <c:numFmt formatCode="General" sourceLinked="0"/>
        <c:majorTickMark val="out"/>
        <c:minorTickMark val="none"/>
        <c:tickLblPos val="nextTo"/>
        <c:crossAx val="386365672"/>
        <c:crosses val="autoZero"/>
        <c:auto val="1"/>
        <c:lblAlgn val="ctr"/>
        <c:lblOffset val="100"/>
        <c:noMultiLvlLbl val="0"/>
      </c:catAx>
      <c:valAx>
        <c:axId val="386365672"/>
        <c:scaling>
          <c:orientation val="minMax"/>
        </c:scaling>
        <c:delete val="0"/>
        <c:axPos val="l"/>
        <c:majorGridlines/>
        <c:numFmt formatCode="General" sourceLinked="1"/>
        <c:majorTickMark val="out"/>
        <c:minorTickMark val="none"/>
        <c:tickLblPos val="nextTo"/>
        <c:crossAx val="386361360"/>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Sheet14!$D$1:$D$5</c:f>
              <c:strCache>
                <c:ptCount val="5"/>
                <c:pt idx="0">
                  <c:v>Strongly agree</c:v>
                </c:pt>
                <c:pt idx="1">
                  <c:v>Agree</c:v>
                </c:pt>
                <c:pt idx="2">
                  <c:v>Neutral</c:v>
                </c:pt>
                <c:pt idx="3">
                  <c:v>Disagree</c:v>
                </c:pt>
                <c:pt idx="4">
                  <c:v>Strongly disagree</c:v>
                </c:pt>
              </c:strCache>
            </c:strRef>
          </c:cat>
          <c:val>
            <c:numRef>
              <c:f>Sheet14!$E$1:$E$5</c:f>
              <c:numCache>
                <c:formatCode>General</c:formatCode>
                <c:ptCount val="5"/>
                <c:pt idx="0">
                  <c:v>24</c:v>
                </c:pt>
                <c:pt idx="1">
                  <c:v>36</c:v>
                </c:pt>
                <c:pt idx="2">
                  <c:v>8</c:v>
                </c:pt>
                <c:pt idx="3">
                  <c:v>20</c:v>
                </c:pt>
                <c:pt idx="4">
                  <c:v>12</c:v>
                </c:pt>
              </c:numCache>
            </c:numRef>
          </c:val>
        </c:ser>
        <c:dLbls>
          <c:showLegendKey val="0"/>
          <c:showVal val="0"/>
          <c:showCatName val="0"/>
          <c:showSerName val="0"/>
          <c:showPercent val="0"/>
          <c:showBubbleSize val="0"/>
        </c:dLbls>
        <c:gapWidth val="150"/>
        <c:shape val="cylinder"/>
        <c:axId val="386366456"/>
        <c:axId val="386363320"/>
        <c:axId val="0"/>
      </c:bar3DChart>
      <c:catAx>
        <c:axId val="386366456"/>
        <c:scaling>
          <c:orientation val="minMax"/>
        </c:scaling>
        <c:delete val="0"/>
        <c:axPos val="b"/>
        <c:numFmt formatCode="General" sourceLinked="0"/>
        <c:majorTickMark val="out"/>
        <c:minorTickMark val="none"/>
        <c:tickLblPos val="nextTo"/>
        <c:crossAx val="386363320"/>
        <c:crosses val="autoZero"/>
        <c:auto val="1"/>
        <c:lblAlgn val="ctr"/>
        <c:lblOffset val="100"/>
        <c:noMultiLvlLbl val="0"/>
      </c:catAx>
      <c:valAx>
        <c:axId val="386363320"/>
        <c:scaling>
          <c:orientation val="minMax"/>
        </c:scaling>
        <c:delete val="0"/>
        <c:axPos val="l"/>
        <c:majorGridlines/>
        <c:numFmt formatCode="General" sourceLinked="1"/>
        <c:majorTickMark val="out"/>
        <c:minorTickMark val="none"/>
        <c:tickLblPos val="nextTo"/>
        <c:crossAx val="386366456"/>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Sheet15!$C$1:$C$5</c:f>
              <c:strCache>
                <c:ptCount val="5"/>
                <c:pt idx="0">
                  <c:v>Strongly agree</c:v>
                </c:pt>
                <c:pt idx="1">
                  <c:v>Agree</c:v>
                </c:pt>
                <c:pt idx="2">
                  <c:v>Neutral</c:v>
                </c:pt>
                <c:pt idx="3">
                  <c:v>Disagree</c:v>
                </c:pt>
                <c:pt idx="4">
                  <c:v>Strongly disagree</c:v>
                </c:pt>
              </c:strCache>
            </c:strRef>
          </c:cat>
          <c:val>
            <c:numRef>
              <c:f>Sheet15!$D$1:$D$5</c:f>
              <c:numCache>
                <c:formatCode>General</c:formatCode>
                <c:ptCount val="5"/>
                <c:pt idx="0">
                  <c:v>36</c:v>
                </c:pt>
                <c:pt idx="1">
                  <c:v>44</c:v>
                </c:pt>
                <c:pt idx="2">
                  <c:v>2</c:v>
                </c:pt>
                <c:pt idx="3">
                  <c:v>16</c:v>
                </c:pt>
                <c:pt idx="4">
                  <c:v>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Sheet16!$C$1:$C$5</c:f>
              <c:strCache>
                <c:ptCount val="5"/>
                <c:pt idx="0">
                  <c:v>Strongly agree</c:v>
                </c:pt>
                <c:pt idx="1">
                  <c:v>Agree</c:v>
                </c:pt>
                <c:pt idx="2">
                  <c:v>Neutral</c:v>
                </c:pt>
                <c:pt idx="3">
                  <c:v>Disagree</c:v>
                </c:pt>
                <c:pt idx="4">
                  <c:v>Strongly disagree</c:v>
                </c:pt>
              </c:strCache>
            </c:strRef>
          </c:cat>
          <c:val>
            <c:numRef>
              <c:f>Sheet16!$D$1:$D$5</c:f>
              <c:numCache>
                <c:formatCode>General</c:formatCode>
                <c:ptCount val="5"/>
                <c:pt idx="0">
                  <c:v>10</c:v>
                </c:pt>
                <c:pt idx="1">
                  <c:v>58</c:v>
                </c:pt>
                <c:pt idx="2">
                  <c:v>4</c:v>
                </c:pt>
                <c:pt idx="3">
                  <c:v>18</c:v>
                </c:pt>
                <c:pt idx="4">
                  <c:v>10</c:v>
                </c:pt>
              </c:numCache>
            </c:numRef>
          </c:val>
        </c:ser>
        <c:dLbls>
          <c:showLegendKey val="0"/>
          <c:showVal val="0"/>
          <c:showCatName val="0"/>
          <c:showSerName val="0"/>
          <c:showPercent val="0"/>
          <c:showBubbleSize val="0"/>
        </c:dLbls>
        <c:gapWidth val="150"/>
        <c:axId val="386366848"/>
        <c:axId val="386359792"/>
      </c:barChart>
      <c:catAx>
        <c:axId val="386366848"/>
        <c:scaling>
          <c:orientation val="minMax"/>
        </c:scaling>
        <c:delete val="0"/>
        <c:axPos val="b"/>
        <c:numFmt formatCode="General" sourceLinked="0"/>
        <c:majorTickMark val="out"/>
        <c:minorTickMark val="none"/>
        <c:tickLblPos val="nextTo"/>
        <c:crossAx val="386359792"/>
        <c:crosses val="autoZero"/>
        <c:auto val="1"/>
        <c:lblAlgn val="ctr"/>
        <c:lblOffset val="100"/>
        <c:noMultiLvlLbl val="0"/>
      </c:catAx>
      <c:valAx>
        <c:axId val="386359792"/>
        <c:scaling>
          <c:orientation val="minMax"/>
        </c:scaling>
        <c:delete val="0"/>
        <c:axPos val="l"/>
        <c:majorGridlines/>
        <c:numFmt formatCode="General" sourceLinked="1"/>
        <c:majorTickMark val="out"/>
        <c:minorTickMark val="none"/>
        <c:tickLblPos val="nextTo"/>
        <c:crossAx val="386366848"/>
        <c:crosses val="autoZero"/>
        <c:crossBetween val="between"/>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Sheet17!$D$1:$D$5</c:f>
              <c:strCache>
                <c:ptCount val="5"/>
                <c:pt idx="0">
                  <c:v>Strongly agree</c:v>
                </c:pt>
                <c:pt idx="1">
                  <c:v>Agree</c:v>
                </c:pt>
                <c:pt idx="2">
                  <c:v>Neutral</c:v>
                </c:pt>
                <c:pt idx="3">
                  <c:v>Disagree</c:v>
                </c:pt>
                <c:pt idx="4">
                  <c:v>Strongly disagree</c:v>
                </c:pt>
              </c:strCache>
            </c:strRef>
          </c:cat>
          <c:val>
            <c:numRef>
              <c:f>Sheet17!$E$1:$E$5</c:f>
              <c:numCache>
                <c:formatCode>General</c:formatCode>
                <c:ptCount val="5"/>
                <c:pt idx="0">
                  <c:v>42</c:v>
                </c:pt>
                <c:pt idx="1">
                  <c:v>40</c:v>
                </c:pt>
                <c:pt idx="2">
                  <c:v>2</c:v>
                </c:pt>
                <c:pt idx="3">
                  <c:v>8</c:v>
                </c:pt>
                <c:pt idx="4">
                  <c:v>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Sheet18!$C$1:$C$5</c:f>
              <c:strCache>
                <c:ptCount val="5"/>
                <c:pt idx="0">
                  <c:v>Strongly agree</c:v>
                </c:pt>
                <c:pt idx="1">
                  <c:v>Agree</c:v>
                </c:pt>
                <c:pt idx="2">
                  <c:v>Neutral</c:v>
                </c:pt>
                <c:pt idx="3">
                  <c:v>Disagree</c:v>
                </c:pt>
                <c:pt idx="4">
                  <c:v>Strongly disagree</c:v>
                </c:pt>
              </c:strCache>
            </c:strRef>
          </c:cat>
          <c:val>
            <c:numRef>
              <c:f>Sheet18!$D$1:$D$5</c:f>
              <c:numCache>
                <c:formatCode>General</c:formatCode>
                <c:ptCount val="5"/>
                <c:pt idx="0">
                  <c:v>30</c:v>
                </c:pt>
                <c:pt idx="1">
                  <c:v>34</c:v>
                </c:pt>
                <c:pt idx="2">
                  <c:v>10</c:v>
                </c:pt>
                <c:pt idx="3">
                  <c:v>18</c:v>
                </c:pt>
                <c:pt idx="4">
                  <c:v>8</c:v>
                </c:pt>
              </c:numCache>
            </c:numRef>
          </c:val>
        </c:ser>
        <c:dLbls>
          <c:showLegendKey val="0"/>
          <c:showVal val="0"/>
          <c:showCatName val="0"/>
          <c:showSerName val="0"/>
          <c:showPercent val="0"/>
          <c:showBubbleSize val="0"/>
        </c:dLbls>
        <c:gapWidth val="150"/>
        <c:axId val="386358224"/>
        <c:axId val="386364104"/>
      </c:barChart>
      <c:catAx>
        <c:axId val="386358224"/>
        <c:scaling>
          <c:orientation val="minMax"/>
        </c:scaling>
        <c:delete val="0"/>
        <c:axPos val="b"/>
        <c:numFmt formatCode="General" sourceLinked="0"/>
        <c:majorTickMark val="out"/>
        <c:minorTickMark val="none"/>
        <c:tickLblPos val="nextTo"/>
        <c:crossAx val="386364104"/>
        <c:crosses val="autoZero"/>
        <c:auto val="1"/>
        <c:lblAlgn val="ctr"/>
        <c:lblOffset val="100"/>
        <c:noMultiLvlLbl val="0"/>
      </c:catAx>
      <c:valAx>
        <c:axId val="386364104"/>
        <c:scaling>
          <c:orientation val="minMax"/>
        </c:scaling>
        <c:delete val="0"/>
        <c:axPos val="l"/>
        <c:majorGridlines/>
        <c:numFmt formatCode="General" sourceLinked="1"/>
        <c:majorTickMark val="out"/>
        <c:minorTickMark val="none"/>
        <c:tickLblPos val="nextTo"/>
        <c:crossAx val="386358224"/>
        <c:crosses val="autoZero"/>
        <c:crossBetween val="between"/>
      </c:valAx>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Sheet19!$D$1:$D$5</c:f>
              <c:strCache>
                <c:ptCount val="5"/>
                <c:pt idx="0">
                  <c:v>Strongly agree</c:v>
                </c:pt>
                <c:pt idx="1">
                  <c:v>Agree</c:v>
                </c:pt>
                <c:pt idx="2">
                  <c:v>Neutral</c:v>
                </c:pt>
                <c:pt idx="3">
                  <c:v>Disagree</c:v>
                </c:pt>
                <c:pt idx="4">
                  <c:v>Strongly disagree</c:v>
                </c:pt>
              </c:strCache>
            </c:strRef>
          </c:cat>
          <c:val>
            <c:numRef>
              <c:f>Sheet19!$E$1:$E$5</c:f>
              <c:numCache>
                <c:formatCode>General</c:formatCode>
                <c:ptCount val="5"/>
                <c:pt idx="0">
                  <c:v>50</c:v>
                </c:pt>
                <c:pt idx="1">
                  <c:v>40</c:v>
                </c:pt>
                <c:pt idx="2">
                  <c:v>0</c:v>
                </c:pt>
                <c:pt idx="3">
                  <c:v>8</c:v>
                </c:pt>
                <c:pt idx="4">
                  <c:v>2</c:v>
                </c:pt>
              </c:numCache>
            </c:numRef>
          </c:val>
        </c:ser>
        <c:dLbls>
          <c:showLegendKey val="0"/>
          <c:showVal val="0"/>
          <c:showCatName val="0"/>
          <c:showSerName val="0"/>
          <c:showPercent val="0"/>
          <c:showBubbleSize val="0"/>
        </c:dLbls>
        <c:gapWidth val="150"/>
        <c:shape val="cylinder"/>
        <c:axId val="386368808"/>
        <c:axId val="386368416"/>
        <c:axId val="0"/>
      </c:bar3DChart>
      <c:catAx>
        <c:axId val="386368808"/>
        <c:scaling>
          <c:orientation val="minMax"/>
        </c:scaling>
        <c:delete val="0"/>
        <c:axPos val="b"/>
        <c:numFmt formatCode="General" sourceLinked="0"/>
        <c:majorTickMark val="out"/>
        <c:minorTickMark val="none"/>
        <c:tickLblPos val="nextTo"/>
        <c:crossAx val="386368416"/>
        <c:crosses val="autoZero"/>
        <c:auto val="1"/>
        <c:lblAlgn val="ctr"/>
        <c:lblOffset val="100"/>
        <c:noMultiLvlLbl val="0"/>
      </c:catAx>
      <c:valAx>
        <c:axId val="386368416"/>
        <c:scaling>
          <c:orientation val="minMax"/>
        </c:scaling>
        <c:delete val="0"/>
        <c:axPos val="l"/>
        <c:majorGridlines/>
        <c:numFmt formatCode="General" sourceLinked="1"/>
        <c:majorTickMark val="out"/>
        <c:minorTickMark val="none"/>
        <c:tickLblPos val="nextTo"/>
        <c:crossAx val="386368808"/>
        <c:crosses val="autoZero"/>
        <c:crossBetween val="between"/>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Sheet20!$D$1:$D$5</c:f>
              <c:strCache>
                <c:ptCount val="5"/>
                <c:pt idx="0">
                  <c:v>Strongly agree</c:v>
                </c:pt>
                <c:pt idx="1">
                  <c:v>Agree</c:v>
                </c:pt>
                <c:pt idx="2">
                  <c:v>Neutral</c:v>
                </c:pt>
                <c:pt idx="3">
                  <c:v>Disagree</c:v>
                </c:pt>
                <c:pt idx="4">
                  <c:v>Strongly disagree</c:v>
                </c:pt>
              </c:strCache>
            </c:strRef>
          </c:cat>
          <c:val>
            <c:numRef>
              <c:f>Sheet20!$E$1:$E$5</c:f>
              <c:numCache>
                <c:formatCode>General</c:formatCode>
                <c:ptCount val="5"/>
                <c:pt idx="0">
                  <c:v>16</c:v>
                </c:pt>
                <c:pt idx="1">
                  <c:v>64</c:v>
                </c:pt>
                <c:pt idx="2">
                  <c:v>2</c:v>
                </c:pt>
                <c:pt idx="3">
                  <c:v>16</c:v>
                </c:pt>
                <c:pt idx="4">
                  <c:v>2</c:v>
                </c:pt>
              </c:numCache>
            </c:numRef>
          </c:val>
        </c:ser>
        <c:dLbls>
          <c:showLegendKey val="0"/>
          <c:showVal val="0"/>
          <c:showCatName val="0"/>
          <c:showSerName val="0"/>
          <c:showPercent val="0"/>
          <c:showBubbleSize val="0"/>
        </c:dLbls>
        <c:gapWidth val="150"/>
        <c:shape val="cone"/>
        <c:axId val="386363712"/>
        <c:axId val="386364496"/>
        <c:axId val="0"/>
      </c:bar3DChart>
      <c:catAx>
        <c:axId val="386363712"/>
        <c:scaling>
          <c:orientation val="minMax"/>
        </c:scaling>
        <c:delete val="0"/>
        <c:axPos val="b"/>
        <c:numFmt formatCode="General" sourceLinked="0"/>
        <c:majorTickMark val="out"/>
        <c:minorTickMark val="none"/>
        <c:tickLblPos val="nextTo"/>
        <c:crossAx val="386364496"/>
        <c:crosses val="autoZero"/>
        <c:auto val="1"/>
        <c:lblAlgn val="ctr"/>
        <c:lblOffset val="100"/>
        <c:noMultiLvlLbl val="0"/>
      </c:catAx>
      <c:valAx>
        <c:axId val="386364496"/>
        <c:scaling>
          <c:orientation val="minMax"/>
        </c:scaling>
        <c:delete val="0"/>
        <c:axPos val="l"/>
        <c:majorGridlines/>
        <c:numFmt formatCode="General" sourceLinked="1"/>
        <c:majorTickMark val="out"/>
        <c:minorTickMark val="none"/>
        <c:tickLblPos val="nextTo"/>
        <c:crossAx val="386363712"/>
        <c:crosses val="autoZero"/>
        <c:crossBetween val="between"/>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Sheet22!$C$1:$C$5</c:f>
              <c:strCache>
                <c:ptCount val="5"/>
                <c:pt idx="0">
                  <c:v>Strongly agree</c:v>
                </c:pt>
                <c:pt idx="1">
                  <c:v>Agree</c:v>
                </c:pt>
                <c:pt idx="2">
                  <c:v>Neutral</c:v>
                </c:pt>
                <c:pt idx="3">
                  <c:v>Disagree</c:v>
                </c:pt>
                <c:pt idx="4">
                  <c:v>Strongly disagree</c:v>
                </c:pt>
              </c:strCache>
            </c:strRef>
          </c:cat>
          <c:val>
            <c:numRef>
              <c:f>Sheet22!$D$1:$D$5</c:f>
              <c:numCache>
                <c:formatCode>General</c:formatCode>
                <c:ptCount val="5"/>
                <c:pt idx="0">
                  <c:v>16</c:v>
                </c:pt>
                <c:pt idx="1">
                  <c:v>56</c:v>
                </c:pt>
                <c:pt idx="2">
                  <c:v>4</c:v>
                </c:pt>
                <c:pt idx="3">
                  <c:v>14</c:v>
                </c:pt>
                <c:pt idx="4">
                  <c:v>10</c:v>
                </c:pt>
              </c:numCache>
            </c:numRef>
          </c:val>
        </c:ser>
        <c:dLbls>
          <c:showLegendKey val="0"/>
          <c:showVal val="0"/>
          <c:showCatName val="0"/>
          <c:showSerName val="0"/>
          <c:showPercent val="0"/>
          <c:showBubbleSize val="0"/>
        </c:dLbls>
        <c:gapWidth val="150"/>
        <c:axId val="386365280"/>
        <c:axId val="386357048"/>
      </c:barChart>
      <c:catAx>
        <c:axId val="386365280"/>
        <c:scaling>
          <c:orientation val="minMax"/>
        </c:scaling>
        <c:delete val="0"/>
        <c:axPos val="b"/>
        <c:numFmt formatCode="General" sourceLinked="0"/>
        <c:majorTickMark val="out"/>
        <c:minorTickMark val="none"/>
        <c:tickLblPos val="nextTo"/>
        <c:crossAx val="386357048"/>
        <c:crosses val="autoZero"/>
        <c:auto val="1"/>
        <c:lblAlgn val="ctr"/>
        <c:lblOffset val="100"/>
        <c:noMultiLvlLbl val="0"/>
      </c:catAx>
      <c:valAx>
        <c:axId val="386357048"/>
        <c:scaling>
          <c:orientation val="minMax"/>
        </c:scaling>
        <c:delete val="0"/>
        <c:axPos val="l"/>
        <c:majorGridlines/>
        <c:numFmt formatCode="General" sourceLinked="1"/>
        <c:majorTickMark val="out"/>
        <c:minorTickMark val="none"/>
        <c:tickLblPos val="nextTo"/>
        <c:crossAx val="38636528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Sheet2!$C$1:$C$4</c:f>
              <c:strCache>
                <c:ptCount val="4"/>
                <c:pt idx="0">
                  <c:v>Plus two</c:v>
                </c:pt>
                <c:pt idx="1">
                  <c:v>Degree</c:v>
                </c:pt>
                <c:pt idx="2">
                  <c:v>Technical</c:v>
                </c:pt>
                <c:pt idx="3">
                  <c:v>PG</c:v>
                </c:pt>
              </c:strCache>
            </c:strRef>
          </c:cat>
          <c:val>
            <c:numRef>
              <c:f>Sheet2!$D$1:$D$4</c:f>
              <c:numCache>
                <c:formatCode>General</c:formatCode>
                <c:ptCount val="4"/>
                <c:pt idx="0">
                  <c:v>4</c:v>
                </c:pt>
                <c:pt idx="1">
                  <c:v>60</c:v>
                </c:pt>
                <c:pt idx="2">
                  <c:v>12</c:v>
                </c:pt>
                <c:pt idx="3">
                  <c:v>24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Sheet23!$B$1:$B$5</c:f>
              <c:strCache>
                <c:ptCount val="5"/>
                <c:pt idx="0">
                  <c:v>Strongly agree</c:v>
                </c:pt>
                <c:pt idx="1">
                  <c:v>Agree</c:v>
                </c:pt>
                <c:pt idx="2">
                  <c:v>Neutral</c:v>
                </c:pt>
                <c:pt idx="3">
                  <c:v>Disagree</c:v>
                </c:pt>
                <c:pt idx="4">
                  <c:v>Strongly disagree</c:v>
                </c:pt>
              </c:strCache>
            </c:strRef>
          </c:cat>
          <c:val>
            <c:numRef>
              <c:f>Sheet23!$C$1:$C$5</c:f>
              <c:numCache>
                <c:formatCode>General</c:formatCode>
                <c:ptCount val="5"/>
                <c:pt idx="0">
                  <c:v>26</c:v>
                </c:pt>
                <c:pt idx="1">
                  <c:v>58</c:v>
                </c:pt>
                <c:pt idx="2">
                  <c:v>4</c:v>
                </c:pt>
                <c:pt idx="3">
                  <c:v>6</c:v>
                </c:pt>
                <c:pt idx="4">
                  <c:v>6</c:v>
                </c:pt>
              </c:numCache>
            </c:numRef>
          </c:val>
        </c:ser>
        <c:dLbls>
          <c:showLegendKey val="0"/>
          <c:showVal val="0"/>
          <c:showCatName val="0"/>
          <c:showSerName val="0"/>
          <c:showPercent val="0"/>
          <c:showBubbleSize val="0"/>
        </c:dLbls>
        <c:gapWidth val="150"/>
        <c:axId val="386357440"/>
        <c:axId val="386358616"/>
      </c:barChart>
      <c:catAx>
        <c:axId val="386357440"/>
        <c:scaling>
          <c:orientation val="minMax"/>
        </c:scaling>
        <c:delete val="0"/>
        <c:axPos val="b"/>
        <c:numFmt formatCode="General" sourceLinked="0"/>
        <c:majorTickMark val="out"/>
        <c:minorTickMark val="none"/>
        <c:tickLblPos val="nextTo"/>
        <c:crossAx val="386358616"/>
        <c:crosses val="autoZero"/>
        <c:auto val="1"/>
        <c:lblAlgn val="ctr"/>
        <c:lblOffset val="100"/>
        <c:noMultiLvlLbl val="0"/>
      </c:catAx>
      <c:valAx>
        <c:axId val="386358616"/>
        <c:scaling>
          <c:orientation val="minMax"/>
        </c:scaling>
        <c:delete val="0"/>
        <c:axPos val="l"/>
        <c:majorGridlines/>
        <c:numFmt formatCode="General" sourceLinked="1"/>
        <c:majorTickMark val="out"/>
        <c:minorTickMark val="none"/>
        <c:tickLblPos val="nextTo"/>
        <c:crossAx val="386357440"/>
        <c:crosses val="autoZero"/>
        <c:crossBetween val="between"/>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Sheet24!$D$1:$D$5</c:f>
              <c:strCache>
                <c:ptCount val="5"/>
                <c:pt idx="0">
                  <c:v>Strongly agree</c:v>
                </c:pt>
                <c:pt idx="1">
                  <c:v>Agree</c:v>
                </c:pt>
                <c:pt idx="2">
                  <c:v>Neutral</c:v>
                </c:pt>
                <c:pt idx="3">
                  <c:v>Disagree</c:v>
                </c:pt>
                <c:pt idx="4">
                  <c:v>Strongly disagree</c:v>
                </c:pt>
              </c:strCache>
            </c:strRef>
          </c:cat>
          <c:val>
            <c:numRef>
              <c:f>Sheet24!$E$1:$E$5</c:f>
              <c:numCache>
                <c:formatCode>General</c:formatCode>
                <c:ptCount val="5"/>
                <c:pt idx="0">
                  <c:v>38</c:v>
                </c:pt>
                <c:pt idx="1">
                  <c:v>24</c:v>
                </c:pt>
                <c:pt idx="2">
                  <c:v>16</c:v>
                </c:pt>
                <c:pt idx="3">
                  <c:v>14</c:v>
                </c:pt>
                <c:pt idx="4">
                  <c:v>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Sheet25!$E$1:$E$5</c:f>
              <c:strCache>
                <c:ptCount val="5"/>
                <c:pt idx="0">
                  <c:v>Strongly agree</c:v>
                </c:pt>
                <c:pt idx="1">
                  <c:v>Agree</c:v>
                </c:pt>
                <c:pt idx="2">
                  <c:v>Neutral</c:v>
                </c:pt>
                <c:pt idx="3">
                  <c:v>Disagree</c:v>
                </c:pt>
                <c:pt idx="4">
                  <c:v>Strongly disagree</c:v>
                </c:pt>
              </c:strCache>
            </c:strRef>
          </c:cat>
          <c:val>
            <c:numRef>
              <c:f>Sheet25!$F$1:$F$5</c:f>
              <c:numCache>
                <c:formatCode>General</c:formatCode>
                <c:ptCount val="5"/>
                <c:pt idx="0">
                  <c:v>20</c:v>
                </c:pt>
                <c:pt idx="1">
                  <c:v>50</c:v>
                </c:pt>
                <c:pt idx="2">
                  <c:v>4</c:v>
                </c:pt>
                <c:pt idx="3">
                  <c:v>20</c:v>
                </c:pt>
                <c:pt idx="4">
                  <c:v>6</c:v>
                </c:pt>
              </c:numCache>
            </c:numRef>
          </c:val>
        </c:ser>
        <c:dLbls>
          <c:showLegendKey val="0"/>
          <c:showVal val="0"/>
          <c:showCatName val="0"/>
          <c:showSerName val="0"/>
          <c:showPercent val="0"/>
          <c:showBubbleSize val="0"/>
        </c:dLbls>
        <c:gapWidth val="150"/>
        <c:shape val="cylinder"/>
        <c:axId val="386359400"/>
        <c:axId val="386371160"/>
        <c:axId val="0"/>
      </c:bar3DChart>
      <c:catAx>
        <c:axId val="386359400"/>
        <c:scaling>
          <c:orientation val="minMax"/>
        </c:scaling>
        <c:delete val="0"/>
        <c:axPos val="b"/>
        <c:numFmt formatCode="General" sourceLinked="0"/>
        <c:majorTickMark val="out"/>
        <c:minorTickMark val="none"/>
        <c:tickLblPos val="nextTo"/>
        <c:crossAx val="386371160"/>
        <c:crosses val="autoZero"/>
        <c:auto val="1"/>
        <c:lblAlgn val="ctr"/>
        <c:lblOffset val="100"/>
        <c:noMultiLvlLbl val="0"/>
      </c:catAx>
      <c:valAx>
        <c:axId val="386371160"/>
        <c:scaling>
          <c:orientation val="minMax"/>
        </c:scaling>
        <c:delete val="0"/>
        <c:axPos val="l"/>
        <c:majorGridlines/>
        <c:numFmt formatCode="General" sourceLinked="1"/>
        <c:majorTickMark val="out"/>
        <c:minorTickMark val="none"/>
        <c:tickLblPos val="nextTo"/>
        <c:crossAx val="386359400"/>
        <c:crosses val="autoZero"/>
        <c:crossBetween val="between"/>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Sheet26!$B$1:$B$5</c:f>
              <c:strCache>
                <c:ptCount val="5"/>
                <c:pt idx="0">
                  <c:v>Strongly agree</c:v>
                </c:pt>
                <c:pt idx="1">
                  <c:v>Agree</c:v>
                </c:pt>
                <c:pt idx="2">
                  <c:v>Neutral</c:v>
                </c:pt>
                <c:pt idx="3">
                  <c:v>Disagree</c:v>
                </c:pt>
                <c:pt idx="4">
                  <c:v>Strongly disagree</c:v>
                </c:pt>
              </c:strCache>
            </c:strRef>
          </c:cat>
          <c:val>
            <c:numRef>
              <c:f>Sheet26!$C$1:$C$5</c:f>
              <c:numCache>
                <c:formatCode>General</c:formatCode>
                <c:ptCount val="5"/>
                <c:pt idx="0">
                  <c:v>34</c:v>
                </c:pt>
                <c:pt idx="1">
                  <c:v>36</c:v>
                </c:pt>
                <c:pt idx="2">
                  <c:v>2</c:v>
                </c:pt>
                <c:pt idx="3">
                  <c:v>20</c:v>
                </c:pt>
                <c:pt idx="4">
                  <c:v>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Sheet3!$B$1:$B$5</c:f>
              <c:strCache>
                <c:ptCount val="5"/>
                <c:pt idx="0">
                  <c:v>Strongly agree</c:v>
                </c:pt>
                <c:pt idx="1">
                  <c:v>Agree</c:v>
                </c:pt>
                <c:pt idx="2">
                  <c:v>Neutral</c:v>
                </c:pt>
                <c:pt idx="3">
                  <c:v>Disagree</c:v>
                </c:pt>
                <c:pt idx="4">
                  <c:v>Strongly disagree</c:v>
                </c:pt>
              </c:strCache>
            </c:strRef>
          </c:cat>
          <c:val>
            <c:numRef>
              <c:f>Sheet3!$C$1:$C$5</c:f>
              <c:numCache>
                <c:formatCode>General</c:formatCode>
                <c:ptCount val="5"/>
                <c:pt idx="0">
                  <c:v>24</c:v>
                </c:pt>
                <c:pt idx="1">
                  <c:v>36</c:v>
                </c:pt>
                <c:pt idx="2">
                  <c:v>4</c:v>
                </c:pt>
                <c:pt idx="3">
                  <c:v>28</c:v>
                </c:pt>
                <c:pt idx="4">
                  <c:v>8</c:v>
                </c:pt>
              </c:numCache>
            </c:numRef>
          </c:val>
        </c:ser>
        <c:dLbls>
          <c:showLegendKey val="0"/>
          <c:showVal val="0"/>
          <c:showCatName val="0"/>
          <c:showSerName val="0"/>
          <c:showPercent val="0"/>
          <c:showBubbleSize val="0"/>
        </c:dLbls>
        <c:gapWidth val="150"/>
        <c:shape val="cylinder"/>
        <c:axId val="256435336"/>
        <c:axId val="256436120"/>
        <c:axId val="0"/>
      </c:bar3DChart>
      <c:catAx>
        <c:axId val="256435336"/>
        <c:scaling>
          <c:orientation val="minMax"/>
        </c:scaling>
        <c:delete val="0"/>
        <c:axPos val="b"/>
        <c:numFmt formatCode="General" sourceLinked="0"/>
        <c:majorTickMark val="out"/>
        <c:minorTickMark val="none"/>
        <c:tickLblPos val="nextTo"/>
        <c:crossAx val="256436120"/>
        <c:crosses val="autoZero"/>
        <c:auto val="1"/>
        <c:lblAlgn val="ctr"/>
        <c:lblOffset val="100"/>
        <c:noMultiLvlLbl val="0"/>
      </c:catAx>
      <c:valAx>
        <c:axId val="256436120"/>
        <c:scaling>
          <c:orientation val="minMax"/>
        </c:scaling>
        <c:delete val="0"/>
        <c:axPos val="l"/>
        <c:majorGridlines/>
        <c:numFmt formatCode="General" sourceLinked="1"/>
        <c:majorTickMark val="out"/>
        <c:minorTickMark val="none"/>
        <c:tickLblPos val="nextTo"/>
        <c:crossAx val="25643533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Sheet5!$C$1:$C$5</c:f>
              <c:strCache>
                <c:ptCount val="5"/>
                <c:pt idx="0">
                  <c:v>Strongly agree</c:v>
                </c:pt>
                <c:pt idx="1">
                  <c:v>Agree</c:v>
                </c:pt>
                <c:pt idx="2">
                  <c:v>Neutral</c:v>
                </c:pt>
                <c:pt idx="3">
                  <c:v>Disagree</c:v>
                </c:pt>
                <c:pt idx="4">
                  <c:v>Strongly disagree</c:v>
                </c:pt>
              </c:strCache>
            </c:strRef>
          </c:cat>
          <c:val>
            <c:numRef>
              <c:f>Sheet5!$D$1:$D$5</c:f>
              <c:numCache>
                <c:formatCode>General</c:formatCode>
                <c:ptCount val="5"/>
                <c:pt idx="0">
                  <c:v>20</c:v>
                </c:pt>
                <c:pt idx="1">
                  <c:v>54</c:v>
                </c:pt>
                <c:pt idx="2">
                  <c:v>4</c:v>
                </c:pt>
                <c:pt idx="3">
                  <c:v>18</c:v>
                </c:pt>
                <c:pt idx="4">
                  <c:v>4</c:v>
                </c:pt>
              </c:numCache>
            </c:numRef>
          </c:val>
        </c:ser>
        <c:dLbls>
          <c:showLegendKey val="0"/>
          <c:showVal val="0"/>
          <c:showCatName val="0"/>
          <c:showSerName val="0"/>
          <c:showPercent val="0"/>
          <c:showBubbleSize val="0"/>
        </c:dLbls>
        <c:gapWidth val="150"/>
        <c:axId val="256447096"/>
        <c:axId val="256447488"/>
      </c:barChart>
      <c:catAx>
        <c:axId val="256447096"/>
        <c:scaling>
          <c:orientation val="minMax"/>
        </c:scaling>
        <c:delete val="0"/>
        <c:axPos val="b"/>
        <c:numFmt formatCode="General" sourceLinked="0"/>
        <c:majorTickMark val="out"/>
        <c:minorTickMark val="none"/>
        <c:tickLblPos val="nextTo"/>
        <c:crossAx val="256447488"/>
        <c:crosses val="autoZero"/>
        <c:auto val="1"/>
        <c:lblAlgn val="ctr"/>
        <c:lblOffset val="100"/>
        <c:noMultiLvlLbl val="0"/>
      </c:catAx>
      <c:valAx>
        <c:axId val="256447488"/>
        <c:scaling>
          <c:orientation val="minMax"/>
        </c:scaling>
        <c:delete val="0"/>
        <c:axPos val="l"/>
        <c:majorGridlines/>
        <c:numFmt formatCode="General" sourceLinked="1"/>
        <c:majorTickMark val="out"/>
        <c:minorTickMark val="none"/>
        <c:tickLblPos val="nextTo"/>
        <c:crossAx val="25644709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Sheet7!$B$1:$B$5</c:f>
              <c:strCache>
                <c:ptCount val="5"/>
                <c:pt idx="0">
                  <c:v>Strongly agree</c:v>
                </c:pt>
                <c:pt idx="1">
                  <c:v>Agree</c:v>
                </c:pt>
                <c:pt idx="2">
                  <c:v>Neutral</c:v>
                </c:pt>
                <c:pt idx="3">
                  <c:v>Disagree</c:v>
                </c:pt>
                <c:pt idx="4">
                  <c:v>Strongly disagree</c:v>
                </c:pt>
              </c:strCache>
            </c:strRef>
          </c:cat>
          <c:val>
            <c:numRef>
              <c:f>Sheet7!$C$1:$C$5</c:f>
              <c:numCache>
                <c:formatCode>General</c:formatCode>
                <c:ptCount val="5"/>
                <c:pt idx="0">
                  <c:v>48</c:v>
                </c:pt>
                <c:pt idx="1">
                  <c:v>24</c:v>
                </c:pt>
                <c:pt idx="2">
                  <c:v>2</c:v>
                </c:pt>
                <c:pt idx="3">
                  <c:v>16</c:v>
                </c:pt>
                <c:pt idx="4">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Sheet8!$C$1:$C$5</c:f>
              <c:strCache>
                <c:ptCount val="5"/>
                <c:pt idx="0">
                  <c:v>Public relations</c:v>
                </c:pt>
                <c:pt idx="1">
                  <c:v>Sales Promotion</c:v>
                </c:pt>
                <c:pt idx="2">
                  <c:v>Advertisement</c:v>
                </c:pt>
                <c:pt idx="3">
                  <c:v>Publicity</c:v>
                </c:pt>
                <c:pt idx="4">
                  <c:v>Direct marketing</c:v>
                </c:pt>
              </c:strCache>
            </c:strRef>
          </c:cat>
          <c:val>
            <c:numRef>
              <c:f>Sheet8!$D$1:$D$5</c:f>
              <c:numCache>
                <c:formatCode>General</c:formatCode>
                <c:ptCount val="5"/>
                <c:pt idx="0">
                  <c:v>14</c:v>
                </c:pt>
                <c:pt idx="1">
                  <c:v>42</c:v>
                </c:pt>
                <c:pt idx="2">
                  <c:v>20</c:v>
                </c:pt>
                <c:pt idx="3">
                  <c:v>14</c:v>
                </c:pt>
                <c:pt idx="4">
                  <c:v>10</c:v>
                </c:pt>
              </c:numCache>
            </c:numRef>
          </c:val>
        </c:ser>
        <c:dLbls>
          <c:showLegendKey val="0"/>
          <c:showVal val="0"/>
          <c:showCatName val="0"/>
          <c:showSerName val="0"/>
          <c:showPercent val="0"/>
          <c:showBubbleSize val="0"/>
        </c:dLbls>
        <c:gapWidth val="150"/>
        <c:axId val="256447880"/>
        <c:axId val="256446312"/>
      </c:barChart>
      <c:catAx>
        <c:axId val="256447880"/>
        <c:scaling>
          <c:orientation val="minMax"/>
        </c:scaling>
        <c:delete val="0"/>
        <c:axPos val="b"/>
        <c:numFmt formatCode="General" sourceLinked="0"/>
        <c:majorTickMark val="out"/>
        <c:minorTickMark val="none"/>
        <c:tickLblPos val="nextTo"/>
        <c:crossAx val="256446312"/>
        <c:crosses val="autoZero"/>
        <c:auto val="1"/>
        <c:lblAlgn val="ctr"/>
        <c:lblOffset val="100"/>
        <c:noMultiLvlLbl val="0"/>
      </c:catAx>
      <c:valAx>
        <c:axId val="256446312"/>
        <c:scaling>
          <c:orientation val="minMax"/>
        </c:scaling>
        <c:delete val="0"/>
        <c:axPos val="l"/>
        <c:majorGridlines/>
        <c:numFmt formatCode="General" sourceLinked="1"/>
        <c:majorTickMark val="out"/>
        <c:minorTickMark val="none"/>
        <c:tickLblPos val="nextTo"/>
        <c:crossAx val="256447880"/>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Sheet9!$C$1:$C$5</c:f>
              <c:strCache>
                <c:ptCount val="5"/>
                <c:pt idx="0">
                  <c:v>Direct marketing</c:v>
                </c:pt>
                <c:pt idx="1">
                  <c:v>Public relations</c:v>
                </c:pt>
                <c:pt idx="2">
                  <c:v>Sales promotion</c:v>
                </c:pt>
                <c:pt idx="3">
                  <c:v>Publicity</c:v>
                </c:pt>
                <c:pt idx="4">
                  <c:v>Advertisement</c:v>
                </c:pt>
              </c:strCache>
            </c:strRef>
          </c:cat>
          <c:val>
            <c:numRef>
              <c:f>Sheet9!$D$1:$D$5</c:f>
              <c:numCache>
                <c:formatCode>General</c:formatCode>
                <c:ptCount val="5"/>
                <c:pt idx="0">
                  <c:v>36</c:v>
                </c:pt>
                <c:pt idx="1">
                  <c:v>40</c:v>
                </c:pt>
                <c:pt idx="2">
                  <c:v>2</c:v>
                </c:pt>
                <c:pt idx="3">
                  <c:v>18</c:v>
                </c:pt>
                <c:pt idx="4">
                  <c:v>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Sheet10!$D$1:$D$5</c:f>
              <c:strCache>
                <c:ptCount val="5"/>
                <c:pt idx="0">
                  <c:v>Strongly agree</c:v>
                </c:pt>
                <c:pt idx="1">
                  <c:v>Agree</c:v>
                </c:pt>
                <c:pt idx="2">
                  <c:v>Neutral</c:v>
                </c:pt>
                <c:pt idx="3">
                  <c:v>Disagree</c:v>
                </c:pt>
                <c:pt idx="4">
                  <c:v>Strongly disagree</c:v>
                </c:pt>
              </c:strCache>
            </c:strRef>
          </c:cat>
          <c:val>
            <c:numRef>
              <c:f>Sheet10!$E$1:$E$5</c:f>
              <c:numCache>
                <c:formatCode>General</c:formatCode>
                <c:ptCount val="5"/>
                <c:pt idx="0">
                  <c:v>12</c:v>
                </c:pt>
                <c:pt idx="1">
                  <c:v>42</c:v>
                </c:pt>
                <c:pt idx="2">
                  <c:v>14</c:v>
                </c:pt>
                <c:pt idx="3">
                  <c:v>16</c:v>
                </c:pt>
                <c:pt idx="4">
                  <c:v>16</c:v>
                </c:pt>
              </c:numCache>
            </c:numRef>
          </c:val>
        </c:ser>
        <c:dLbls>
          <c:showLegendKey val="0"/>
          <c:showVal val="0"/>
          <c:showCatName val="0"/>
          <c:showSerName val="0"/>
          <c:showPercent val="0"/>
          <c:showBubbleSize val="0"/>
        </c:dLbls>
        <c:gapWidth val="150"/>
        <c:shape val="cylinder"/>
        <c:axId val="256446704"/>
        <c:axId val="430969120"/>
        <c:axId val="0"/>
      </c:bar3DChart>
      <c:catAx>
        <c:axId val="256446704"/>
        <c:scaling>
          <c:orientation val="minMax"/>
        </c:scaling>
        <c:delete val="0"/>
        <c:axPos val="b"/>
        <c:numFmt formatCode="General" sourceLinked="0"/>
        <c:majorTickMark val="out"/>
        <c:minorTickMark val="none"/>
        <c:tickLblPos val="nextTo"/>
        <c:crossAx val="430969120"/>
        <c:crosses val="autoZero"/>
        <c:auto val="1"/>
        <c:lblAlgn val="ctr"/>
        <c:lblOffset val="100"/>
        <c:noMultiLvlLbl val="0"/>
      </c:catAx>
      <c:valAx>
        <c:axId val="430969120"/>
        <c:scaling>
          <c:orientation val="minMax"/>
        </c:scaling>
        <c:delete val="0"/>
        <c:axPos val="l"/>
        <c:majorGridlines/>
        <c:numFmt formatCode="General" sourceLinked="1"/>
        <c:majorTickMark val="out"/>
        <c:minorTickMark val="none"/>
        <c:tickLblPos val="nextTo"/>
        <c:crossAx val="256446704"/>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Sheet11!$C$1:$C$5</c:f>
              <c:strCache>
                <c:ptCount val="5"/>
                <c:pt idx="0">
                  <c:v>Neutral</c:v>
                </c:pt>
                <c:pt idx="1">
                  <c:v>Bad</c:v>
                </c:pt>
                <c:pt idx="2">
                  <c:v>Excellent</c:v>
                </c:pt>
                <c:pt idx="3">
                  <c:v>Worst</c:v>
                </c:pt>
                <c:pt idx="4">
                  <c:v>Good</c:v>
                </c:pt>
              </c:strCache>
            </c:strRef>
          </c:cat>
          <c:val>
            <c:numRef>
              <c:f>Sheet11!$D$1:$D$5</c:f>
              <c:numCache>
                <c:formatCode>General</c:formatCode>
                <c:ptCount val="5"/>
                <c:pt idx="0">
                  <c:v>36</c:v>
                </c:pt>
                <c:pt idx="1">
                  <c:v>40</c:v>
                </c:pt>
                <c:pt idx="2">
                  <c:v>2</c:v>
                </c:pt>
                <c:pt idx="3">
                  <c:v>18</c:v>
                </c:pt>
                <c:pt idx="4">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57</Pages>
  <Words>10829</Words>
  <Characters>61731</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SANGI-PC</cp:lastModifiedBy>
  <cp:revision>5</cp:revision>
  <dcterms:created xsi:type="dcterms:W3CDTF">2026-09-08T05:04:00Z</dcterms:created>
  <dcterms:modified xsi:type="dcterms:W3CDTF">2026-09-08T08:59:00Z</dcterms:modified>
</cp:coreProperties>
</file>